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Федеральное государственное бюджетное образовательное учреждение высшего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образования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«Чувашский государственный университет им. И.Н. Ульянова»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Лабораторная работа №</w:t>
      </w:r>
      <w:r>
        <w:rPr>
          <w:rFonts w:cs="Times New Roman" w:ascii="Adwaita Sans" w:hAnsi="Adwaita Sans"/>
          <w:sz w:val="28"/>
          <w:szCs w:val="28"/>
        </w:rPr>
        <w:t>3</w:t>
      </w:r>
    </w:p>
    <w:p>
      <w:pPr>
        <w:pStyle w:val="Normal"/>
        <w:bidi w:val="0"/>
        <w:jc w:val="center"/>
        <w:rPr>
          <w:rFonts w:ascii="Adwaita Sans" w:hAnsi="Adwaita Sans"/>
          <w:b w:val="false"/>
          <w:bCs w:val="false"/>
          <w:sz w:val="28"/>
          <w:szCs w:val="28"/>
        </w:rPr>
      </w:pPr>
      <w:r>
        <w:rPr>
          <w:rFonts w:cs="Times New Roman" w:ascii="Adwaita Sans" w:hAnsi="Adwaita Sans"/>
          <w:b w:val="false"/>
          <w:bCs w:val="false"/>
          <w:sz w:val="28"/>
          <w:szCs w:val="28"/>
          <w:lang w:val="zxx" w:eastAsia="zxx" w:bidi="zxx"/>
        </w:rPr>
        <w:t>СУБД MongoDB, Clickhouse, Redis.</w:t>
      </w:r>
    </w:p>
    <w:p>
      <w:pPr>
        <w:pStyle w:val="Normal"/>
        <w:spacing w:lineRule="auto" w:line="240"/>
        <w:jc w:val="center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Выполнил: Иванов И.Л.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студент группы ИВТ-42-23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Проверил: Марков А. В.</w:t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Чебоксары, 2026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eastAsia="Noto Serif CJK SC" w:cs="Lohit Devanagari" w:ascii="Adwaita Sans" w:hAnsi="Adwaita Sans"/>
          <w:b/>
          <w:bCs/>
          <w:sz w:val="28"/>
          <w:szCs w:val="28"/>
        </w:rPr>
        <w:t>Цель работы.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ab/>
      </w:r>
      <w:r>
        <w:rPr>
          <w:rFonts w:eastAsia="Noto Serif CJK SC" w:cs="Lohit Devanagari" w:ascii="Adwaita Sans" w:hAnsi="Adwaita Sans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Знакомство с СУБД, отличающимися от классических реляционных: документоориентированной  MongoDB, колоночной аналитической Clickhouse, key-value  Redis.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Выполнение: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Normal"/>
        <w:ind w:hanging="0" w:left="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b/>
          <w:bCs/>
          <w:sz w:val="28"/>
          <w:szCs w:val="28"/>
        </w:rPr>
        <w:t>Вывод:</w:t>
      </w:r>
    </w:p>
    <w:p>
      <w:pPr>
        <w:pStyle w:val="Normal"/>
        <w:spacing w:before="0" w:after="200"/>
        <w:ind w:left="36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b w:val="false"/>
          <w:bCs w:val="false"/>
          <w:color w:themeColor="text1" w:val="000000"/>
          <w:sz w:val="28"/>
          <w:szCs w:val="28"/>
        </w:rPr>
        <w:t xml:space="preserve">Изучил и получил практические навыки работы с </w:t>
      </w:r>
      <w:r>
        <w:rPr>
          <w:rFonts w:cs="Times New Roman" w:ascii="Adwaita Sans" w:hAnsi="Adwaita Sans"/>
          <w:b w:val="false"/>
          <w:bCs w:val="false"/>
          <w:color w:themeColor="text1" w:val="000000"/>
          <w:sz w:val="28"/>
          <w:szCs w:val="28"/>
          <w:lang w:val="zxx" w:eastAsia="zxx" w:bidi="zxx"/>
        </w:rPr>
        <w:t>СУБД MongoDB, Clickhouse, Redis.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141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c4a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22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f2225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5f2225"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c4a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user2">
    <w:name w:val="Текст в заданном формате (user)"/>
    <w:basedOn w:val="Normal"/>
    <w:qFormat/>
    <w:pPr>
      <w:suppressAutoHyphens w:val="true"/>
      <w:spacing w:lineRule="auto" w:line="240" w:before="0" w:after="0"/>
    </w:pPr>
    <w:rPr>
      <w:rFonts w:ascii="Liberation Mono" w:hAnsi="Liberation Mono" w:eastAsia="Noto Sans Mono CJK SC" w:cs="Liberation Mono"/>
      <w:sz w:val="20"/>
      <w:szCs w:val="20"/>
      <w:lang w:val="en-US" w:eastAsia="zh-CN" w:bidi="hi-IN"/>
      <w14:ligatures w14:val="none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LibreOffice/25.8.6.2$Linux_X86_64 LibreOffice_project/580$Build-2</Application>
  <AppVersion>15.0000</AppVersion>
  <Pages>2</Pages>
  <Words>65</Words>
  <Characters>514</Characters>
  <CharactersWithSpaces>572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User</dc:creator>
  <dc:description/>
  <dc:language>ru-RU</dc:language>
  <cp:lastModifiedBy/>
  <dcterms:modified xsi:type="dcterms:W3CDTF">2026-05-16T08:59:05Z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