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 xml:space="preserve">Федеральное государственное бюджетное учреждение высшего образования 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“</w:t>
      </w:r>
      <w:r>
        <w:rPr>
          <w:rFonts w:cs="Times New Roman" w:ascii="Times New Roman" w:hAnsi="Times New Roman"/>
          <w:color w:themeColor="text1" w:val="232629"/>
          <w:sz w:val="24"/>
          <w:szCs w:val="24"/>
        </w:rPr>
        <w:t>Чувашский государственный университет им И.Н. Ульянова”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Кафедра вычислительной техники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Лабораторная работа №</w:t>
      </w:r>
      <w:r>
        <w:rPr>
          <w:rFonts w:cs="Times New Roman" w:ascii="Times New Roman" w:hAnsi="Times New Roman"/>
          <w:color w:themeColor="text1" w:val="232629"/>
          <w:sz w:val="24"/>
          <w:szCs w:val="24"/>
        </w:rPr>
        <w:t>3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 xml:space="preserve">По дисциплине </w:t>
      </w:r>
      <w:r>
        <w:rPr>
          <w:rFonts w:cs="Times New Roman" w:ascii="Times New Roman" w:hAnsi="Times New Roman"/>
          <w:color w:themeColor="text1" w:val="232629"/>
          <w:sz w:val="24"/>
          <w:szCs w:val="24"/>
          <w:lang w:val="en-US"/>
        </w:rPr>
        <w:t>WEB</w:t>
      </w:r>
      <w:r>
        <w:rPr>
          <w:rFonts w:cs="Times New Roman" w:ascii="Times New Roman" w:hAnsi="Times New Roman"/>
          <w:color w:themeColor="text1" w:val="232629"/>
          <w:sz w:val="24"/>
          <w:szCs w:val="24"/>
        </w:rPr>
        <w:t>-Программирование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“</w:t>
      </w:r>
      <w:r>
        <w:rPr>
          <w:rFonts w:cs="Times New Roman" w:ascii="Times New Roman" w:hAnsi="Times New Roman"/>
          <w:color w:themeColor="text1" w:val="232629"/>
          <w:sz w:val="28"/>
          <w:szCs w:val="28"/>
        </w:rPr>
        <w:t>Шаблоны Joomla. Использование Boobstrap</w:t>
      </w:r>
      <w:r>
        <w:rPr>
          <w:rFonts w:cs="Times New Roman" w:ascii="Times New Roman" w:hAnsi="Times New Roman"/>
          <w:color w:themeColor="text1" w:val="232629"/>
          <w:sz w:val="24"/>
          <w:szCs w:val="24"/>
        </w:rPr>
        <w:t>”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В-13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5026660</wp:posOffset>
            </wp:positionH>
            <wp:positionV relativeFrom="paragraph">
              <wp:posOffset>283210</wp:posOffset>
            </wp:positionV>
            <wp:extent cx="18415" cy="18415"/>
            <wp:effectExtent l="0" t="0" r="0" b="0"/>
            <wp:wrapNone/>
            <wp:docPr id="1" name="Рукописный ввод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укописный ввод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" cy="18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Выполнил: Иванов И.Л.</w:t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Студент группы ивт-42-23</w:t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Проверила: ст. преп. Первова Н.В.</w:t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Чебоксары, 2025</w:t>
      </w:r>
    </w:p>
    <w:p>
      <w:pPr>
        <w:pStyle w:val="Style17"/>
        <w:numPr>
          <w:ilvl w:val="0"/>
          <w:numId w:val="1"/>
        </w:numPr>
        <w:bidi w:val="0"/>
        <w:ind w:firstLine="360" w:start="0" w:end="0"/>
        <w:rPr>
          <w:b/>
          <w:bCs/>
          <w:lang w:val="en-US"/>
        </w:rPr>
      </w:pPr>
      <w:r>
        <w:rPr>
          <w:b/>
          <w:bCs/>
          <w:lang w:val="en-US"/>
        </w:rPr>
        <w:t>Индивидуальное задание.</w:t>
      </w:r>
    </w:p>
    <w:p>
      <w:pPr>
        <w:pStyle w:val="Style17"/>
        <w:numPr>
          <w:ilvl w:val="0"/>
          <w:numId w:val="0"/>
        </w:numPr>
        <w:bidi w:val="0"/>
        <w:ind w:hanging="0" w:start="0" w:end="0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С использование разметки Bootstrap разработать структуру страниц сайта на Joomla!.</w:t>
      </w:r>
    </w:p>
    <w:p>
      <w:pPr>
        <w:pStyle w:val="Style17"/>
        <w:bidi w:val="0"/>
        <w:ind w:hanging="0" w:start="0" w:end="0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Предусмотреть размещение на странице следующих элементов: 1. баннер и форму поиска в заголовке страницы (блок header) 2. меню сайта (блок topMenu); 3. модули сайта по бокам от основного содержимого страницы (блоки left и right); 4. основное содержимое страницы; 5. раздел для отображения модуля, разработанного в л.р. №2 (раздел myModule); 6. дополнительное содержимое, размещаемое, как правило, в «подвале» страницы (блок footer).</w:t>
      </w:r>
    </w:p>
    <w:p>
      <w:pPr>
        <w:pStyle w:val="Style17"/>
        <w:numPr>
          <w:ilvl w:val="0"/>
          <w:numId w:val="1"/>
        </w:numPr>
        <w:bidi w:val="0"/>
        <w:ind w:firstLine="360" w:start="0" w:end="0"/>
        <w:rPr>
          <w:b/>
          <w:bCs/>
          <w:lang w:val="en-US"/>
        </w:rPr>
      </w:pPr>
      <w:r>
        <w:rPr>
          <w:b/>
          <w:bCs/>
          <w:lang w:val="en-US"/>
        </w:rPr>
        <w:t>Схема страниц шаблона</w:t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31995" cy="4182110"/>
            <wp:effectExtent l="0" t="0" r="0" b="0"/>
            <wp:wrapTopAndBottom/>
            <wp:docPr id="2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995" cy="4182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Style17"/>
        <w:numPr>
          <w:ilvl w:val="0"/>
          <w:numId w:val="1"/>
        </w:numPr>
        <w:bidi w:val="0"/>
        <w:ind w:firstLine="360" w:start="0" w:end="0"/>
        <w:rPr>
          <w:b/>
          <w:bCs/>
        </w:rPr>
      </w:pPr>
      <w:r>
        <w:rPr>
          <w:b/>
          <w:bCs/>
        </w:rPr>
        <w:t>Реализация схемы страниц с помощью разметки Bootstrap.</w:t>
      </w:r>
    </w:p>
    <w:p>
      <w:pPr>
        <w:pStyle w:val="Normal"/>
        <w:bidi w:val="0"/>
        <w:jc w:val="start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body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"body"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"container"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"body-container"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=================== HEADER ===================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header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"header"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Логотип (3 колонки)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"col-3"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"header-logo"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$logo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img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src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echo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htmlentities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$logo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 xml:space="preserve">,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ENT_QUOTES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 xml:space="preserve">, 'UTF-8');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"img-fluid"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else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h1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"logo-text"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echo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$sitename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h1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Позиция header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'kukirmash-header'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"kukirmash-header"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header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=================== МЕНЮ ===================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"col-12"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"topmenu"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'kukirmash-topmenu'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"kukirmash-topmenu"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=================== ОСНОВНОЕ СОДЕРЖИМОЕ ===================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main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Левая колонка (3/12)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"col-3"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"left-sidebar"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'kukirmash-left'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"kukirmash-left"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Основное содержимое (6/12)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"col-6"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"main-content"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"component"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Правая колонка (3/12)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"col-3"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"right-sidebar"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'kukirmash-right'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"kukirmash-right"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main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 БЛОК ДЛЯ МОДУЛЯ 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"col-12"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'kukirmash-module'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"kukirmash-module"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 ПОДВАЛ 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"col-12"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"footer"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&gt;Подвал&lt;/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'kukirmash-footer'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"kukirmash-footer"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 =============== 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body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Style17"/>
        <w:numPr>
          <w:ilvl w:val="0"/>
          <w:numId w:val="1"/>
        </w:numPr>
        <w:bidi w:val="0"/>
        <w:ind w:firstLine="360" w:start="0" w:end="0"/>
        <w:rPr>
          <w:b/>
          <w:bCs/>
          <w:lang w:val="ru-RU"/>
        </w:rPr>
      </w:pPr>
      <w:r>
        <w:rPr>
          <w:b/>
          <w:bCs/>
          <w:lang w:val="ru-RU"/>
        </w:rPr>
        <w:t>Структура xml-файла шаблона.</w:t>
      </w:r>
    </w:p>
    <w:p>
      <w:pPr>
        <w:pStyle w:val="Normal"/>
        <w:bidi w:val="0"/>
        <w:ind w:hanging="0" w:start="0"/>
        <w:jc w:val="start"/>
        <w:rPr/>
      </w:pPr>
      <w:r>
        <w:rPr>
          <w:rStyle w:val="Style13"/>
          <w:rFonts w:ascii="Adwaita Mono" w:hAnsi="Adwaita Mono"/>
          <w:b w:val="false"/>
          <w:bCs w:val="false"/>
          <w:color w:val="383A42"/>
          <w:sz w:val="20"/>
          <w:szCs w:val="20"/>
          <w:shd w:fill="FAFAFA" w:val="clear"/>
          <w:lang w:val="ru-RU"/>
        </w:rPr>
        <w:t>&lt;</w:t>
      </w:r>
      <w:r>
        <w:rPr>
          <w:rStyle w:val="Style13"/>
          <w:rFonts w:ascii="Adwaita Mono" w:hAnsi="Adwaita Mono"/>
          <w:b w:val="false"/>
          <w:bCs w:val="false"/>
          <w:color w:val="E45649"/>
          <w:sz w:val="20"/>
          <w:szCs w:val="20"/>
          <w:shd w:fill="FAFAFA" w:val="clear"/>
          <w:lang w:val="ru-RU"/>
        </w:rPr>
        <w:t>positions</w:t>
      </w:r>
      <w:r>
        <w:rPr>
          <w:rStyle w:val="Style13"/>
          <w:rFonts w:ascii="Adwaita Mono" w:hAnsi="Adwaita Mono"/>
          <w:b w:val="false"/>
          <w:bCs w:val="false"/>
          <w:color w:val="383A42"/>
          <w:sz w:val="20"/>
          <w:szCs w:val="20"/>
          <w:shd w:fill="FAFAFA" w:val="clear"/>
          <w:lang w:val="ru-RU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&gt;kukirmash-header&lt;/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&gt;kukirmash-topmenu&lt;/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&gt;kukirmash-left&lt;/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&gt;kukirmash-right&lt;/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&gt;kukirmash-module&lt;/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&gt;kukirmash-footer&lt;/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tag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"en-GB"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&gt;language/en-GB/en-GB.tpl_kukirmash.ini&lt;/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tag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"en-GB"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&gt;language/en-GB/en-GB.tpl_kukirmash.sys.ini&lt;/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config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"params"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fieldset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"advanced"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"logo"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"media"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label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"TPL_KUKIRMASH_FIELD_LOGO_LABEL"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description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"TPL_KUKIRMASH_FIELD_LOGO_DESC"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"templatecolor"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"list"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default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"coffee"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label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"TPL_KUKIRMASH_FIELD_TEMPLATECOLOR_LABEL"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description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"TPL_KUKIRMASH_FIELD_TEMPLATECOLOR_DESC"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filter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"word"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value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"christmas"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&gt;TPL_KUKIRMASH_OPTION_CHRISTMAS&lt;/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value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"bellflowers"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&gt;TPL_KUKIRMASH_OPTION_BELLFLOWERS&lt;/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value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"empty"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&gt;TPL_KUKIRMASH_OPTION_EMPTY&lt;/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fieldset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/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config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Style17"/>
        <w:numPr>
          <w:ilvl w:val="0"/>
          <w:numId w:val="1"/>
        </w:numPr>
        <w:bidi w:val="0"/>
        <w:ind w:firstLine="360" w:start="0" w:end="0"/>
        <w:rPr>
          <w:lang w:val="ru-RU"/>
        </w:rPr>
      </w:pPr>
      <w:r>
        <w:rPr>
          <w:b/>
          <w:bCs/>
        </w:rPr>
        <w:t>Описание стилевого оформления</w:t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>
          <w:rFonts w:ascii="Adwaita Mono" w:hAnsi="Adwaita Mono"/>
          <w:b w:val="false"/>
          <w:bCs/>
          <w:color w:val="383A42"/>
          <w:sz w:val="20"/>
          <w:szCs w:val="20"/>
          <w:shd w:fill="FAFAFA" w:val="clear"/>
          <w:lang w:val="ru-RU"/>
        </w:rPr>
      </w:pPr>
      <w:r>
        <w:rPr>
          <w:rFonts w:ascii="Adwaita Mono" w:hAnsi="Adwaita Mono"/>
          <w:b w:val="false"/>
          <w:bCs/>
          <w:color w:val="E45649"/>
          <w:sz w:val="20"/>
          <w:szCs w:val="20"/>
          <w:shd w:fill="FAFAFA" w:val="clear"/>
          <w:lang w:val="ru-RU"/>
        </w:rPr>
        <w:t>body</w:t>
      </w:r>
      <w:r>
        <w:rPr>
          <w:rFonts w:ascii="Adwaita Mono" w:hAnsi="Adwaita Mono"/>
          <w:b w:val="false"/>
          <w:bCs/>
          <w:color w:val="383A42"/>
          <w:sz w:val="20"/>
          <w:szCs w:val="20"/>
          <w:shd w:fill="FAFAFA" w:val="clear"/>
          <w:lang w:val="ru-RU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font-size: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1rem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background-color: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bebebe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#header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#topmenu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#left-sidebar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#main-content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#right-sidebar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#module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#footer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padding: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20px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border-radius: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5px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2px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solid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5f5f5f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background-color: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fff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.mod-menu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padding: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border-radius: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5px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solid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5f5f5f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width: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100%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.mod-menu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li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padding: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5px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width: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100%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.mod-menu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li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ul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padding-left: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20px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margin-top: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font-size: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16px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.mod-menu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li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button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.icon-chevron-down:after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content: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"▼"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font-size: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12px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.mod-menu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li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button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.icon-chevron-down:after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content: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"▲"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font-size: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12px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.mod-login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padding: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border-radius: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5px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solid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5f5f5f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width: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100%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Style17"/>
        <w:bidi w:val="0"/>
        <w:ind w:hanging="0" w:start="0" w:end="0"/>
        <w:rPr>
          <w:lang w:val="ru-RU"/>
        </w:rPr>
      </w:pPr>
      <w:r>
        <w:rPr>
          <w:lang w:val="ru-RU"/>
        </w:rPr>
      </w:r>
    </w:p>
    <w:p>
      <w:pPr>
        <w:pStyle w:val="Style17"/>
        <w:numPr>
          <w:ilvl w:val="0"/>
          <w:numId w:val="1"/>
        </w:numPr>
        <w:bidi w:val="0"/>
        <w:ind w:firstLine="360" w:start="0" w:end="0"/>
        <w:rPr>
          <w:b/>
          <w:bCs/>
        </w:rPr>
      </w:pPr>
      <w:r>
        <w:rPr>
          <w:b/>
          <w:bCs/>
        </w:rPr>
        <w:t>Описание стилевых правил для каждой цветовой схемы: реализованные эффекты, изменяемые элементы и т. д.</w:t>
      </w:r>
    </w:p>
    <w:p>
      <w:pPr>
        <w:pStyle w:val="Style17"/>
        <w:numPr>
          <w:ilvl w:val="0"/>
          <w:numId w:val="0"/>
        </w:numPr>
        <w:bidi w:val="0"/>
        <w:ind w:hanging="0" w:start="0" w:end="0"/>
        <w:rPr>
          <w:b w:val="false"/>
          <w:bCs w:val="false"/>
        </w:rPr>
      </w:pPr>
      <w:r>
        <w:rPr>
          <w:b w:val="false"/>
          <w:bCs w:val="false"/>
        </w:rPr>
        <w:t>chrristmas.css</w:t>
      </w:r>
    </w:p>
    <w:p>
      <w:pPr>
        <w:pStyle w:val="Normal"/>
        <w:bidi w:val="0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986801"/>
          <w:sz w:val="21"/>
          <w:shd w:fill="FAFAFA" w:val="clear"/>
        </w:rPr>
        <w:t>:root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--c1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1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9e5127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--c2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1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dcab69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--c3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1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ecc359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--c4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1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bb0915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--c5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1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760203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body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background-color: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--c3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--c5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#header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#topmenu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#left-sidebar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#main-content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#right-sidebar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#module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#footer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background-color: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--c1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border-color: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--c4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a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--c4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986801"/>
          <w:sz w:val="21"/>
          <w:shd w:fill="FAFAFA" w:val="clear"/>
        </w:rPr>
        <w:t>.mod-menu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border-color: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--c2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986801"/>
          <w:sz w:val="21"/>
          <w:shd w:fill="FAFAFA" w:val="clear"/>
        </w:rPr>
        <w:t>.mod-login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border-color: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--c2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Style17"/>
        <w:numPr>
          <w:ilvl w:val="0"/>
          <w:numId w:val="0"/>
        </w:numPr>
        <w:bidi w:val="0"/>
        <w:ind w:hanging="0" w:start="0" w:end="0"/>
        <w:rPr>
          <w:b w:val="false"/>
          <w:bCs w:val="false"/>
        </w:rPr>
      </w:pPr>
      <w:r>
        <w:rPr>
          <w:b w:val="false"/>
          <w:bCs w:val="false"/>
        </w:rPr>
        <w:t>bellflowers.css</w:t>
      </w:r>
    </w:p>
    <w:p>
      <w:pPr>
        <w:pStyle w:val="Normal"/>
        <w:numPr>
          <w:ilvl w:val="0"/>
          <w:numId w:val="0"/>
        </w:numPr>
        <w:bidi w:val="0"/>
        <w:ind w:hanging="0" w:start="0" w:end="0"/>
        <w:rPr>
          <w:rFonts w:ascii="Adwaita Mono" w:hAnsi="Adwaita Mono"/>
          <w:b w:val="false"/>
          <w:bCs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bCs w:val="false"/>
          <w:color w:val="986801"/>
          <w:sz w:val="20"/>
          <w:szCs w:val="20"/>
          <w:shd w:fill="FAFAFA" w:val="clear"/>
        </w:rPr>
        <w:t>:root</w:t>
      </w:r>
      <w:r>
        <w:rPr>
          <w:rFonts w:ascii="Adwaita Mono" w:hAnsi="Adwaita Mono"/>
          <w:b w:val="false"/>
          <w:bCs w:val="false"/>
          <w:color w:val="383A42"/>
          <w:sz w:val="20"/>
          <w:szCs w:val="20"/>
          <w:shd w:fill="FAFAFA" w:val="clear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--c1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343829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--c2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3a6b02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--c3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97b725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--c4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afcae8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--c5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2444ab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Style17"/>
        <w:numPr>
          <w:ilvl w:val="0"/>
          <w:numId w:val="1"/>
        </w:numPr>
        <w:bidi w:val="0"/>
        <w:ind w:firstLine="360" w:start="0" w:end="0"/>
        <w:rPr>
          <w:b/>
          <w:bCs/>
        </w:rPr>
      </w:pPr>
      <w:r>
        <w:rPr>
          <w:b/>
          <w:bCs/>
        </w:rPr>
        <w:t>Описание и содержимое вспомогательных файлов шаблона: превью, языковые файлы перевода</w:t>
      </w:r>
    </w:p>
    <w:p>
      <w:pPr>
        <w:pStyle w:val="Style17"/>
        <w:bidi w:val="0"/>
        <w:ind w:firstLine="360" w:start="0" w:end="0"/>
        <w:rPr>
          <w:b w:val="false"/>
          <w:bCs w:val="false"/>
        </w:rPr>
      </w:pPr>
      <w:r>
        <w:rPr>
          <w:b w:val="false"/>
          <w:bCs w:val="false"/>
        </w:rPr>
        <w:t>template_preview.png — макет страницы</w:t>
      </w:r>
    </w:p>
    <w:p>
      <w:pPr>
        <w:pStyle w:val="Style17"/>
        <w:bidi w:val="0"/>
        <w:ind w:firstLine="360" w:start="0" w:end="0"/>
        <w:rPr>
          <w:b w:val="false"/>
          <w:bCs w:val="false"/>
        </w:rPr>
      </w:pPr>
      <w:r>
        <w:rPr>
          <w:b w:val="false"/>
          <w:bCs w:val="false"/>
        </w:rPr>
        <w:t>template_thumbnail.png — макет страницы</w:t>
      </w:r>
    </w:p>
    <w:p>
      <w:pPr>
        <w:pStyle w:val="Style17"/>
        <w:bidi w:val="0"/>
        <w:ind w:firstLine="360" w:start="0" w:end="0"/>
        <w:rPr>
          <w:b w:val="false"/>
          <w:bCs w:val="false"/>
        </w:rPr>
      </w:pPr>
      <w:r>
        <w:rPr>
          <w:b w:val="false"/>
          <w:bCs w:val="false"/>
        </w:rPr>
        <w:t>en-GB/tpl_kukirmash.ini — языковые переменные</w:t>
      </w:r>
    </w:p>
    <w:p>
      <w:pPr>
        <w:pStyle w:val="Style17"/>
        <w:bidi w:val="0"/>
        <w:ind w:firstLine="360" w:start="0" w:end="0"/>
        <w:rPr>
          <w:b w:val="false"/>
          <w:bCs w:val="false"/>
        </w:rPr>
      </w:pPr>
      <w:r>
        <w:rPr>
          <w:b w:val="false"/>
          <w:bCs w:val="false"/>
        </w:rPr>
        <w:t>css/christmas.css — стилевое оформление «новый год»</w:t>
      </w:r>
    </w:p>
    <w:p>
      <w:pPr>
        <w:pStyle w:val="Style17"/>
        <w:bidi w:val="0"/>
        <w:ind w:firstLine="360" w:start="0" w:end="0"/>
        <w:rPr>
          <w:b w:val="false"/>
          <w:bCs w:val="false"/>
        </w:rPr>
      </w:pPr>
      <w:r>
        <w:rPr>
          <w:b w:val="false"/>
          <w:bCs w:val="false"/>
        </w:rPr>
        <w:t>css/bellflowers.css — стилевое оформление «колокольчики»</w:t>
      </w:r>
    </w:p>
    <w:p>
      <w:pPr>
        <w:pStyle w:val="Style17"/>
        <w:numPr>
          <w:ilvl w:val="0"/>
          <w:numId w:val="1"/>
        </w:numPr>
        <w:bidi w:val="0"/>
        <w:ind w:firstLine="360" w:start="0" w:end="0"/>
        <w:rPr>
          <w:b/>
          <w:bCs/>
        </w:rPr>
      </w:pPr>
      <w:r>
        <w:rPr>
          <w:b/>
          <w:bCs/>
        </w:rPr>
        <w:t xml:space="preserve">Скриншоты шаблона в административной и пользовательской частях сайта (для </w:t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9525</wp:posOffset>
            </wp:positionH>
            <wp:positionV relativeFrom="paragraph">
              <wp:posOffset>496570</wp:posOffset>
            </wp:positionV>
            <wp:extent cx="6120130" cy="3425190"/>
            <wp:effectExtent l="0" t="0" r="0" b="0"/>
            <wp:wrapTopAndBottom/>
            <wp:docPr id="3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2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трёх цветовых схем).</w:t>
      </w:r>
    </w:p>
    <w:p>
      <w:pPr>
        <w:pStyle w:val="Style17"/>
        <w:bidi w:val="0"/>
        <w:ind w:hanging="0" w:start="0" w:end="0"/>
        <w:rPr>
          <w:b/>
          <w:bCs/>
        </w:rPr>
      </w:pPr>
      <w:r>
        <w:rPr>
          <w:b/>
          <w:bCs/>
        </w:rPr>
      </w:r>
    </w:p>
    <w:p>
      <w:pPr>
        <w:pStyle w:val="Style17"/>
        <w:numPr>
          <w:ilvl w:val="0"/>
          <w:numId w:val="0"/>
        </w:numPr>
        <w:bidi w:val="0"/>
        <w:ind w:hanging="0" w:start="0" w:end="0"/>
        <w:jc w:val="start"/>
        <w:rPr>
          <w:b w:val="false"/>
          <w:bCs w:val="false"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57150</wp:posOffset>
            </wp:positionH>
            <wp:positionV relativeFrom="paragraph">
              <wp:posOffset>71120</wp:posOffset>
            </wp:positionV>
            <wp:extent cx="6120130" cy="3425190"/>
            <wp:effectExtent l="0" t="0" r="0" b="0"/>
            <wp:wrapTopAndBottom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2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numPr>
          <w:ilvl w:val="0"/>
          <w:numId w:val="1"/>
        </w:numPr>
        <w:bidi w:val="0"/>
        <w:ind w:firstLine="360" w:start="0" w:end="0"/>
        <w:jc w:val="start"/>
        <w:rPr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57150</wp:posOffset>
            </wp:positionH>
            <wp:positionV relativeFrom="paragraph">
              <wp:posOffset>-264795</wp:posOffset>
            </wp:positionV>
            <wp:extent cx="6120130" cy="3425190"/>
            <wp:effectExtent l="0" t="0" r="0" b="0"/>
            <wp:wrapTopAndBottom/>
            <wp:docPr id="5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2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Выводы по проделанной лабораторной работе.</w:t>
        <w:br/>
      </w:r>
      <w:r>
        <w:rPr>
          <w:b w:val="false"/>
          <w:bCs w:val="false"/>
        </w:rPr>
        <w:t>В данной работе я познакомился с модулями Joomla, научился создавать собственные модули, получил практические навыки по работе с ними.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dwaita Mono">
    <w:charset w:val="01"/>
    <w:family w:val="auto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firstLine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1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Style15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WW8Num2z0">
    <w:name w:val="WW8Num2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Strong">
    <w:name w:val="Strong"/>
    <w:qFormat/>
    <w:rPr>
      <w:b/>
      <w:bCs/>
    </w:rPr>
  </w:style>
  <w:style w:type="character" w:styleId="Style13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Style17">
    <w:name w:val="Основной для текста"/>
    <w:basedOn w:val="BodyText"/>
    <w:qFormat/>
    <w:pPr>
      <w:spacing w:before="0" w:after="0"/>
      <w:ind w:firstLine="567" w:start="0" w:end="0"/>
      <w:jc w:val="both"/>
    </w:pPr>
    <w:rPr/>
  </w:style>
  <w:style w:type="paragraph" w:styleId="Style18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Style19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20">
    <w:name w:val="Содержимое таблицы"/>
    <w:basedOn w:val="Normal"/>
    <w:qFormat/>
    <w:pPr>
      <w:widowControl w:val="false"/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numbering" w:styleId="WW8Num2">
    <w:name w:val="WW8Num2"/>
    <w:qFormat/>
  </w:style>
  <w:style w:type="numbering" w:styleId="WW8Num11">
    <w:name w:val="WW8Num11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</TotalTime>
  <Application>LibreOffice/25.2.7.2$Linux_X86_64 LibreOffice_project/520$Build-2</Application>
  <AppVersion>15.0000</AppVersion>
  <Pages>7</Pages>
  <Words>640</Words>
  <Characters>5399</Characters>
  <CharactersWithSpaces>5798</CharactersWithSpaces>
  <Paragraphs>210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2025-11-16T17:37:39Z</dcterms:created>
  <dc:creator/>
  <dc:description/>
  <dc:language>ru-RU</dc:language>
  <cp:lastModifiedBy/>
  <dcterms:modified xsi:type="dcterms:W3CDTF">2025-11-23T23:49:26Z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