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55B4" w:rsidRPr="00A255B4" w:rsidRDefault="001C50A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  <w:u w:val="single"/>
        </w:rPr>
      </w:pPr>
      <w:r w:rsidRPr="00A255B4">
        <w:rPr>
          <w:rFonts w:ascii="Arial" w:hAnsi="Arial" w:cs="Arial"/>
          <w:color w:val="E3E3E3"/>
          <w:sz w:val="26"/>
          <w:szCs w:val="26"/>
          <w:u w:val="single"/>
        </w:rPr>
        <w:t xml:space="preserve"> </w:t>
      </w:r>
      <w:r w:rsidR="00A255B4" w:rsidRPr="00A255B4">
        <w:rPr>
          <w:rFonts w:ascii="Arial" w:hAnsi="Arial" w:cs="Arial"/>
          <w:color w:val="E3E3E3"/>
          <w:sz w:val="26"/>
          <w:szCs w:val="26"/>
          <w:u w:val="single"/>
        </w:rPr>
        <w:t xml:space="preserve">                  </w:t>
      </w:r>
      <w:proofErr w:type="spellStart"/>
      <w:r w:rsidR="00A255B4" w:rsidRPr="00A255B4">
        <w:rPr>
          <w:rFonts w:ascii="Arial" w:hAnsi="Arial" w:cs="Arial"/>
          <w:color w:val="1F1F1F"/>
          <w:sz w:val="26"/>
          <w:szCs w:val="26"/>
          <w:u w:val="single"/>
        </w:rPr>
        <w:t>TechParts</w:t>
      </w:r>
      <w:proofErr w:type="spellEnd"/>
      <w:r w:rsidR="00A255B4" w:rsidRPr="00A255B4">
        <w:rPr>
          <w:rFonts w:ascii="Arial" w:hAnsi="Arial" w:cs="Arial"/>
          <w:color w:val="1F1F1F"/>
          <w:sz w:val="26"/>
          <w:szCs w:val="26"/>
          <w:u w:val="single"/>
        </w:rPr>
        <w:t xml:space="preserve"> Kft. – Informatikai hálózat dokumentációja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A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TechParts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Kft. elektronikai alkatrészek gyártásával foglalkozó vállalat. A cég több telephelyen működik, amelyek különböző feladatokat látnak el.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vállalat telephelyei:</w:t>
      </w:r>
      <w:r>
        <w:rPr>
          <w:rFonts w:ascii="Arial" w:hAnsi="Arial" w:cs="Arial"/>
          <w:color w:val="1F1F1F"/>
          <w:sz w:val="26"/>
          <w:szCs w:val="26"/>
        </w:rPr>
        <w:t xml:space="preserve">   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Budapest – iroda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Győr – gyár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Miskolc – raktár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különböző telephelyek közötti megfelelő kommunikációhoz és az informatikai rendszerek működtetéséhez megbízható hálózati infrastruktúrára van szükség.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budapesti telephely a vállalat központi irodai helyszíne. Itt elsősorban az adminisztrációs és vezetői feladatokat végzik.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Az irodában található informatikai eszközök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irodai számítógépek és laptopok,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szerverek,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hálózati eszközök,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nyomtatók,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vezeték nélküli hálózat,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biztonsági kamerák.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budapesti iroda fontos szerepet tölthet be a vállalat központi informatikai rendszerében, ezért itt lehetnek elhelyezve bizonyos központi szolgáltatások és szerverek.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  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győri telephely a vállalat gyártási helyszíne. Az itt működő informatikai hálózatnak nemcsak az irodai számítógépeket, hanem a gyártáshoz kapcsolódó rendszereket is támogatnia kell.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gyárban szükség lehet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számítógépekre,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gyártási berendezések hálózati kapcsolatára,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belső szerverekre,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vezetékes és vezeték nélküli hálózatra,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biztonsági kamerákra,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belső kommunikációs rendszerekre.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A gyártási hálózat megfelelő működése különösen fontos, mivel egy hálózati meghibásodás a termelési folyamatokra is hatással lehet.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miskolci telephely a vállalat raktározási feladatait látja el. Az informatikai hálózat segítségével a raktári folyamatok és az iroda közötti kommunikáció is biztosítható.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raktárban használhatók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számítógépek,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vonalkódolvasók,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raktárkezelő rendszerek,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hálózati nyomtatók,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biztonsági kamerák,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color w:val="1F1F1F"/>
          <w:sz w:val="26"/>
          <w:szCs w:val="26"/>
        </w:rPr>
        <w:t>Wi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-Fi hozzáférési pontok.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megfelelő hálózati kapcsolat lehetővé teszi a raktárkészlet gyors és pontos nyilvántartását.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vállalat hálózata több informatikai szolgáltatást biztosíthat. Ilyen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DHCP, amely automatikusan IP-címet oszt a hálózathoz csatlakozó eszközöknek.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DNS, amely a könnyebben megjegyezhető neveket IP-címekhez kapcsolja.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Fájlszerver, amely lehetővé teszi a vállalati dokumentumok központi tárolását.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Webes szolgáltatások, amelyek a vállalat belső vagy külső rendszereinek működését biztosíthatják.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proofErr w:type="spellStart"/>
      <w:r>
        <w:rPr>
          <w:rFonts w:ascii="Arial" w:hAnsi="Arial" w:cs="Arial"/>
          <w:color w:val="1F1F1F"/>
          <w:sz w:val="26"/>
          <w:szCs w:val="26"/>
        </w:rPr>
        <w:t>Wi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-Fi, amely vezeték nélküli hálózati hozzáférést biztosít.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Biztonsági kamerarendszer, amely a telephelyek védelmét segíti.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budapesti iroda, a győri gyár és a miskolci raktár különálló helyszíneken található, ezért a telephelyeket egy megfelelően kialakított WAN-kapcsolattal lehet összekötni.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telephelyek közötti kapcsolat lehetővé teszi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közös szerverek elérését,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vállalati fájlok használatát,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az adatok továbbítását,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központi rendszerek elérését,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telephelyek közötti kommunikációt.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A kapcsolat biztonságának növelésére VPN is alkalmazható.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Egy elektronikai alkatrészeket gyártó vállalat esetében különösen fontos az adatok védelme. A hálózat biztonságát több módszerrel lehet biztosítani.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Ilyen például: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tűzfal használata,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megfelelően beállított jogosultságok,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erős jelszavak,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külön vendég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Wi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-Fi hálózat,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VLAN-ok alkalmazása,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rendszeres biztonsági mentések,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vírusvédelem,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biztonsági kamerák.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jc w:val="center"/>
        <w:rPr>
          <w:rFonts w:ascii="Arial" w:hAnsi="Arial" w:cs="Arial"/>
          <w:color w:val="1F1F1F"/>
          <w:sz w:val="26"/>
          <w:szCs w:val="26"/>
        </w:rPr>
      </w:pPr>
      <w:bookmarkStart w:id="0" w:name="_GoBack"/>
      <w:bookmarkEnd w:id="0"/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A vendégek számára külön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Wi</w:t>
      </w:r>
      <w:proofErr w:type="spellEnd"/>
      <w:r>
        <w:rPr>
          <w:rFonts w:ascii="Arial" w:hAnsi="Arial" w:cs="Arial"/>
          <w:color w:val="1F1F1F"/>
          <w:sz w:val="26"/>
          <w:szCs w:val="26"/>
        </w:rPr>
        <w:t>-Fi hálózatot érdemes létrehozni, hogy a vendégeszközök ne férjenek hozzá a vállalat belső hálózatához.</w:t>
      </w: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A255B4" w:rsidRDefault="00A255B4" w:rsidP="00A255B4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A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TechParts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Kft. három fő telephelyből áll: a budapesti irodából, a győri gyárból és a miskolci raktárból. A megfelelően megtervezett informatikai hálózat biztosítja a telephelyek közötti kommunikációt, a szerverek és egyéb hálózati szolgáltatások elérését, valamint a vállalat adatainak biztonságát.</w:t>
      </w:r>
    </w:p>
    <w:p w:rsidR="001C50A4" w:rsidRPr="00A255B4" w:rsidRDefault="001C50A4" w:rsidP="001C50A4">
      <w:pPr>
        <w:rPr>
          <w:b/>
        </w:rPr>
      </w:pPr>
    </w:p>
    <w:sectPr w:rsidR="001C50A4" w:rsidRPr="00A255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0A4"/>
    <w:rsid w:val="001C50A4"/>
    <w:rsid w:val="008241B1"/>
    <w:rsid w:val="00A2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27A9"/>
  <w15:chartTrackingRefBased/>
  <w15:docId w15:val="{83D6D730-BF15-4EC5-B023-C9E744A4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query-text-line">
    <w:name w:val="query-text-line"/>
    <w:basedOn w:val="Norml"/>
    <w:rsid w:val="001C5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62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461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Terem6</dc:creator>
  <cp:keywords/>
  <dc:description/>
  <cp:lastModifiedBy>Terem6</cp:lastModifiedBy>
  <cp:revision>1</cp:revision>
  <dcterms:created xsi:type="dcterms:W3CDTF">2026-10-06T06:28:00Z</dcterms:created>
  <dcterms:modified xsi:type="dcterms:W3CDTF">2026-10-06T06:51:00Z</dcterms:modified>
</cp:coreProperties>
</file>