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28F838" w14:textId="77777777" w:rsidR="00100D4A" w:rsidRPr="00EE2477" w:rsidRDefault="00B65E86">
      <w:pPr>
        <w:spacing w:after="60"/>
        <w:jc w:val="center"/>
        <w:rPr>
          <w:rFonts w:ascii="Times New Roman" w:hAnsi="Times New Roman" w:cs="Times New Roman"/>
        </w:rPr>
      </w:pPr>
      <w:r w:rsidRPr="00EE2477">
        <w:rPr>
          <w:rFonts w:ascii="Times New Roman" w:hAnsi="Times New Roman" w:cs="Times New Roman"/>
          <w:noProof/>
        </w:rPr>
        <w:drawing>
          <wp:inline distT="0" distB="0" distL="0" distR="0" wp14:anchorId="660BEF46" wp14:editId="72E72AB7">
            <wp:extent cx="6120000" cy="29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anner.png"/>
                    <pic:cNvPicPr/>
                  </pic:nvPicPr>
                  <pic:blipFill>
                    <a:blip r:embed="rId8"/>
                    <a:stretch>
                      <a:fillRect/>
                    </a:stretch>
                  </pic:blipFill>
                  <pic:spPr>
                    <a:xfrm>
                      <a:off x="0" y="0"/>
                      <a:ext cx="6120000" cy="2992000"/>
                    </a:xfrm>
                    <a:prstGeom prst="rect">
                      <a:avLst/>
                    </a:prstGeom>
                  </pic:spPr>
                </pic:pic>
              </a:graphicData>
            </a:graphic>
          </wp:inline>
        </w:drawing>
      </w:r>
    </w:p>
    <w:p w14:paraId="28C77727" w14:textId="77777777" w:rsidR="00100D4A" w:rsidRPr="00EE2477" w:rsidRDefault="00100D4A">
      <w:pPr>
        <w:jc w:val="center"/>
        <w:rPr>
          <w:rFonts w:ascii="Times New Roman" w:hAnsi="Times New Roman" w:cs="Times New Roman"/>
        </w:rPr>
      </w:pPr>
    </w:p>
    <w:p w14:paraId="0732E1EC" w14:textId="77777777" w:rsidR="00B65E86" w:rsidRPr="00EE2477" w:rsidRDefault="00B65E86">
      <w:pPr>
        <w:jc w:val="center"/>
        <w:rPr>
          <w:rFonts w:ascii="Times New Roman" w:hAnsi="Times New Roman" w:cs="Times New Roman"/>
          <w:sz w:val="20"/>
          <w:szCs w:val="20"/>
        </w:rPr>
      </w:pPr>
    </w:p>
    <w:tbl>
      <w:tblPr>
        <w:tblW w:w="0" w:type="auto"/>
        <w:jc w:val="center"/>
        <w:tblLayout w:type="fixed"/>
        <w:tblLook w:val="04A0" w:firstRow="1" w:lastRow="0" w:firstColumn="1" w:lastColumn="0" w:noHBand="0" w:noVBand="1"/>
      </w:tblPr>
      <w:tblGrid>
        <w:gridCol w:w="2835"/>
        <w:gridCol w:w="6237"/>
      </w:tblGrid>
      <w:tr w:rsidR="00100D4A" w:rsidRPr="00EE2477" w14:paraId="4BDD0EA1"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0F4C5C"/>
            <w:tcMar>
              <w:top w:w="80" w:type="dxa"/>
              <w:left w:w="90" w:type="dxa"/>
              <w:bottom w:w="80" w:type="dxa"/>
              <w:right w:w="90" w:type="dxa"/>
            </w:tcMar>
            <w:vAlign w:val="center"/>
          </w:tcPr>
          <w:p w14:paraId="4611CA8A"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color w:val="FFFFFF"/>
                <w:sz w:val="24"/>
                <w:szCs w:val="24"/>
              </w:rPr>
              <w:t>Készítette</w:t>
            </w:r>
          </w:p>
        </w:tc>
        <w:tc>
          <w:tcPr>
            <w:tcW w:w="623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393E5A1" w14:textId="1A7C7DFE"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Bárány Máté • Czirják Bence • Suha Al</w:t>
            </w:r>
            <w:r w:rsidR="00EB13AD">
              <w:rPr>
                <w:rFonts w:ascii="Times New Roman" w:eastAsia="Liberation Sans" w:hAnsi="Times New Roman" w:cs="Times New Roman"/>
                <w:color w:val="222222"/>
                <w:sz w:val="20"/>
                <w:szCs w:val="20"/>
              </w:rPr>
              <w:t>ex</w:t>
            </w:r>
          </w:p>
        </w:tc>
      </w:tr>
      <w:tr w:rsidR="00100D4A" w:rsidRPr="00EE2477" w14:paraId="5268B6BB"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0F4C5C"/>
            <w:tcMar>
              <w:top w:w="80" w:type="dxa"/>
              <w:left w:w="90" w:type="dxa"/>
              <w:bottom w:w="80" w:type="dxa"/>
              <w:right w:w="90" w:type="dxa"/>
            </w:tcMar>
            <w:vAlign w:val="center"/>
          </w:tcPr>
          <w:p w14:paraId="7A8718B7"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color w:val="FFFFFF"/>
                <w:sz w:val="24"/>
                <w:szCs w:val="24"/>
              </w:rPr>
              <w:t>Vállalat</w:t>
            </w:r>
          </w:p>
        </w:tc>
        <w:tc>
          <w:tcPr>
            <w:tcW w:w="623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BCC29B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Aranyliget Hotel (fiktív, szállodai üzemeltetési környezet)</w:t>
            </w:r>
          </w:p>
        </w:tc>
      </w:tr>
      <w:tr w:rsidR="00100D4A" w:rsidRPr="00EE2477" w14:paraId="1CD1A8B3"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0F4C5C"/>
            <w:tcMar>
              <w:top w:w="80" w:type="dxa"/>
              <w:left w:w="90" w:type="dxa"/>
              <w:bottom w:w="80" w:type="dxa"/>
              <w:right w:w="90" w:type="dxa"/>
            </w:tcMar>
            <w:vAlign w:val="center"/>
          </w:tcPr>
          <w:p w14:paraId="163703B2"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color w:val="FFFFFF"/>
                <w:sz w:val="24"/>
                <w:szCs w:val="24"/>
              </w:rPr>
              <w:t>Telephelyek</w:t>
            </w:r>
          </w:p>
        </w:tc>
        <w:tc>
          <w:tcPr>
            <w:tcW w:w="623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7957C6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Főhotel • Külső éttermi egység • Távoli központi iroda</w:t>
            </w:r>
          </w:p>
        </w:tc>
      </w:tr>
      <w:tr w:rsidR="00100D4A" w:rsidRPr="00EE2477" w14:paraId="6AC4F2EA"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0F4C5C"/>
            <w:tcMar>
              <w:top w:w="80" w:type="dxa"/>
              <w:left w:w="90" w:type="dxa"/>
              <w:bottom w:w="80" w:type="dxa"/>
              <w:right w:w="90" w:type="dxa"/>
            </w:tcMar>
            <w:vAlign w:val="center"/>
          </w:tcPr>
          <w:p w14:paraId="3241A07D"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color w:val="FFFFFF"/>
                <w:sz w:val="24"/>
                <w:szCs w:val="24"/>
              </w:rPr>
              <w:t>Kötelező kulcselemek</w:t>
            </w:r>
          </w:p>
        </w:tc>
        <w:tc>
          <w:tcPr>
            <w:tcW w:w="623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B69D80"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IPv4/IPv6 • VLAN • WiFi-terv • Redundáns trunkok • STP • HSRP • OSPF • IPsec VPN • NAT/PAT • Windows/Linux/NAS</w:t>
            </w:r>
          </w:p>
        </w:tc>
      </w:tr>
      <w:tr w:rsidR="00100D4A" w:rsidRPr="00EE2477" w14:paraId="054057FB"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0F4C5C"/>
            <w:tcMar>
              <w:top w:w="80" w:type="dxa"/>
              <w:left w:w="90" w:type="dxa"/>
              <w:bottom w:w="80" w:type="dxa"/>
              <w:right w:w="90" w:type="dxa"/>
            </w:tcMar>
            <w:vAlign w:val="center"/>
          </w:tcPr>
          <w:p w14:paraId="20A7FCC9"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color w:val="FFFFFF"/>
                <w:sz w:val="24"/>
                <w:szCs w:val="24"/>
              </w:rPr>
              <w:t>Dokumentum típusa</w:t>
            </w:r>
          </w:p>
        </w:tc>
        <w:tc>
          <w:tcPr>
            <w:tcW w:w="623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799759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Beadandó vizsgaremek-dokumentáció, tesztjegyzőkönyv- és bemutatási mellékletekkel</w:t>
            </w:r>
          </w:p>
        </w:tc>
      </w:tr>
    </w:tbl>
    <w:p w14:paraId="107BE7EB" w14:textId="25BAA751" w:rsidR="00100D4A" w:rsidRDefault="00100D4A">
      <w:pPr>
        <w:rPr>
          <w:rFonts w:ascii="Times New Roman" w:hAnsi="Times New Roman" w:cs="Times New Roman"/>
        </w:rPr>
      </w:pPr>
    </w:p>
    <w:p w14:paraId="04B193BD" w14:textId="4A89ED73" w:rsidR="00CD4A2E" w:rsidRPr="00EE2477" w:rsidRDefault="00CD4A2E">
      <w:pPr>
        <w:rPr>
          <w:rFonts w:ascii="Times New Roman" w:hAnsi="Times New Roman" w:cs="Times New Roman"/>
        </w:rPr>
      </w:pPr>
      <w:r>
        <w:rPr>
          <w:rFonts w:ascii="Times New Roman" w:hAnsi="Times New Roman" w:cs="Times New Roman"/>
        </w:rPr>
        <w:t xml:space="preserve">                                                 </w:t>
      </w:r>
      <w:bookmarkStart w:id="0" w:name="_GoBack"/>
      <w:bookmarkEnd w:id="0"/>
      <w:r>
        <w:rPr>
          <w:rFonts w:ascii="Times New Roman" w:hAnsi="Times New Roman" w:cs="Times New Roman"/>
        </w:rPr>
        <w:t>Weblap elérhetőség:</w:t>
      </w:r>
      <w:r w:rsidRPr="00CD4A2E">
        <w:t xml:space="preserve"> </w:t>
      </w:r>
      <w:hyperlink r:id="rId9" w:history="1">
        <w:r>
          <w:rPr>
            <w:rStyle w:val="Hiperhivatkozs"/>
          </w:rPr>
          <w:t>Aranyliget Hotel</w:t>
        </w:r>
      </w:hyperlink>
    </w:p>
    <w:p w14:paraId="7C7CCA88" w14:textId="77777777" w:rsidR="00B65E86" w:rsidRPr="00EE2477" w:rsidRDefault="00B65E86">
      <w:pPr>
        <w:rPr>
          <w:rFonts w:ascii="Times New Roman" w:hAnsi="Times New Roman" w:cs="Times New Roman"/>
        </w:rPr>
      </w:pPr>
    </w:p>
    <w:tbl>
      <w:tblPr>
        <w:tblW w:w="0" w:type="auto"/>
        <w:jc w:val="center"/>
        <w:tblLayout w:type="fixed"/>
        <w:tblLook w:val="04A0" w:firstRow="1" w:lastRow="0" w:firstColumn="1" w:lastColumn="0" w:noHBand="0" w:noVBand="1"/>
      </w:tblPr>
      <w:tblGrid>
        <w:gridCol w:w="9072"/>
      </w:tblGrid>
      <w:tr w:rsidR="00100D4A" w:rsidRPr="00EE2477" w14:paraId="11718E45" w14:textId="77777777">
        <w:trPr>
          <w:jc w:val="center"/>
        </w:trPr>
        <w:tc>
          <w:tcPr>
            <w:tcW w:w="9072" w:type="dxa"/>
            <w:tcBorders>
              <w:top w:val="single" w:sz="16" w:space="0" w:color="D59B19"/>
              <w:left w:val="single" w:sz="8" w:space="0" w:color="D59B19"/>
              <w:bottom w:val="single" w:sz="8" w:space="0" w:color="D59B19"/>
              <w:right w:val="single" w:sz="8" w:space="0" w:color="D59B19"/>
            </w:tcBorders>
            <w:shd w:val="clear" w:color="auto" w:fill="F7F3EB"/>
            <w:tcMar>
              <w:top w:w="120" w:type="dxa"/>
              <w:left w:w="140" w:type="dxa"/>
              <w:bottom w:w="120" w:type="dxa"/>
              <w:right w:w="140" w:type="dxa"/>
            </w:tcMar>
          </w:tcPr>
          <w:p w14:paraId="5A72AB08" w14:textId="77777777" w:rsidR="00100D4A" w:rsidRPr="00EE2477" w:rsidRDefault="00B65E86">
            <w:pPr>
              <w:spacing w:after="120"/>
              <w:rPr>
                <w:rFonts w:ascii="Times New Roman" w:hAnsi="Times New Roman" w:cs="Times New Roman"/>
                <w:sz w:val="28"/>
                <w:szCs w:val="28"/>
              </w:rPr>
            </w:pPr>
            <w:r w:rsidRPr="00EE2477">
              <w:rPr>
                <w:rFonts w:ascii="Times New Roman" w:eastAsia="Liberation Serif" w:hAnsi="Times New Roman" w:cs="Times New Roman"/>
                <w:b/>
                <w:color w:val="0F4C5C"/>
                <w:sz w:val="28"/>
                <w:szCs w:val="28"/>
              </w:rPr>
              <w:t>Dokumentum státusza</w:t>
            </w:r>
          </w:p>
          <w:p w14:paraId="7C1833D6" w14:textId="77777777" w:rsidR="00100D4A" w:rsidRPr="00EE2477" w:rsidRDefault="00B65E86">
            <w:pPr>
              <w:pStyle w:val="Felsorols"/>
              <w:spacing w:after="40" w:line="264" w:lineRule="auto"/>
              <w:rPr>
                <w:rFonts w:ascii="Times New Roman" w:hAnsi="Times New Roman" w:cs="Times New Roman"/>
                <w:sz w:val="24"/>
                <w:szCs w:val="24"/>
              </w:rPr>
            </w:pPr>
            <w:r w:rsidRPr="00EE2477">
              <w:rPr>
                <w:rFonts w:ascii="Times New Roman" w:eastAsia="Liberation Sans" w:hAnsi="Times New Roman" w:cs="Times New Roman"/>
                <w:color w:val="222222"/>
                <w:sz w:val="24"/>
                <w:szCs w:val="24"/>
              </w:rPr>
              <w:t>A dokumentum beadásra és szóbeli bemutatóra előkészített, szerkeszthető vizsgaremek-dokumentáció.</w:t>
            </w:r>
          </w:p>
          <w:p w14:paraId="47898217" w14:textId="77777777" w:rsidR="00100D4A" w:rsidRPr="00EE2477" w:rsidRDefault="00B65E86">
            <w:pPr>
              <w:pStyle w:val="Felsorols"/>
              <w:spacing w:after="40" w:line="264" w:lineRule="auto"/>
              <w:rPr>
                <w:rFonts w:ascii="Times New Roman" w:hAnsi="Times New Roman" w:cs="Times New Roman"/>
                <w:sz w:val="24"/>
                <w:szCs w:val="24"/>
              </w:rPr>
            </w:pPr>
            <w:r w:rsidRPr="00EE2477">
              <w:rPr>
                <w:rFonts w:ascii="Times New Roman" w:eastAsia="Liberation Sans" w:hAnsi="Times New Roman" w:cs="Times New Roman"/>
                <w:color w:val="222222"/>
                <w:sz w:val="24"/>
                <w:szCs w:val="24"/>
              </w:rPr>
              <w:t>A hálózati topológiák, kimenetek és képernyőképszerű ábrák a tényleges Packet Tracer-prototípushoz igazított, dokumentációs célú ábrák.</w:t>
            </w:r>
          </w:p>
          <w:p w14:paraId="21D1872E" w14:textId="77777777" w:rsidR="00100D4A" w:rsidRPr="00626C9A" w:rsidRDefault="00B65E86" w:rsidP="00626C9A">
            <w:pPr>
              <w:pStyle w:val="Felsorols"/>
              <w:spacing w:after="40" w:line="264" w:lineRule="auto"/>
              <w:rPr>
                <w:rFonts w:ascii="Times New Roman" w:hAnsi="Times New Roman" w:cs="Times New Roman"/>
                <w:sz w:val="24"/>
                <w:szCs w:val="24"/>
              </w:rPr>
            </w:pPr>
            <w:r w:rsidRPr="00EE2477">
              <w:rPr>
                <w:rFonts w:ascii="Times New Roman" w:eastAsia="Liberation Sans" w:hAnsi="Times New Roman" w:cs="Times New Roman"/>
                <w:color w:val="222222"/>
                <w:sz w:val="24"/>
                <w:szCs w:val="24"/>
              </w:rPr>
              <w:t>A publikus IP-címek és domainek dokumentációs példák, nem éles azonosítók (például 203.0.113.0/24 és *.example).</w:t>
            </w:r>
          </w:p>
          <w:p w14:paraId="0B77E3F9" w14:textId="7017A629" w:rsidR="00626C9A" w:rsidRPr="00626C9A" w:rsidRDefault="00626C9A" w:rsidP="00626C9A">
            <w:pPr>
              <w:pStyle w:val="Felsorols"/>
              <w:spacing w:after="40" w:line="264" w:lineRule="auto"/>
              <w:rPr>
                <w:rFonts w:ascii="Times New Roman" w:hAnsi="Times New Roman" w:cs="Times New Roman"/>
                <w:sz w:val="24"/>
                <w:szCs w:val="24"/>
              </w:rPr>
            </w:pPr>
            <w:r w:rsidRPr="00626C9A">
              <w:rPr>
                <w:rFonts w:ascii="Times New Roman" w:hAnsi="Times New Roman" w:cs="Times New Roman"/>
                <w:color w:val="000000"/>
                <w:sz w:val="24"/>
                <w:szCs w:val="24"/>
              </w:rPr>
              <w:t>A Packet Tracer fizikai topológiában a WAN-kapcsolatok serial WAN-linkeken működnek, az IPsec VPN pedig külön tunnel interfész nélkül valósul meg</w:t>
            </w:r>
          </w:p>
        </w:tc>
      </w:tr>
    </w:tbl>
    <w:p w14:paraId="4C6B9EA2" w14:textId="77777777" w:rsidR="00100D4A" w:rsidRPr="00EE2477" w:rsidRDefault="00100D4A">
      <w:pPr>
        <w:rPr>
          <w:rFonts w:ascii="Times New Roman" w:hAnsi="Times New Roman" w:cs="Times New Roman"/>
        </w:rPr>
      </w:pPr>
    </w:p>
    <w:p w14:paraId="57B17977" w14:textId="77777777" w:rsidR="00100D4A" w:rsidRPr="00EE2477" w:rsidRDefault="00B65E86">
      <w:pPr>
        <w:rPr>
          <w:rFonts w:ascii="Times New Roman" w:hAnsi="Times New Roman" w:cs="Times New Roman"/>
        </w:rPr>
      </w:pPr>
      <w:r w:rsidRPr="00EE2477">
        <w:rPr>
          <w:rFonts w:ascii="Times New Roman" w:hAnsi="Times New Roman" w:cs="Times New Roman"/>
        </w:rPr>
        <w:br w:type="page"/>
      </w:r>
    </w:p>
    <w:p w14:paraId="4E8DACD6" w14:textId="77777777" w:rsidR="00100D4A" w:rsidRPr="00EE2477" w:rsidRDefault="00B65E86">
      <w:pPr>
        <w:keepNext/>
        <w:spacing w:after="160"/>
        <w:rPr>
          <w:rFonts w:ascii="Times New Roman" w:hAnsi="Times New Roman" w:cs="Times New Roman"/>
          <w:b/>
        </w:rPr>
      </w:pPr>
      <w:r w:rsidRPr="00EE2477">
        <w:rPr>
          <w:rFonts w:ascii="Times New Roman" w:eastAsia="Liberation Serif" w:hAnsi="Times New Roman" w:cs="Times New Roman"/>
          <w:b/>
          <w:color w:val="0F4C5C"/>
          <w:sz w:val="34"/>
        </w:rPr>
        <w:lastRenderedPageBreak/>
        <w:t>Tartalom</w:t>
      </w:r>
      <w:r w:rsidR="006E4866" w:rsidRPr="00EE2477">
        <w:rPr>
          <w:rFonts w:ascii="Times New Roman" w:eastAsia="Liberation Serif" w:hAnsi="Times New Roman" w:cs="Times New Roman"/>
          <w:b/>
          <w:color w:val="0F4C5C"/>
          <w:sz w:val="34"/>
        </w:rPr>
        <w:t>jegyzék</w:t>
      </w:r>
    </w:p>
    <w:tbl>
      <w:tblPr>
        <w:tblW w:w="0" w:type="auto"/>
        <w:jc w:val="center"/>
        <w:tblLayout w:type="fixed"/>
        <w:tblLook w:val="04A0" w:firstRow="1" w:lastRow="0" w:firstColumn="1" w:lastColumn="0" w:noHBand="0" w:noVBand="1"/>
      </w:tblPr>
      <w:tblGrid>
        <w:gridCol w:w="1247"/>
        <w:gridCol w:w="8051"/>
      </w:tblGrid>
      <w:tr w:rsidR="00100D4A" w:rsidRPr="00EE2477" w14:paraId="1BD627AE" w14:textId="77777777">
        <w:trPr>
          <w:tblHeader/>
          <w:jc w:val="center"/>
        </w:trPr>
        <w:tc>
          <w:tcPr>
            <w:tcW w:w="124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C2C6915" w14:textId="77777777" w:rsidR="00100D4A" w:rsidRPr="00EE2477" w:rsidRDefault="00B65E86">
            <w:pPr>
              <w:spacing w:after="0" w:line="259" w:lineRule="auto"/>
              <w:jc w:val="center"/>
              <w:rPr>
                <w:rFonts w:ascii="Times New Roman" w:hAnsi="Times New Roman" w:cs="Times New Roman"/>
                <w:b/>
                <w:sz w:val="24"/>
                <w:szCs w:val="24"/>
              </w:rPr>
            </w:pPr>
            <w:r w:rsidRPr="00EE2477">
              <w:rPr>
                <w:rFonts w:ascii="Times New Roman" w:eastAsia="Liberation Sans" w:hAnsi="Times New Roman" w:cs="Times New Roman"/>
                <w:b/>
                <w:color w:val="FFFFFF"/>
                <w:sz w:val="24"/>
                <w:szCs w:val="24"/>
              </w:rPr>
              <w:t>Fejezet</w:t>
            </w:r>
          </w:p>
        </w:tc>
        <w:tc>
          <w:tcPr>
            <w:tcW w:w="805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3EC80E37" w14:textId="77777777" w:rsidR="00100D4A" w:rsidRPr="00EE2477" w:rsidRDefault="00B65E86" w:rsidP="006E4866">
            <w:pPr>
              <w:spacing w:after="0" w:line="259" w:lineRule="auto"/>
              <w:jc w:val="center"/>
              <w:rPr>
                <w:rFonts w:ascii="Times New Roman" w:hAnsi="Times New Roman" w:cs="Times New Roman"/>
                <w:b/>
                <w:sz w:val="24"/>
                <w:szCs w:val="24"/>
              </w:rPr>
            </w:pPr>
            <w:r w:rsidRPr="00EE2477">
              <w:rPr>
                <w:rFonts w:ascii="Times New Roman" w:eastAsia="Liberation Sans" w:hAnsi="Times New Roman" w:cs="Times New Roman"/>
                <w:b/>
                <w:color w:val="FFFFFF"/>
                <w:sz w:val="24"/>
                <w:szCs w:val="24"/>
              </w:rPr>
              <w:t>Tartalom</w:t>
            </w:r>
          </w:p>
        </w:tc>
      </w:tr>
      <w:tr w:rsidR="00100D4A" w:rsidRPr="00EE2477" w14:paraId="42CC8014"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1BCED9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7F2A5B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Vezetői összefoglaló és projektcél</w:t>
            </w:r>
          </w:p>
        </w:tc>
      </w:tr>
      <w:tr w:rsidR="00100D4A" w:rsidRPr="00EE2477" w14:paraId="60DD9185"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5A4FE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w:t>
            </w:r>
          </w:p>
        </w:tc>
        <w:tc>
          <w:tcPr>
            <w:tcW w:w="80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5B7A26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Követelmény-lefedettségi mátrix</w:t>
            </w:r>
          </w:p>
        </w:tc>
      </w:tr>
      <w:tr w:rsidR="00100D4A" w:rsidRPr="00EE2477" w14:paraId="5EA82182"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F24883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3.</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789705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Üzleti környezet és telephelyi modell</w:t>
            </w:r>
          </w:p>
        </w:tc>
      </w:tr>
      <w:tr w:rsidR="00100D4A" w:rsidRPr="00EE2477" w14:paraId="66CC2D58"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31A58E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4.</w:t>
            </w:r>
          </w:p>
        </w:tc>
        <w:tc>
          <w:tcPr>
            <w:tcW w:w="80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D0BC1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Logikai topológia és eszközleltár</w:t>
            </w:r>
          </w:p>
        </w:tc>
      </w:tr>
      <w:tr w:rsidR="00100D4A" w:rsidRPr="00EE2477" w14:paraId="1932836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1F4804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5.</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BE91E0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VLAN-, IPv4- és IPv6-címzési terv</w:t>
            </w:r>
          </w:p>
        </w:tc>
      </w:tr>
      <w:tr w:rsidR="00100D4A" w:rsidRPr="00EE2477" w14:paraId="41DA28D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E9015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6.</w:t>
            </w:r>
          </w:p>
        </w:tc>
        <w:tc>
          <w:tcPr>
            <w:tcW w:w="80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E4E2B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Redundancia, routing és WAN-kapcsolatok</w:t>
            </w:r>
          </w:p>
        </w:tc>
      </w:tr>
      <w:tr w:rsidR="00100D4A" w:rsidRPr="00EE2477" w14:paraId="6DAF5727"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95EDB2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7.</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70AA02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Tűzfal, NAT, VPN és hozzáférésvédelem</w:t>
            </w:r>
          </w:p>
        </w:tc>
      </w:tr>
      <w:tr w:rsidR="00100D4A" w:rsidRPr="00EE2477" w14:paraId="230A7DE7"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AAF629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8.</w:t>
            </w:r>
          </w:p>
        </w:tc>
        <w:tc>
          <w:tcPr>
            <w:tcW w:w="80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565F23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Szerverarchitektúra és üzemeltetési szolgáltatások</w:t>
            </w:r>
          </w:p>
        </w:tc>
      </w:tr>
      <w:tr w:rsidR="00100D4A" w:rsidRPr="00EE2477" w14:paraId="0488247D"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48CD0C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9.</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932FFB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Automatizálás: szoftverterítés, mentés, konfigurációgenerálás</w:t>
            </w:r>
          </w:p>
        </w:tc>
      </w:tr>
      <w:tr w:rsidR="00100D4A" w:rsidRPr="00EE2477" w14:paraId="319CD5A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EC743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10.</w:t>
            </w:r>
          </w:p>
        </w:tc>
        <w:tc>
          <w:tcPr>
            <w:tcW w:w="80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32A97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Csapatmunka, felelősségi mátrix és projektütemezés</w:t>
            </w:r>
          </w:p>
        </w:tc>
      </w:tr>
      <w:tr w:rsidR="00100D4A" w:rsidRPr="00EE2477" w14:paraId="6B073BE6"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8BE7A0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11.</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E5C6E7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Tesztelési módszertan és ellenőrzési eredmények</w:t>
            </w:r>
          </w:p>
        </w:tc>
      </w:tr>
      <w:tr w:rsidR="00100D4A" w:rsidRPr="00EE2477" w14:paraId="73300CFD"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91D0E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12.</w:t>
            </w:r>
          </w:p>
        </w:tc>
        <w:tc>
          <w:tcPr>
            <w:tcW w:w="80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80717F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Videó-forgatókönyv és bemutatási terv</w:t>
            </w:r>
          </w:p>
        </w:tc>
      </w:tr>
      <w:tr w:rsidR="00100D4A" w:rsidRPr="00EE2477" w14:paraId="78C07529"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56F3C1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13.</w:t>
            </w:r>
          </w:p>
        </w:tc>
        <w:tc>
          <w:tcPr>
            <w:tcW w:w="80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760699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Angol nyelvű összefoglaló</w:t>
            </w:r>
          </w:p>
        </w:tc>
      </w:tr>
    </w:tbl>
    <w:p w14:paraId="0A5BB0E4" w14:textId="77777777" w:rsidR="00100D4A" w:rsidRPr="00EE2477" w:rsidRDefault="00100D4A">
      <w:pPr>
        <w:rPr>
          <w:rFonts w:ascii="Times New Roman" w:hAnsi="Times New Roman" w:cs="Times New Roman"/>
        </w:rPr>
      </w:pPr>
    </w:p>
    <w:p w14:paraId="7A9DCC34" w14:textId="77777777" w:rsidR="00100D4A" w:rsidRPr="00EE2477" w:rsidRDefault="00100D4A">
      <w:pPr>
        <w:rPr>
          <w:rFonts w:ascii="Times New Roman" w:hAnsi="Times New Roman" w:cs="Times New Roman"/>
        </w:rPr>
      </w:pPr>
    </w:p>
    <w:p w14:paraId="12AFDBA2"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t>1. Vezetői összefoglaló és projektcél</w:t>
      </w:r>
    </w:p>
    <w:p w14:paraId="7F898953" w14:textId="77777777" w:rsidR="00100D4A" w:rsidRPr="00EE2477" w:rsidRDefault="00B65E86" w:rsidP="00910513">
      <w:pPr>
        <w:spacing w:after="120"/>
        <w:jc w:val="both"/>
        <w:rPr>
          <w:rFonts w:ascii="Times New Roman" w:hAnsi="Times New Roman" w:cs="Times New Roman"/>
        </w:rPr>
      </w:pPr>
      <w:r w:rsidRPr="00EE2477">
        <w:rPr>
          <w:rFonts w:ascii="Times New Roman" w:eastAsia="Liberation Sans" w:hAnsi="Times New Roman" w:cs="Times New Roman"/>
          <w:color w:val="222222"/>
        </w:rPr>
        <w:t>Az Aranyliget Hotel vizsgaremek egy fiktív, de szakmailag valósághű vállalati környezet hálózati és szerveroldali megtervezését mutatja be. A vállalat három telephelyen működik: a központi főhotelben, egy külső éttermi egységben és egy távoli központi irodában. A projekt célja egy olyan, üzembiztos és védhető prototípus kialakítása, amely megfelel az Informatikai rendszer- és alkalmazás-üzemeltető technikus projektfeladat kötelező követelményeinek, miközben logikusan illeszkedik a szállodai működéshez.</w:t>
      </w:r>
    </w:p>
    <w:p w14:paraId="5A662D30" w14:textId="25B0E807" w:rsidR="00100D4A" w:rsidRPr="00EE2477" w:rsidRDefault="00B65E86" w:rsidP="00910513">
      <w:pPr>
        <w:spacing w:after="120"/>
        <w:jc w:val="both"/>
        <w:rPr>
          <w:rFonts w:ascii="Times New Roman" w:hAnsi="Times New Roman" w:cs="Times New Roman"/>
        </w:rPr>
      </w:pPr>
      <w:r w:rsidRPr="00EE2477">
        <w:rPr>
          <w:rFonts w:ascii="Times New Roman" w:eastAsia="Liberation Sans" w:hAnsi="Times New Roman" w:cs="Times New Roman"/>
          <w:color w:val="222222"/>
        </w:rPr>
        <w:t xml:space="preserve">A tervezés középpontjában az áll, hogy a vendégforgalmat kiszolgáló hálózat, a szállodai üzemi rendszerek, az adminisztratív folyamatok és a publikus internetes szolgáltatások egymástól elkülönítve, mégis együttműködően működjenek. </w:t>
      </w:r>
      <w:r w:rsidR="00E15FBC" w:rsidRPr="00E15FBC">
        <w:rPr>
          <w:rFonts w:ascii="Times New Roman" w:eastAsia="Liberation Sans" w:hAnsi="Times New Roman" w:cs="Times New Roman" w:hint="eastAsia"/>
          <w:color w:val="222222"/>
        </w:rPr>
        <w:t xml:space="preserve">Ennek érdekében a rendszer több VLAN-ra bontott, elsődlegesen IPv4 címzést használ, a vezeték nélküli hozzáférés logikáját külön guest és staff szegmensekben kezeli, </w:t>
      </w:r>
      <w:r w:rsidR="004451DE">
        <w:rPr>
          <w:rFonts w:ascii="Aptos" w:hAnsi="Aptos"/>
          <w:color w:val="000000"/>
        </w:rPr>
        <w:t xml:space="preserve">serial WAN-kapcsolatokon </w:t>
      </w:r>
      <w:r w:rsidR="00E15FBC" w:rsidRPr="00E15FBC">
        <w:rPr>
          <w:rFonts w:ascii="Times New Roman" w:eastAsia="Liberation Sans" w:hAnsi="Times New Roman" w:cs="Times New Roman" w:hint="eastAsia"/>
          <w:color w:val="222222"/>
        </w:rPr>
        <w:t>és site-to-site IPsec VPN-eken keresztül kapcsolja össze a telephelyeket.</w:t>
      </w:r>
    </w:p>
    <w:p w14:paraId="1CE063FB" w14:textId="45154766" w:rsidR="00100D4A" w:rsidRPr="00EE2477" w:rsidRDefault="00B65E86" w:rsidP="00910513">
      <w:pPr>
        <w:spacing w:after="120"/>
        <w:jc w:val="both"/>
        <w:rPr>
          <w:rFonts w:ascii="Times New Roman" w:eastAsia="Liberation Sans" w:hAnsi="Times New Roman" w:cs="Times New Roman"/>
          <w:color w:val="222222"/>
        </w:rPr>
      </w:pPr>
      <w:r w:rsidRPr="00EE2477">
        <w:rPr>
          <w:rFonts w:ascii="Times New Roman" w:eastAsia="Liberation Sans" w:hAnsi="Times New Roman" w:cs="Times New Roman"/>
          <w:color w:val="222222"/>
        </w:rPr>
        <w:t>A főhotelben a második rétegbeli redundanciát a dual-homed trunk uplinkek és a Rapid Spanning Tree, a harmadik rétegbeli redundanciát a HSRP biztosítja. A telephelyek közötti dinamikus irányítást</w:t>
      </w:r>
      <w:r w:rsidR="004451DE">
        <w:rPr>
          <w:rFonts w:ascii="Times New Roman" w:eastAsia="Liberation Sans" w:hAnsi="Times New Roman" w:cs="Times New Roman"/>
          <w:color w:val="222222"/>
        </w:rPr>
        <w:t xml:space="preserve"> </w:t>
      </w:r>
      <w:r w:rsidR="004451DE">
        <w:rPr>
          <w:rFonts w:ascii="Aptos" w:hAnsi="Aptos"/>
          <w:color w:val="000000"/>
        </w:rPr>
        <w:t>OSPF végzi a point-to-point serial WAN linkeken</w:t>
      </w:r>
      <w:r w:rsidRPr="00EE2477">
        <w:rPr>
          <w:rFonts w:ascii="Times New Roman" w:eastAsia="Liberation Sans" w:hAnsi="Times New Roman" w:cs="Times New Roman"/>
          <w:color w:val="222222"/>
        </w:rPr>
        <w:t>, az internet felé statikus alapértelmezett útvonal használatos. A publikus weboldal a DMZ-ben elhelyezett Linux szerepkörű kiszolgálón fut és statikus NAT-tal jelenik meg, míg a belső kliensek internetelérését dinamikus NAT/PAT biztosítja. A Windows szerepkörű központi kiszolgáló látja el az Active Directory, a DNS, a DHCP, a fájl- és nyomtatómegosztás, valamint a GPO-alapú szoftverterítés feladatait; a NAS automatizált, verziókövetett mentéseket és restore lehetőséget ad.</w:t>
      </w:r>
    </w:p>
    <w:p w14:paraId="676849FB" w14:textId="77777777" w:rsidR="00480522" w:rsidRPr="00EE2477" w:rsidRDefault="00480522">
      <w:pPr>
        <w:spacing w:after="120"/>
        <w:rPr>
          <w:rFonts w:ascii="Times New Roman" w:hAnsi="Times New Roman" w:cs="Times New Roman"/>
        </w:rPr>
      </w:pPr>
    </w:p>
    <w:p w14:paraId="26EB0C0F" w14:textId="77777777" w:rsidR="00100D4A" w:rsidRPr="00EE2477" w:rsidRDefault="00100D4A">
      <w:pPr>
        <w:rPr>
          <w:rFonts w:ascii="Times New Roman" w:hAnsi="Times New Roman" w:cs="Times New Roman"/>
        </w:rPr>
      </w:pPr>
    </w:p>
    <w:p w14:paraId="223A682E"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lastRenderedPageBreak/>
        <w:t>2. Követelmény-lefedettségi mátrix</w:t>
      </w:r>
    </w:p>
    <w:p w14:paraId="35BB6030" w14:textId="77777777" w:rsidR="00100D4A" w:rsidRPr="00EE2477" w:rsidRDefault="00B65E86">
      <w:pPr>
        <w:spacing w:after="120"/>
        <w:rPr>
          <w:rFonts w:ascii="Times New Roman" w:eastAsia="Liberation Sans" w:hAnsi="Times New Roman" w:cs="Times New Roman"/>
          <w:color w:val="222222"/>
        </w:rPr>
      </w:pPr>
      <w:r w:rsidRPr="00EE2477">
        <w:rPr>
          <w:rFonts w:ascii="Times New Roman" w:eastAsia="Liberation Sans" w:hAnsi="Times New Roman" w:cs="Times New Roman"/>
          <w:color w:val="222222"/>
        </w:rPr>
        <w:t>Az alábbi táblázat azt mutatja meg, hogy a vizsgaremek a hivatalos kötelező elemeket milyen konkrét műszaki megoldásokkal teljesíti, és a bemutatón mivel igazolható a megvalósítás.</w:t>
      </w:r>
    </w:p>
    <w:p w14:paraId="7065E31B" w14:textId="77777777" w:rsidR="00910513" w:rsidRPr="00EE2477" w:rsidRDefault="00910513">
      <w:pPr>
        <w:spacing w:after="120"/>
        <w:rPr>
          <w:rFonts w:ascii="Times New Roman" w:hAnsi="Times New Roman" w:cs="Times New Roman"/>
        </w:rPr>
      </w:pPr>
    </w:p>
    <w:tbl>
      <w:tblPr>
        <w:tblW w:w="0" w:type="auto"/>
        <w:jc w:val="center"/>
        <w:tblLayout w:type="fixed"/>
        <w:tblLook w:val="04A0" w:firstRow="1" w:lastRow="0" w:firstColumn="1" w:lastColumn="0" w:noHBand="0" w:noVBand="1"/>
      </w:tblPr>
      <w:tblGrid>
        <w:gridCol w:w="3181"/>
        <w:gridCol w:w="5116"/>
      </w:tblGrid>
      <w:tr w:rsidR="00991F2F" w:rsidRPr="00EE2477" w14:paraId="355DAB55" w14:textId="77777777" w:rsidTr="00991F2F">
        <w:trPr>
          <w:trHeight w:val="291"/>
          <w:tblHeader/>
          <w:jc w:val="center"/>
        </w:trPr>
        <w:tc>
          <w:tcPr>
            <w:tcW w:w="318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FC68291" w14:textId="77777777" w:rsidR="00991F2F" w:rsidRPr="00EE2477" w:rsidRDefault="00991F2F">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Követelmény</w:t>
            </w:r>
          </w:p>
        </w:tc>
        <w:tc>
          <w:tcPr>
            <w:tcW w:w="5116"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D8B9C9D" w14:textId="77777777" w:rsidR="00991F2F" w:rsidRPr="00EE2477" w:rsidRDefault="00991F2F">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Projektbeli megoldás</w:t>
            </w:r>
          </w:p>
        </w:tc>
      </w:tr>
      <w:tr w:rsidR="00991F2F" w:rsidRPr="00EE2477" w14:paraId="169B6D2A" w14:textId="77777777" w:rsidTr="00991F2F">
        <w:trPr>
          <w:cantSplit/>
          <w:trHeight w:val="243"/>
          <w:jc w:val="center"/>
        </w:trPr>
        <w:tc>
          <w:tcPr>
            <w:tcW w:w="31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582BD23"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Legalább 3 telephely vagy iroda</w:t>
            </w:r>
          </w:p>
        </w:tc>
        <w:tc>
          <w:tcPr>
            <w:tcW w:w="511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39EC689"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Főhotel + külső éttermi egység + távoli központi iroda</w:t>
            </w:r>
          </w:p>
        </w:tc>
      </w:tr>
      <w:tr w:rsidR="00991F2F" w:rsidRPr="00EE2477" w14:paraId="6F0E17EE" w14:textId="77777777" w:rsidTr="00991F2F">
        <w:trPr>
          <w:cantSplit/>
          <w:trHeight w:val="498"/>
          <w:jc w:val="center"/>
        </w:trPr>
        <w:tc>
          <w:tcPr>
            <w:tcW w:w="31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3B793E9"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Több VLAN legalább egy telephelyen</w:t>
            </w:r>
          </w:p>
        </w:tc>
        <w:tc>
          <w:tcPr>
            <w:tcW w:w="511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4B23F91" w14:textId="0C4DF4ED"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főhotelben recepció, staff, guest WiFi, szerver, printer/IoT és menedzsment VLAN-ok</w:t>
            </w:r>
          </w:p>
        </w:tc>
      </w:tr>
      <w:tr w:rsidR="00991F2F" w:rsidRPr="00EE2477" w14:paraId="35B330E6" w14:textId="77777777" w:rsidTr="00991F2F">
        <w:trPr>
          <w:cantSplit/>
          <w:trHeight w:val="729"/>
          <w:jc w:val="center"/>
        </w:trPr>
        <w:tc>
          <w:tcPr>
            <w:tcW w:w="31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AB8EB5E"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Második rétegbeli redundancia</w:t>
            </w:r>
          </w:p>
        </w:tc>
        <w:tc>
          <w:tcPr>
            <w:tcW w:w="511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32A29D2" w14:textId="77777777" w:rsidR="00991F2F" w:rsidRPr="00EE2477" w:rsidRDefault="00991F2F">
            <w:pPr>
              <w:rPr>
                <w:rFonts w:ascii="Times New Roman" w:hAnsi="Times New Roman" w:cs="Times New Roman"/>
                <w:sz w:val="20"/>
                <w:szCs w:val="20"/>
              </w:rPr>
            </w:pPr>
            <w:r w:rsidRPr="00EE2477">
              <w:rPr>
                <w:rFonts w:ascii="Times New Roman" w:hAnsi="Times New Roman" w:cs="Times New Roman"/>
                <w:sz w:val="20"/>
                <w:szCs w:val="20"/>
              </w:rPr>
              <w:t>Redundáns dual-homed trunkkapcsolatok + Rapid Spanning Tree a főhotel gerinchálózatában</w:t>
            </w:r>
          </w:p>
        </w:tc>
      </w:tr>
      <w:tr w:rsidR="00991F2F" w:rsidRPr="00EE2477" w14:paraId="05A0B115" w14:textId="77777777" w:rsidTr="00991F2F">
        <w:trPr>
          <w:cantSplit/>
          <w:trHeight w:val="231"/>
          <w:jc w:val="center"/>
        </w:trPr>
        <w:tc>
          <w:tcPr>
            <w:tcW w:w="31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67C9B6"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Harmadik rétegbeli redundancia</w:t>
            </w:r>
          </w:p>
        </w:tc>
        <w:tc>
          <w:tcPr>
            <w:tcW w:w="511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B22302"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HSRP az SVI-k virtuális alapértelmezett átjáróival</w:t>
            </w:r>
          </w:p>
        </w:tc>
      </w:tr>
      <w:tr w:rsidR="00991F2F" w:rsidRPr="00EE2477" w14:paraId="406D3B9F" w14:textId="77777777" w:rsidTr="00991F2F">
        <w:trPr>
          <w:cantSplit/>
          <w:trHeight w:val="498"/>
          <w:jc w:val="center"/>
        </w:trPr>
        <w:tc>
          <w:tcPr>
            <w:tcW w:w="31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0B6371E"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IPv4 és IPv6</w:t>
            </w:r>
          </w:p>
        </w:tc>
        <w:tc>
          <w:tcPr>
            <w:tcW w:w="511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96D2E1F" w14:textId="094A2E57" w:rsidR="00991F2F" w:rsidRPr="00EE2477" w:rsidRDefault="00991F2F">
            <w:pPr>
              <w:spacing w:after="0" w:line="259" w:lineRule="auto"/>
              <w:rPr>
                <w:rFonts w:ascii="Times New Roman" w:hAnsi="Times New Roman" w:cs="Times New Roman"/>
                <w:sz w:val="20"/>
                <w:szCs w:val="20"/>
              </w:rPr>
            </w:pPr>
            <w:r w:rsidRPr="00E15FBC">
              <w:rPr>
                <w:rFonts w:ascii="Times New Roman" w:eastAsia="Liberation Sans" w:hAnsi="Times New Roman" w:cs="Times New Roman"/>
                <w:color w:val="222222"/>
                <w:sz w:val="20"/>
                <w:szCs w:val="20"/>
              </w:rPr>
              <w:t>IPv4 működő megvalósítás, IPv6 részleges előkészítés a főhoteli oldalon</w:t>
            </w:r>
          </w:p>
        </w:tc>
      </w:tr>
      <w:tr w:rsidR="00991F2F" w:rsidRPr="00EE2477" w14:paraId="042AAFA0" w14:textId="77777777" w:rsidTr="00991F2F">
        <w:trPr>
          <w:cantSplit/>
          <w:trHeight w:val="997"/>
          <w:jc w:val="center"/>
        </w:trPr>
        <w:tc>
          <w:tcPr>
            <w:tcW w:w="31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950CB7"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Vezeték nélküli hálózat</w:t>
            </w:r>
          </w:p>
        </w:tc>
        <w:tc>
          <w:tcPr>
            <w:tcW w:w="511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615AD09" w14:textId="77777777" w:rsidR="00991F2F" w:rsidRPr="00EE2477" w:rsidRDefault="00991F2F">
            <w:pPr>
              <w:rPr>
                <w:rFonts w:ascii="Times New Roman" w:hAnsi="Times New Roman" w:cs="Times New Roman"/>
                <w:sz w:val="20"/>
                <w:szCs w:val="20"/>
              </w:rPr>
            </w:pPr>
            <w:r w:rsidRPr="00EE2477">
              <w:rPr>
                <w:rFonts w:ascii="Times New Roman" w:hAnsi="Times New Roman" w:cs="Times New Roman"/>
                <w:sz w:val="20"/>
                <w:szCs w:val="20"/>
              </w:rPr>
              <w:t>Guest és Staff hozzáférési terv, VLAN 50 és VLAN 40 elkülönítéssel; a PT-prototípus a szegmentációs logikát modellezi</w:t>
            </w:r>
          </w:p>
        </w:tc>
      </w:tr>
      <w:tr w:rsidR="00991F2F" w:rsidRPr="00EE2477" w14:paraId="65099815" w14:textId="77777777" w:rsidTr="00991F2F">
        <w:trPr>
          <w:cantSplit/>
          <w:trHeight w:val="486"/>
          <w:jc w:val="center"/>
        </w:trPr>
        <w:tc>
          <w:tcPr>
            <w:tcW w:w="31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4A04432"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Statikus és dinamikus routing</w:t>
            </w:r>
          </w:p>
        </w:tc>
        <w:tc>
          <w:tcPr>
            <w:tcW w:w="511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3651F69"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OSPF a telephelyek között, statikus default route az internet felé</w:t>
            </w:r>
          </w:p>
        </w:tc>
      </w:tr>
      <w:tr w:rsidR="00991F2F" w:rsidRPr="00EE2477" w14:paraId="79C1F228" w14:textId="77777777" w:rsidTr="00991F2F">
        <w:trPr>
          <w:cantSplit/>
          <w:trHeight w:val="498"/>
          <w:jc w:val="center"/>
        </w:trPr>
        <w:tc>
          <w:tcPr>
            <w:tcW w:w="31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C1C37EB"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Statikus és dinamikus NAT</w:t>
            </w:r>
          </w:p>
        </w:tc>
        <w:tc>
          <w:tcPr>
            <w:tcW w:w="511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9A077E"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Statikus NAT a DMZ webkiszolgálóra, PAT a belső kliensek internetelérésére</w:t>
            </w:r>
          </w:p>
        </w:tc>
      </w:tr>
      <w:tr w:rsidR="00991F2F" w:rsidRPr="00EE2477" w14:paraId="220339AE" w14:textId="77777777" w:rsidTr="00991F2F">
        <w:trPr>
          <w:cantSplit/>
          <w:trHeight w:val="729"/>
          <w:jc w:val="center"/>
        </w:trPr>
        <w:tc>
          <w:tcPr>
            <w:tcW w:w="31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073EBE2"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WAN-összeköttetések</w:t>
            </w:r>
          </w:p>
        </w:tc>
        <w:tc>
          <w:tcPr>
            <w:tcW w:w="511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A2D009D" w14:textId="58B5361F" w:rsidR="00991F2F" w:rsidRPr="00EE2477" w:rsidRDefault="00991F2F">
            <w:pPr>
              <w:rPr>
                <w:rFonts w:ascii="Times New Roman" w:hAnsi="Times New Roman" w:cs="Times New Roman"/>
                <w:sz w:val="20"/>
                <w:szCs w:val="20"/>
              </w:rPr>
            </w:pPr>
            <w:r w:rsidRPr="00EE2477">
              <w:rPr>
                <w:rFonts w:ascii="Times New Roman" w:hAnsi="Times New Roman" w:cs="Times New Roman"/>
                <w:sz w:val="20"/>
                <w:szCs w:val="20"/>
              </w:rPr>
              <w:t xml:space="preserve">Közvetlen </w:t>
            </w:r>
            <w:r>
              <w:rPr>
                <w:rFonts w:ascii="Times New Roman" w:hAnsi="Times New Roman" w:cs="Times New Roman"/>
                <w:sz w:val="20"/>
                <w:szCs w:val="20"/>
              </w:rPr>
              <w:t>serial</w:t>
            </w:r>
            <w:r w:rsidRPr="00EE2477">
              <w:rPr>
                <w:rFonts w:ascii="Times New Roman" w:hAnsi="Times New Roman" w:cs="Times New Roman"/>
                <w:sz w:val="20"/>
                <w:szCs w:val="20"/>
              </w:rPr>
              <w:t xml:space="preserve"> WAN-linkek a főhotel és a két távoli telephely között</w:t>
            </w:r>
          </w:p>
        </w:tc>
      </w:tr>
      <w:tr w:rsidR="00991F2F" w:rsidRPr="00EE2477" w14:paraId="0DEE47A0" w14:textId="77777777" w:rsidTr="00991F2F">
        <w:trPr>
          <w:cantSplit/>
          <w:trHeight w:val="754"/>
          <w:jc w:val="center"/>
        </w:trPr>
        <w:tc>
          <w:tcPr>
            <w:tcW w:w="31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C899E1"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VPN</w:t>
            </w:r>
          </w:p>
        </w:tc>
        <w:tc>
          <w:tcPr>
            <w:tcW w:w="511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C44C7D" w14:textId="0152B0B3" w:rsidR="00991F2F" w:rsidRPr="00EE2477" w:rsidRDefault="00991F2F">
            <w:pPr>
              <w:rPr>
                <w:rFonts w:ascii="Times New Roman" w:hAnsi="Times New Roman" w:cs="Times New Roman"/>
                <w:sz w:val="20"/>
                <w:szCs w:val="20"/>
              </w:rPr>
            </w:pPr>
            <w:r w:rsidRPr="00EE2477">
              <w:rPr>
                <w:rFonts w:ascii="Times New Roman" w:hAnsi="Times New Roman" w:cs="Times New Roman"/>
                <w:sz w:val="20"/>
                <w:szCs w:val="20"/>
              </w:rPr>
              <w:t xml:space="preserve">Két site-to-site IPsec kapcsolat a főhotel és a két távoli telephely között, </w:t>
            </w:r>
            <w:r>
              <w:rPr>
                <w:rFonts w:ascii="Aptos" w:hAnsi="Aptos"/>
                <w:color w:val="000000"/>
              </w:rPr>
              <w:t> </w:t>
            </w:r>
            <w:r w:rsidRPr="004451DE">
              <w:rPr>
                <w:rFonts w:ascii="Times New Roman" w:hAnsi="Times New Roman" w:cs="Times New Roman"/>
                <w:color w:val="000000"/>
                <w:sz w:val="20"/>
                <w:szCs w:val="20"/>
              </w:rPr>
              <w:t>serial WAN interfészeken</w:t>
            </w:r>
          </w:p>
        </w:tc>
      </w:tr>
      <w:tr w:rsidR="00991F2F" w:rsidRPr="00EE2477" w14:paraId="72A11DC2" w14:textId="77777777" w:rsidTr="00991F2F">
        <w:trPr>
          <w:cantSplit/>
          <w:trHeight w:val="729"/>
          <w:jc w:val="center"/>
        </w:trPr>
        <w:tc>
          <w:tcPr>
            <w:tcW w:w="31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93E8CFC"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Programozott hálózatkonfiguráció</w:t>
            </w:r>
          </w:p>
        </w:tc>
        <w:tc>
          <w:tcPr>
            <w:tcW w:w="511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FB35A71" w14:textId="77777777" w:rsidR="00991F2F" w:rsidRPr="00EE2477" w:rsidRDefault="00991F2F">
            <w:pPr>
              <w:rPr>
                <w:rFonts w:ascii="Times New Roman" w:hAnsi="Times New Roman" w:cs="Times New Roman"/>
                <w:sz w:val="20"/>
                <w:szCs w:val="20"/>
              </w:rPr>
            </w:pPr>
            <w:r w:rsidRPr="00EE2477">
              <w:rPr>
                <w:rFonts w:ascii="Times New Roman" w:hAnsi="Times New Roman" w:cs="Times New Roman"/>
                <w:sz w:val="20"/>
                <w:szCs w:val="20"/>
              </w:rPr>
              <w:t>Python alapú sablonos konfigurációgenerálás a tényleges címzési és WAN-paraméterekkel</w:t>
            </w:r>
          </w:p>
        </w:tc>
      </w:tr>
      <w:tr w:rsidR="00991F2F" w:rsidRPr="00EE2477" w14:paraId="0935BD04" w14:textId="77777777" w:rsidTr="00991F2F">
        <w:trPr>
          <w:cantSplit/>
          <w:trHeight w:val="498"/>
          <w:jc w:val="center"/>
        </w:trPr>
        <w:tc>
          <w:tcPr>
            <w:tcW w:w="31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9FF8ECB"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Routeres biztonsági funkciók</w:t>
            </w:r>
          </w:p>
        </w:tc>
        <w:tc>
          <w:tcPr>
            <w:tcW w:w="511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15CA34" w14:textId="0C17583C"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Routeres biztonsági funkciók – ACL-ek, menedzsment-hozzáférés és VLAN-szűrés – NET-02, NET-06</w:t>
            </w:r>
          </w:p>
        </w:tc>
      </w:tr>
      <w:tr w:rsidR="00991F2F" w:rsidRPr="00EE2477" w14:paraId="71CB8643" w14:textId="77777777" w:rsidTr="00991F2F">
        <w:trPr>
          <w:cantSplit/>
          <w:trHeight w:val="729"/>
          <w:jc w:val="center"/>
        </w:trPr>
        <w:tc>
          <w:tcPr>
            <w:tcW w:w="31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DA1068F"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Hardveres tűzfal</w:t>
            </w:r>
          </w:p>
        </w:tc>
        <w:tc>
          <w:tcPr>
            <w:tcW w:w="511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585A06C" w14:textId="77777777" w:rsidR="00991F2F" w:rsidRPr="00EE2477" w:rsidRDefault="00991F2F">
            <w:pPr>
              <w:rPr>
                <w:rFonts w:ascii="Times New Roman" w:hAnsi="Times New Roman" w:cs="Times New Roman"/>
                <w:sz w:val="20"/>
                <w:szCs w:val="20"/>
              </w:rPr>
            </w:pPr>
            <w:r w:rsidRPr="00EE2477">
              <w:rPr>
                <w:rFonts w:ascii="Times New Roman" w:hAnsi="Times New Roman" w:cs="Times New Roman"/>
                <w:sz w:val="20"/>
                <w:szCs w:val="20"/>
              </w:rPr>
              <w:t>ASA 5506-X edge tűzfal inside / outside / DMZ zónákkal</w:t>
            </w:r>
          </w:p>
        </w:tc>
      </w:tr>
      <w:tr w:rsidR="00991F2F" w:rsidRPr="00EE2477" w14:paraId="6F11BD70" w14:textId="77777777" w:rsidTr="00991F2F">
        <w:trPr>
          <w:cantSplit/>
          <w:trHeight w:val="997"/>
          <w:jc w:val="center"/>
        </w:trPr>
        <w:tc>
          <w:tcPr>
            <w:tcW w:w="31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EA9BEC"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Windows és Linux kiszolgáló</w:t>
            </w:r>
          </w:p>
        </w:tc>
        <w:tc>
          <w:tcPr>
            <w:tcW w:w="511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E6C8692" w14:textId="77777777" w:rsidR="00991F2F" w:rsidRPr="00EE2477" w:rsidRDefault="00991F2F">
            <w:pPr>
              <w:rPr>
                <w:rFonts w:ascii="Times New Roman" w:hAnsi="Times New Roman" w:cs="Times New Roman"/>
                <w:sz w:val="20"/>
                <w:szCs w:val="20"/>
              </w:rPr>
            </w:pPr>
            <w:r w:rsidRPr="00EE2477">
              <w:rPr>
                <w:rFonts w:ascii="Times New Roman" w:hAnsi="Times New Roman" w:cs="Times New Roman"/>
                <w:sz w:val="20"/>
                <w:szCs w:val="20"/>
              </w:rPr>
              <w:t>Packet Tracerben szerepkör-alapú szerverobjektumok: központi Windows szerepkör + DMZ Linux webszolgáltatás</w:t>
            </w:r>
          </w:p>
        </w:tc>
      </w:tr>
      <w:tr w:rsidR="00991F2F" w:rsidRPr="00EE2477" w14:paraId="19F11F1F" w14:textId="77777777" w:rsidTr="00991F2F">
        <w:trPr>
          <w:cantSplit/>
          <w:trHeight w:val="243"/>
          <w:jc w:val="center"/>
        </w:trPr>
        <w:tc>
          <w:tcPr>
            <w:tcW w:w="318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69D7437"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Automatizált mentés</w:t>
            </w:r>
          </w:p>
        </w:tc>
        <w:tc>
          <w:tcPr>
            <w:tcW w:w="511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18025A4"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NAS-ra irányított verziókövetett, ütemezett mentések</w:t>
            </w:r>
          </w:p>
        </w:tc>
      </w:tr>
      <w:tr w:rsidR="00991F2F" w:rsidRPr="00EE2477" w14:paraId="4E0F5209" w14:textId="77777777" w:rsidTr="00991F2F">
        <w:trPr>
          <w:cantSplit/>
          <w:trHeight w:val="231"/>
          <w:jc w:val="center"/>
        </w:trPr>
        <w:tc>
          <w:tcPr>
            <w:tcW w:w="318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243BAAF"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Automatizált szoftverterítés</w:t>
            </w:r>
          </w:p>
        </w:tc>
        <w:tc>
          <w:tcPr>
            <w:tcW w:w="511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5D9DED" w14:textId="77777777" w:rsidR="00991F2F" w:rsidRPr="00EE2477" w:rsidRDefault="00991F2F">
            <w:pPr>
              <w:spacing w:after="0" w:line="259" w:lineRule="auto"/>
              <w:rPr>
                <w:rFonts w:ascii="Times New Roman" w:hAnsi="Times New Roman" w:cs="Times New Roman"/>
                <w:sz w:val="20"/>
                <w:szCs w:val="20"/>
              </w:rPr>
            </w:pPr>
            <w:r w:rsidRPr="00EE2477">
              <w:rPr>
                <w:rFonts w:ascii="Times New Roman" w:eastAsia="Liberation Sans" w:hAnsi="Times New Roman" w:cs="Times New Roman"/>
                <w:sz w:val="20"/>
                <w:szCs w:val="20"/>
              </w:rPr>
              <w:t>GPO + MSI kiosztás a domain kliensekre</w:t>
            </w:r>
          </w:p>
        </w:tc>
      </w:tr>
    </w:tbl>
    <w:p w14:paraId="3CCAF265" w14:textId="77777777" w:rsidR="00100D4A" w:rsidRPr="00EE2477" w:rsidRDefault="00100D4A">
      <w:pPr>
        <w:rPr>
          <w:rFonts w:ascii="Times New Roman" w:hAnsi="Times New Roman" w:cs="Times New Roman"/>
        </w:rPr>
      </w:pPr>
    </w:p>
    <w:p w14:paraId="50C1DF56"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lastRenderedPageBreak/>
        <w:t>3. Üzleti környezet és telephelyi modell</w:t>
      </w:r>
    </w:p>
    <w:p w14:paraId="38A1CD7F" w14:textId="77777777" w:rsidR="00100D4A" w:rsidRPr="00EE2477" w:rsidRDefault="00B65E86" w:rsidP="00910513">
      <w:pPr>
        <w:spacing w:after="120"/>
        <w:jc w:val="both"/>
        <w:rPr>
          <w:rFonts w:ascii="Times New Roman" w:hAnsi="Times New Roman" w:cs="Times New Roman"/>
        </w:rPr>
      </w:pPr>
      <w:r w:rsidRPr="00EE2477">
        <w:rPr>
          <w:rFonts w:ascii="Times New Roman" w:eastAsia="Liberation Sans" w:hAnsi="Times New Roman" w:cs="Times New Roman"/>
          <w:color w:val="222222"/>
        </w:rPr>
        <w:t>A választott vállalati modell egy közepes méretű szállodai szolgáltató, amelynek három, egymástól funkcionálisan is eltérő telephelye van. A főhotel egyszerre fogad vendégeket, futtatja a központi informatikai szolgáltatásokat és nyújt publikus internetes szolgáltatást. A külső éttermi egység önálló kiszolgálóterület, ahol POS-rendszerek és helyi irodai kliensek működnek. A távoli központi irodában a pénzügyi, beszerzési és vezetői tevékenységek zajlanak, így itt különösen fontos a jogosultságkezelés és a vállalati erőforrások biztonságos elérése.</w:t>
      </w:r>
    </w:p>
    <w:p w14:paraId="32554027" w14:textId="77777777" w:rsidR="00100D4A" w:rsidRPr="00EE2477" w:rsidRDefault="00B65E86">
      <w:pPr>
        <w:spacing w:after="60"/>
        <w:jc w:val="center"/>
        <w:rPr>
          <w:rFonts w:ascii="Times New Roman" w:hAnsi="Times New Roman" w:cs="Times New Roman"/>
        </w:rPr>
      </w:pPr>
      <w:r w:rsidRPr="00EE2477">
        <w:rPr>
          <w:rFonts w:ascii="Times New Roman" w:hAnsi="Times New Roman" w:cs="Times New Roman"/>
          <w:noProof/>
        </w:rPr>
        <w:drawing>
          <wp:inline distT="0" distB="0" distL="0" distR="0" wp14:anchorId="295EA9F7" wp14:editId="2FAB2965">
            <wp:extent cx="5903999" cy="33062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s_overview.png"/>
                    <pic:cNvPicPr/>
                  </pic:nvPicPr>
                  <pic:blipFill>
                    <a:blip r:embed="rId10"/>
                    <a:stretch>
                      <a:fillRect/>
                    </a:stretch>
                  </pic:blipFill>
                  <pic:spPr>
                    <a:xfrm>
                      <a:off x="0" y="0"/>
                      <a:ext cx="5903999" cy="3306239"/>
                    </a:xfrm>
                    <a:prstGeom prst="rect">
                      <a:avLst/>
                    </a:prstGeom>
                  </pic:spPr>
                </pic:pic>
              </a:graphicData>
            </a:graphic>
          </wp:inline>
        </w:drawing>
      </w:r>
    </w:p>
    <w:p w14:paraId="0B8AE8CB" w14:textId="77777777" w:rsidR="00100D4A" w:rsidRPr="00EE2477" w:rsidRDefault="00B65E86" w:rsidP="00480522">
      <w:pPr>
        <w:pStyle w:val="Listaszerbekezds"/>
        <w:numPr>
          <w:ilvl w:val="0"/>
          <w:numId w:val="10"/>
        </w:numPr>
        <w:spacing w:after="160"/>
        <w:jc w:val="center"/>
        <w:rPr>
          <w:rFonts w:ascii="Times New Roman" w:eastAsia="Liberation Sans" w:hAnsi="Times New Roman" w:cs="Times New Roman"/>
          <w:i/>
          <w:color w:val="5A5A5A"/>
          <w:sz w:val="19"/>
        </w:rPr>
      </w:pPr>
      <w:r w:rsidRPr="00EE2477">
        <w:rPr>
          <w:rFonts w:ascii="Times New Roman" w:eastAsia="Liberation Sans" w:hAnsi="Times New Roman" w:cs="Times New Roman"/>
          <w:i/>
          <w:color w:val="5A5A5A"/>
          <w:sz w:val="19"/>
        </w:rPr>
        <w:t>ábra - A három telephely közötti logikai kapcsolat és a közvetlen WAN / IPsec modell</w:t>
      </w:r>
    </w:p>
    <w:p w14:paraId="6B11784E" w14:textId="77777777" w:rsidR="00480522" w:rsidRPr="00EE2477" w:rsidRDefault="00480522" w:rsidP="00480522">
      <w:pPr>
        <w:spacing w:after="160"/>
        <w:jc w:val="center"/>
        <w:rPr>
          <w:rFonts w:ascii="Times New Roman" w:hAnsi="Times New Roman" w:cs="Times New Roman"/>
        </w:rPr>
      </w:pPr>
    </w:p>
    <w:p w14:paraId="184129E5" w14:textId="77777777" w:rsidR="00480522" w:rsidRPr="00EE2477" w:rsidRDefault="00480522" w:rsidP="00480522">
      <w:pPr>
        <w:spacing w:after="160"/>
        <w:jc w:val="center"/>
        <w:rPr>
          <w:rFonts w:ascii="Times New Roman" w:hAnsi="Times New Roman" w:cs="Times New Roman"/>
        </w:rPr>
      </w:pPr>
    </w:p>
    <w:tbl>
      <w:tblPr>
        <w:tblW w:w="0" w:type="auto"/>
        <w:jc w:val="center"/>
        <w:tblLayout w:type="fixed"/>
        <w:tblLook w:val="04A0" w:firstRow="1" w:lastRow="0" w:firstColumn="1" w:lastColumn="0" w:noHBand="0" w:noVBand="1"/>
      </w:tblPr>
      <w:tblGrid>
        <w:gridCol w:w="2097"/>
        <w:gridCol w:w="3402"/>
        <w:gridCol w:w="3742"/>
      </w:tblGrid>
      <w:tr w:rsidR="00100D4A" w:rsidRPr="00EE2477" w14:paraId="67B097D9" w14:textId="77777777">
        <w:trPr>
          <w:tblHeader/>
          <w:jc w:val="center"/>
        </w:trPr>
        <w:tc>
          <w:tcPr>
            <w:tcW w:w="209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16F0FCDA"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Telephely</w:t>
            </w:r>
          </w:p>
        </w:tc>
        <w:tc>
          <w:tcPr>
            <w:tcW w:w="340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3620F5B0" w14:textId="457F033C" w:rsidR="00100D4A" w:rsidRPr="00EE2477" w:rsidRDefault="00C32776">
            <w:pPr>
              <w:spacing w:after="0" w:line="259" w:lineRule="auto"/>
              <w:jc w:val="center"/>
              <w:rPr>
                <w:rFonts w:ascii="Times New Roman" w:hAnsi="Times New Roman" w:cs="Times New Roman"/>
                <w:sz w:val="24"/>
                <w:szCs w:val="24"/>
              </w:rPr>
            </w:pPr>
            <w:r>
              <w:rPr>
                <w:rFonts w:ascii="Times New Roman" w:eastAsia="Liberation Sans" w:hAnsi="Times New Roman" w:cs="Times New Roman"/>
                <w:b/>
                <w:color w:val="FFFFFF"/>
                <w:sz w:val="24"/>
                <w:szCs w:val="24"/>
              </w:rPr>
              <w:t>F</w:t>
            </w:r>
            <w:r w:rsidR="00B65E86" w:rsidRPr="00EE2477">
              <w:rPr>
                <w:rFonts w:ascii="Times New Roman" w:eastAsia="Liberation Sans" w:hAnsi="Times New Roman" w:cs="Times New Roman"/>
                <w:b/>
                <w:color w:val="FFFFFF"/>
                <w:sz w:val="24"/>
                <w:szCs w:val="24"/>
              </w:rPr>
              <w:t>eladat</w:t>
            </w:r>
          </w:p>
        </w:tc>
        <w:tc>
          <w:tcPr>
            <w:tcW w:w="374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97E2726"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Hálózati szerep</w:t>
            </w:r>
          </w:p>
        </w:tc>
      </w:tr>
      <w:tr w:rsidR="00100D4A" w:rsidRPr="00EE2477" w14:paraId="5C01C97D" w14:textId="77777777">
        <w:trPr>
          <w:cantSplit/>
          <w:jc w:val="center"/>
        </w:trPr>
        <w:tc>
          <w:tcPr>
            <w:tcW w:w="209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CBE3EC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Főhotel</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97AC45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Vendégkiszolgálás, recepció, üzemeltetés, szerverterem, publikus weboldal, WiFi</w:t>
            </w:r>
          </w:p>
        </w:tc>
        <w:tc>
          <w:tcPr>
            <w:tcW w:w="374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5CBF1A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Központi infrastruktúra, DMZ, redundáns gerinc</w:t>
            </w:r>
          </w:p>
        </w:tc>
      </w:tr>
      <w:tr w:rsidR="00100D4A" w:rsidRPr="00EE2477" w14:paraId="2C4D711A" w14:textId="77777777">
        <w:trPr>
          <w:cantSplit/>
          <w:jc w:val="center"/>
        </w:trPr>
        <w:tc>
          <w:tcPr>
            <w:tcW w:w="209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9BA0F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Külső éttermi egység</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7C0F49" w14:textId="448B37AA" w:rsidR="00100D4A" w:rsidRPr="00EE2477" w:rsidRDefault="00C32776">
            <w:pPr>
              <w:spacing w:after="0" w:line="259" w:lineRule="auto"/>
              <w:rPr>
                <w:rFonts w:ascii="Times New Roman" w:hAnsi="Times New Roman" w:cs="Times New Roman"/>
                <w:sz w:val="20"/>
                <w:szCs w:val="20"/>
              </w:rPr>
            </w:pPr>
            <w:r>
              <w:rPr>
                <w:rFonts w:ascii="Times New Roman" w:eastAsia="Liberation Sans" w:hAnsi="Times New Roman" w:cs="Times New Roman"/>
                <w:color w:val="222222"/>
                <w:sz w:val="20"/>
                <w:szCs w:val="20"/>
              </w:rPr>
              <w:t>Staff gépek</w:t>
            </w:r>
          </w:p>
        </w:tc>
        <w:tc>
          <w:tcPr>
            <w:tcW w:w="374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E63234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Távoli telephelyi kliensoldal, VPN-csatlakozás</w:t>
            </w:r>
          </w:p>
        </w:tc>
      </w:tr>
      <w:tr w:rsidR="00100D4A" w:rsidRPr="00EE2477" w14:paraId="55D05FBC" w14:textId="77777777">
        <w:trPr>
          <w:cantSplit/>
          <w:jc w:val="center"/>
        </w:trPr>
        <w:tc>
          <w:tcPr>
            <w:tcW w:w="209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1F8B42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Távoli központi iroda</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D2447D6"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Pénzügy, HR, beszerzés, vezetés</w:t>
            </w:r>
          </w:p>
        </w:tc>
        <w:tc>
          <w:tcPr>
            <w:tcW w:w="374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3E4A66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Vállalati belső erőforrások biztonságos elérése VPN-en</w:t>
            </w:r>
          </w:p>
        </w:tc>
      </w:tr>
    </w:tbl>
    <w:p w14:paraId="35F5907B" w14:textId="77777777" w:rsidR="00100D4A" w:rsidRPr="00EE2477" w:rsidRDefault="00100D4A">
      <w:pPr>
        <w:rPr>
          <w:rFonts w:ascii="Times New Roman" w:hAnsi="Times New Roman" w:cs="Times New Roman"/>
        </w:rPr>
      </w:pPr>
    </w:p>
    <w:p w14:paraId="28B488B7" w14:textId="77777777" w:rsidR="00100D4A" w:rsidRPr="00EE2477" w:rsidRDefault="00100D4A">
      <w:pPr>
        <w:rPr>
          <w:rFonts w:ascii="Times New Roman" w:hAnsi="Times New Roman" w:cs="Times New Roman"/>
        </w:rPr>
      </w:pPr>
    </w:p>
    <w:p w14:paraId="30ED99A4" w14:textId="77777777" w:rsidR="00910513" w:rsidRPr="00EE2477" w:rsidRDefault="00910513">
      <w:pPr>
        <w:rPr>
          <w:rFonts w:ascii="Times New Roman" w:hAnsi="Times New Roman" w:cs="Times New Roman"/>
        </w:rPr>
      </w:pPr>
    </w:p>
    <w:p w14:paraId="262BF528" w14:textId="77777777" w:rsidR="00910513" w:rsidRPr="00EE2477" w:rsidRDefault="00910513">
      <w:pPr>
        <w:rPr>
          <w:rFonts w:ascii="Times New Roman" w:hAnsi="Times New Roman" w:cs="Times New Roman"/>
        </w:rPr>
      </w:pPr>
    </w:p>
    <w:p w14:paraId="7F68CB6E" w14:textId="77777777" w:rsidR="00910513" w:rsidRPr="00EE2477" w:rsidRDefault="00910513">
      <w:pPr>
        <w:rPr>
          <w:rFonts w:ascii="Times New Roman" w:hAnsi="Times New Roman" w:cs="Times New Roman"/>
        </w:rPr>
      </w:pPr>
    </w:p>
    <w:p w14:paraId="72513B3C" w14:textId="55D51ED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lastRenderedPageBreak/>
        <w:t>4. Logikai topológia és eszközleltár</w:t>
      </w:r>
    </w:p>
    <w:p w14:paraId="315A6BCD" w14:textId="5EBE3AE2" w:rsidR="00100D4A" w:rsidRPr="00EE2477" w:rsidRDefault="00B65E86" w:rsidP="00910513">
      <w:pPr>
        <w:spacing w:after="120"/>
        <w:jc w:val="both"/>
        <w:rPr>
          <w:rFonts w:ascii="Times New Roman" w:hAnsi="Times New Roman" w:cs="Times New Roman"/>
        </w:rPr>
      </w:pPr>
      <w:r w:rsidRPr="00EE2477">
        <w:rPr>
          <w:rFonts w:ascii="Times New Roman" w:eastAsia="Liberation Sans" w:hAnsi="Times New Roman" w:cs="Times New Roman"/>
        </w:rPr>
        <w:t xml:space="preserve">A topológia központi eleme a főhotelben elhelyezett redundáns gerincpár, amelyhez dedikált edge tűzfal, külön tranzit szegmens, szerverterem és két főhoteles hozzáférési switch csatlakozik. A központi </w:t>
      </w:r>
      <w:r w:rsidR="00B93C8F">
        <w:rPr>
          <w:rFonts w:ascii="Aptos" w:hAnsi="Aptos"/>
          <w:color w:val="000000"/>
        </w:rPr>
        <w:t xml:space="preserve">R-HOT router közvetlen serial WAN-kapcsolattal </w:t>
      </w:r>
      <w:r w:rsidRPr="00EE2477">
        <w:rPr>
          <w:rFonts w:ascii="Times New Roman" w:eastAsia="Liberation Sans" w:hAnsi="Times New Roman" w:cs="Times New Roman"/>
        </w:rPr>
        <w:t>éri el a két távoli telephely routerét. A logikai felépítés célja az, hogy a vizsgán a teljes rendszer áttekinthetően és funkcionálisan bemutatható legyen, miközben a Packet Tracer prototípus pontosan tükrözi a tényleges megvalósítást.</w:t>
      </w:r>
    </w:p>
    <w:p w14:paraId="74E66CD0" w14:textId="76E5AC2F" w:rsidR="00100D4A" w:rsidRPr="00EE2477" w:rsidRDefault="00DC2EF4">
      <w:pPr>
        <w:spacing w:after="60"/>
        <w:jc w:val="center"/>
        <w:rPr>
          <w:rFonts w:ascii="Times New Roman" w:hAnsi="Times New Roman" w:cs="Times New Roman"/>
        </w:rPr>
      </w:pPr>
      <w:r w:rsidRPr="00DC2EF4">
        <w:rPr>
          <w:rFonts w:ascii="Times New Roman" w:hAnsi="Times New Roman" w:cs="Times New Roman"/>
          <w:noProof/>
        </w:rPr>
        <w:drawing>
          <wp:inline distT="0" distB="0" distL="0" distR="0" wp14:anchorId="640B7FDB" wp14:editId="15580723">
            <wp:extent cx="6120130" cy="2856230"/>
            <wp:effectExtent l="0" t="0" r="0" b="127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856230"/>
                    </a:xfrm>
                    <a:prstGeom prst="rect">
                      <a:avLst/>
                    </a:prstGeom>
                  </pic:spPr>
                </pic:pic>
              </a:graphicData>
            </a:graphic>
          </wp:inline>
        </w:drawing>
      </w:r>
    </w:p>
    <w:p w14:paraId="46E9637E" w14:textId="607F7AD4" w:rsidR="00100D4A" w:rsidRDefault="00B65E86">
      <w:pPr>
        <w:spacing w:after="160"/>
        <w:jc w:val="center"/>
        <w:rPr>
          <w:rFonts w:ascii="Times New Roman" w:eastAsia="Liberation Sans" w:hAnsi="Times New Roman" w:cs="Times New Roman"/>
          <w:i/>
          <w:color w:val="5A5A5A"/>
          <w:sz w:val="19"/>
        </w:rPr>
      </w:pPr>
      <w:r w:rsidRPr="00EE2477">
        <w:rPr>
          <w:rFonts w:ascii="Times New Roman" w:eastAsia="Liberation Sans" w:hAnsi="Times New Roman" w:cs="Times New Roman"/>
          <w:i/>
          <w:color w:val="5A5A5A"/>
          <w:sz w:val="19"/>
        </w:rPr>
        <w:t>2. ábra - A Packet Tracerben megépített fő topológia: központi edge, tranzit szegmens, redundáns gerinc és telephelyek</w:t>
      </w:r>
    </w:p>
    <w:p w14:paraId="1597FE1F" w14:textId="77777777" w:rsidR="00F00FFC" w:rsidRPr="00EE2477" w:rsidRDefault="00F00FFC">
      <w:pPr>
        <w:spacing w:after="160"/>
        <w:jc w:val="center"/>
        <w:rPr>
          <w:rFonts w:ascii="Times New Roman" w:hAnsi="Times New Roman" w:cs="Times New Roman"/>
        </w:rPr>
      </w:pPr>
    </w:p>
    <w:p w14:paraId="029AC367" w14:textId="3BD55A0C" w:rsidR="00100D4A" w:rsidRPr="00EE2477" w:rsidRDefault="00B65E86">
      <w:pPr>
        <w:spacing w:after="60"/>
        <w:jc w:val="center"/>
        <w:rPr>
          <w:rFonts w:ascii="Times New Roman" w:hAnsi="Times New Roman" w:cs="Times New Roman"/>
        </w:rPr>
      </w:pPr>
      <w:r w:rsidRPr="00EE2477">
        <w:rPr>
          <w:rFonts w:ascii="Times New Roman" w:hAnsi="Times New Roman" w:cs="Times New Roman"/>
          <w:noProof/>
        </w:rPr>
        <w:drawing>
          <wp:inline distT="0" distB="0" distL="0" distR="0" wp14:anchorId="72B45452" wp14:editId="0B13B9EA">
            <wp:extent cx="5903999" cy="33399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_map.png"/>
                    <pic:cNvPicPr/>
                  </pic:nvPicPr>
                  <pic:blipFill>
                    <a:blip r:embed="rId12"/>
                    <a:stretch>
                      <a:fillRect/>
                    </a:stretch>
                  </pic:blipFill>
                  <pic:spPr>
                    <a:xfrm>
                      <a:off x="0" y="0"/>
                      <a:ext cx="5903999" cy="3339977"/>
                    </a:xfrm>
                    <a:prstGeom prst="rect">
                      <a:avLst/>
                    </a:prstGeom>
                  </pic:spPr>
                </pic:pic>
              </a:graphicData>
            </a:graphic>
          </wp:inline>
        </w:drawing>
      </w:r>
    </w:p>
    <w:p w14:paraId="0646E5BE" w14:textId="77777777" w:rsidR="00100D4A" w:rsidRPr="00EE2477" w:rsidRDefault="00B65E86">
      <w:pPr>
        <w:spacing w:after="160"/>
        <w:jc w:val="center"/>
        <w:rPr>
          <w:rFonts w:ascii="Times New Roman" w:hAnsi="Times New Roman" w:cs="Times New Roman"/>
        </w:rPr>
      </w:pPr>
      <w:r w:rsidRPr="00EE2477">
        <w:rPr>
          <w:rFonts w:ascii="Times New Roman" w:eastAsia="Liberation Sans" w:hAnsi="Times New Roman" w:cs="Times New Roman"/>
          <w:i/>
          <w:color w:val="5A5A5A"/>
          <w:sz w:val="19"/>
        </w:rPr>
        <w:t>3. ábra - Szerver- és szolgáltatáselhelyezés a főhotel központi telephelyén</w:t>
      </w:r>
    </w:p>
    <w:tbl>
      <w:tblPr>
        <w:tblW w:w="0" w:type="auto"/>
        <w:jc w:val="center"/>
        <w:tblLayout w:type="fixed"/>
        <w:tblLook w:val="04A0" w:firstRow="1" w:lastRow="0" w:firstColumn="1" w:lastColumn="0" w:noHBand="0" w:noVBand="1"/>
      </w:tblPr>
      <w:tblGrid>
        <w:gridCol w:w="1757"/>
        <w:gridCol w:w="2268"/>
        <w:gridCol w:w="1134"/>
        <w:gridCol w:w="4025"/>
      </w:tblGrid>
      <w:tr w:rsidR="00B65E86" w:rsidRPr="00EE2477" w14:paraId="328768B1" w14:textId="77777777">
        <w:trPr>
          <w:tblHeader/>
          <w:jc w:val="center"/>
        </w:trPr>
        <w:tc>
          <w:tcPr>
            <w:tcW w:w="175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8E85AA7" w14:textId="77777777" w:rsidR="00B65E86" w:rsidRPr="00EE2477" w:rsidRDefault="00CB00A0" w:rsidP="00910513">
            <w:pPr>
              <w:spacing w:after="0" w:line="259" w:lineRule="auto"/>
              <w:jc w:val="center"/>
              <w:rPr>
                <w:rFonts w:ascii="Times New Roman" w:hAnsi="Times New Roman" w:cs="Times New Roman"/>
                <w:sz w:val="24"/>
                <w:szCs w:val="24"/>
              </w:rPr>
            </w:pPr>
            <w:r w:rsidRPr="00EE2477">
              <w:rPr>
                <w:rFonts w:ascii="Times New Roman" w:hAnsi="Times New Roman" w:cs="Times New Roman"/>
                <w:sz w:val="24"/>
                <w:szCs w:val="24"/>
              </w:rPr>
              <w:lastRenderedPageBreak/>
              <w:t>Eszköz neve</w:t>
            </w:r>
          </w:p>
        </w:tc>
        <w:tc>
          <w:tcPr>
            <w:tcW w:w="226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34EAA515" w14:textId="77777777" w:rsidR="00B65E86" w:rsidRPr="00EE2477" w:rsidRDefault="00B65E86" w:rsidP="00910513">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Eszköz</w:t>
            </w:r>
          </w:p>
        </w:tc>
        <w:tc>
          <w:tcPr>
            <w:tcW w:w="1134"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8CBDAD1" w14:textId="77777777" w:rsidR="00B65E86" w:rsidRPr="00EE2477" w:rsidRDefault="00B65E86" w:rsidP="00910513">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Db</w:t>
            </w:r>
          </w:p>
        </w:tc>
        <w:tc>
          <w:tcPr>
            <w:tcW w:w="4025"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F9642A4" w14:textId="77777777" w:rsidR="00B65E86" w:rsidRPr="00EE2477" w:rsidRDefault="00B65E86" w:rsidP="00910513">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Szerep a prototípusban</w:t>
            </w:r>
          </w:p>
        </w:tc>
      </w:tr>
      <w:tr w:rsidR="00B65E86" w:rsidRPr="00EE2477" w14:paraId="592DB879"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FC82359"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FW-HOT</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C00C708"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ASA 5506-X edge tűzfal</w:t>
            </w:r>
          </w:p>
        </w:tc>
        <w:tc>
          <w:tcPr>
            <w:tcW w:w="113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4E02C24"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w:t>
            </w:r>
          </w:p>
        </w:tc>
        <w:tc>
          <w:tcPr>
            <w:tcW w:w="402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70A1753"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Inside / outside / DMZ zónák, statikus NAT a webre, PAT, ACL és publikus forgalomszabályozás</w:t>
            </w:r>
          </w:p>
        </w:tc>
      </w:tr>
      <w:tr w:rsidR="00B65E86" w:rsidRPr="00EE2477" w14:paraId="22E9073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A0AD465"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SW-H-CORE1 / SW-H-CORE2</w:t>
            </w:r>
          </w:p>
        </w:tc>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8309C0"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L3 gerincswitch</w:t>
            </w:r>
          </w:p>
        </w:tc>
        <w:tc>
          <w:tcPr>
            <w:tcW w:w="113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A19C32B"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2</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9614034"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SVI-k, HSRP, OSPF-kapcsolódás, Rapid STP root szerepek</w:t>
            </w:r>
          </w:p>
        </w:tc>
      </w:tr>
      <w:tr w:rsidR="00B65E86" w:rsidRPr="00EE2477" w14:paraId="476C1A7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0C5F030"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SW-H-ACC-1 / SW-H-ACC-2</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49C5847"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Hozzáférési switch</w:t>
            </w:r>
          </w:p>
        </w:tc>
        <w:tc>
          <w:tcPr>
            <w:tcW w:w="113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CF3526B"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2</w:t>
            </w:r>
          </w:p>
        </w:tc>
        <w:tc>
          <w:tcPr>
            <w:tcW w:w="402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DAD964F" w14:textId="4A3007AC"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Recepció, staff, guest / vendégszegmens, szerver</w:t>
            </w:r>
            <w:r w:rsidR="00DC2EF4">
              <w:rPr>
                <w:rFonts w:ascii="Times New Roman" w:hAnsi="Times New Roman" w:cs="Times New Roman"/>
                <w:sz w:val="20"/>
                <w:szCs w:val="20"/>
              </w:rPr>
              <w:t>,</w:t>
            </w:r>
            <w:r w:rsidRPr="00EE2477">
              <w:rPr>
                <w:rFonts w:ascii="Times New Roman" w:hAnsi="Times New Roman" w:cs="Times New Roman"/>
                <w:sz w:val="20"/>
                <w:szCs w:val="20"/>
              </w:rPr>
              <w:t xml:space="preserve"> dual-homed trunk uplinkek</w:t>
            </w:r>
          </w:p>
        </w:tc>
      </w:tr>
      <w:tr w:rsidR="00B65E86" w:rsidRPr="00EE2477" w14:paraId="4F6E57D6"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3FD877"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R-HOT + SW-TRANSIT</w:t>
            </w:r>
          </w:p>
        </w:tc>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601E87"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Központi edge csomópont</w:t>
            </w:r>
          </w:p>
        </w:tc>
        <w:tc>
          <w:tcPr>
            <w:tcW w:w="113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7FFDF5" w14:textId="44998A6D" w:rsidR="00B65E86" w:rsidRPr="00EE2477" w:rsidRDefault="00DC2EF4" w:rsidP="00B65E86">
            <w:pPr>
              <w:rPr>
                <w:rFonts w:ascii="Times New Roman" w:hAnsi="Times New Roman" w:cs="Times New Roman"/>
                <w:sz w:val="20"/>
                <w:szCs w:val="20"/>
              </w:rPr>
            </w:pPr>
            <w:r>
              <w:rPr>
                <w:rFonts w:ascii="Times New Roman" w:hAnsi="Times New Roman" w:cs="Times New Roman"/>
                <w:sz w:val="20"/>
                <w:szCs w:val="20"/>
              </w:rPr>
              <w:t>1+1</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C3E5C79"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10.20.254.0/24 inside tranzit, WAN-kapcsolatok az étterem és a központi iroda felé</w:t>
            </w:r>
          </w:p>
        </w:tc>
      </w:tr>
      <w:tr w:rsidR="00B65E86" w:rsidRPr="00EE2477" w14:paraId="165E31CC"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72C8A54"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R-REST</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2C38D55"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Telephelyi edge router</w:t>
            </w:r>
          </w:p>
        </w:tc>
        <w:tc>
          <w:tcPr>
            <w:tcW w:w="113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311E766"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w:t>
            </w:r>
          </w:p>
        </w:tc>
        <w:tc>
          <w:tcPr>
            <w:tcW w:w="402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0E6EEA6"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Éttermi WAN-kapcsolat, IPsec VPN, OSPF, ACL</w:t>
            </w:r>
          </w:p>
        </w:tc>
      </w:tr>
      <w:tr w:rsidR="00B65E86" w:rsidRPr="00EE2477" w14:paraId="07BBB97C"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A92146"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R-HQ</w:t>
            </w:r>
          </w:p>
        </w:tc>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6E3CD2"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Telephelyi edge router</w:t>
            </w:r>
          </w:p>
        </w:tc>
        <w:tc>
          <w:tcPr>
            <w:tcW w:w="113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1FF537"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0F3045"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Irodai WAN-kapcsolat, IPsec VPN, OSPF, ACL</w:t>
            </w:r>
          </w:p>
        </w:tc>
      </w:tr>
      <w:tr w:rsidR="00B65E86" w:rsidRPr="00EE2477" w14:paraId="58F00519"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7C78B89"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SRV-AD01</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D40D72B"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Szerverobjektum (Windows szerepkör)</w:t>
            </w:r>
          </w:p>
        </w:tc>
        <w:tc>
          <w:tcPr>
            <w:tcW w:w="113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B8B62A3"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w:t>
            </w:r>
          </w:p>
        </w:tc>
        <w:tc>
          <w:tcPr>
            <w:tcW w:w="402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D53F523"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AD DS, DNS, DHCP, fájl- és nyomtatómegosztás, GPO-s terítés logikai reprezentációja</w:t>
            </w:r>
          </w:p>
        </w:tc>
      </w:tr>
      <w:tr w:rsidR="00B65E86" w:rsidRPr="00EE2477" w14:paraId="3DDE8C02"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007191"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SRV-WEB01</w:t>
            </w:r>
          </w:p>
        </w:tc>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B118737"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Szerverobjektum (Linux / DMZ)</w:t>
            </w:r>
          </w:p>
        </w:tc>
        <w:tc>
          <w:tcPr>
            <w:tcW w:w="113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7D2404"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DBA1E5"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Publikus webkiszolgáló a DMZ-ben, statikus NAT-tal publikálva</w:t>
            </w:r>
          </w:p>
        </w:tc>
      </w:tr>
      <w:tr w:rsidR="00B65E86" w:rsidRPr="00EE2477" w14:paraId="1FEDA568"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DADFCF3"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NAS-01</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6CDB00C"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Szerverobjektum / NAS szerepkör</w:t>
            </w:r>
          </w:p>
        </w:tc>
        <w:tc>
          <w:tcPr>
            <w:tcW w:w="113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BE797ED"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1</w:t>
            </w:r>
          </w:p>
        </w:tc>
        <w:tc>
          <w:tcPr>
            <w:tcW w:w="402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EBC1139" w14:textId="77777777" w:rsidR="00B65E86" w:rsidRPr="00EE2477" w:rsidRDefault="00B65E86" w:rsidP="00B65E86">
            <w:pPr>
              <w:rPr>
                <w:rFonts w:ascii="Times New Roman" w:hAnsi="Times New Roman" w:cs="Times New Roman"/>
                <w:sz w:val="20"/>
                <w:szCs w:val="20"/>
              </w:rPr>
            </w:pPr>
            <w:r w:rsidRPr="00EE2477">
              <w:rPr>
                <w:rFonts w:ascii="Times New Roman" w:hAnsi="Times New Roman" w:cs="Times New Roman"/>
                <w:sz w:val="20"/>
                <w:szCs w:val="20"/>
              </w:rPr>
              <w:t>Automatizált mentés, verziókövetés, restore teszt; a PT-prototípusban logikai mentési cél</w:t>
            </w:r>
          </w:p>
        </w:tc>
      </w:tr>
    </w:tbl>
    <w:p w14:paraId="7AEF3742" w14:textId="77777777" w:rsidR="00100D4A" w:rsidRPr="00EE2477" w:rsidRDefault="00100D4A">
      <w:pPr>
        <w:rPr>
          <w:rFonts w:ascii="Times New Roman" w:hAnsi="Times New Roman" w:cs="Times New Roman"/>
        </w:rPr>
      </w:pPr>
    </w:p>
    <w:p w14:paraId="4627CCD2"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t>5. VLAN-, IPv4- és IPv6-címzési terv</w:t>
      </w:r>
    </w:p>
    <w:p w14:paraId="7FE97937" w14:textId="3F0A1870" w:rsidR="00100D4A" w:rsidRPr="00EE2477" w:rsidRDefault="00B65E86" w:rsidP="00CB00A0">
      <w:pPr>
        <w:spacing w:after="120"/>
        <w:jc w:val="both"/>
        <w:rPr>
          <w:rFonts w:ascii="Times New Roman" w:eastAsia="Liberation Sans" w:hAnsi="Times New Roman" w:cs="Times New Roman"/>
          <w:color w:val="222222"/>
        </w:rPr>
      </w:pPr>
      <w:r w:rsidRPr="00EE2477">
        <w:rPr>
          <w:rFonts w:ascii="Times New Roman" w:eastAsia="Liberation Sans" w:hAnsi="Times New Roman" w:cs="Times New Roman"/>
          <w:color w:val="222222"/>
        </w:rPr>
        <w:t>A címzési terv célja, hogy a telephelyek és a funkcionális területek egyértelműen szétváljanak, ugyanakkor az útvonalválasztás és a menedzsment egyszerű maradjon</w:t>
      </w:r>
      <w:r w:rsidR="00E15FBC" w:rsidRPr="00E15FBC">
        <w:rPr>
          <w:rFonts w:ascii="Times New Roman" w:eastAsia="Liberation Sans" w:hAnsi="Times New Roman" w:cs="Times New Roman" w:hint="eastAsia"/>
          <w:color w:val="222222"/>
        </w:rPr>
        <w:t>A projekt elsődlegesen IPv4 működésű; a főhoteli oldalon egyes VLAN-okhoz IPv6 címzés részben elő van készítve.</w:t>
      </w:r>
      <w:r w:rsidRPr="00EE2477">
        <w:rPr>
          <w:rFonts w:ascii="Times New Roman" w:eastAsia="Liberation Sans" w:hAnsi="Times New Roman" w:cs="Times New Roman"/>
          <w:color w:val="222222"/>
        </w:rPr>
        <w:t xml:space="preserve"> A főhotelben a HSRP virtuális átjárócímek egységes alapértelmezett gatewayt adnak, míg az inside tranzit és a WAN-címek külön táblázatban szerepelnek.</w:t>
      </w:r>
    </w:p>
    <w:p w14:paraId="0B823EF1"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5.1 Főhotel VLAN- és címzési terv</w:t>
      </w:r>
    </w:p>
    <w:tbl>
      <w:tblPr>
        <w:tblW w:w="9702" w:type="dxa"/>
        <w:jc w:val="center"/>
        <w:tblLayout w:type="fixed"/>
        <w:tblLook w:val="04A0" w:firstRow="1" w:lastRow="0" w:firstColumn="1" w:lastColumn="0" w:noHBand="0" w:noVBand="1"/>
      </w:tblPr>
      <w:tblGrid>
        <w:gridCol w:w="1235"/>
        <w:gridCol w:w="1948"/>
        <w:gridCol w:w="2086"/>
        <w:gridCol w:w="2086"/>
        <w:gridCol w:w="2347"/>
      </w:tblGrid>
      <w:tr w:rsidR="0063586C" w:rsidRPr="00EE2477" w14:paraId="31C73676" w14:textId="77777777" w:rsidTr="00CB00A0">
        <w:trPr>
          <w:trHeight w:val="307"/>
          <w:tblHeader/>
          <w:jc w:val="center"/>
        </w:trPr>
        <w:tc>
          <w:tcPr>
            <w:tcW w:w="1235"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1EB54D70" w14:textId="670952E7" w:rsidR="0063586C" w:rsidRPr="00EE2477" w:rsidRDefault="0063586C" w:rsidP="0063586C">
            <w:pPr>
              <w:spacing w:after="0" w:line="259" w:lineRule="auto"/>
              <w:jc w:val="center"/>
              <w:rPr>
                <w:rFonts w:ascii="Times New Roman" w:hAnsi="Times New Roman" w:cs="Times New Roman"/>
                <w:sz w:val="24"/>
                <w:szCs w:val="24"/>
              </w:rPr>
            </w:pPr>
            <w:r>
              <w:rPr>
                <w:b/>
                <w:bCs/>
              </w:rPr>
              <w:t>VLAN</w:t>
            </w:r>
          </w:p>
        </w:tc>
        <w:tc>
          <w:tcPr>
            <w:tcW w:w="194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C6889C5" w14:textId="02CCDD84" w:rsidR="0063586C" w:rsidRPr="00EE2477" w:rsidRDefault="0063586C" w:rsidP="0063586C">
            <w:pPr>
              <w:spacing w:after="0" w:line="259" w:lineRule="auto"/>
              <w:jc w:val="center"/>
              <w:rPr>
                <w:rFonts w:ascii="Times New Roman" w:hAnsi="Times New Roman" w:cs="Times New Roman"/>
                <w:sz w:val="24"/>
                <w:szCs w:val="24"/>
              </w:rPr>
            </w:pPr>
            <w:r>
              <w:rPr>
                <w:b/>
                <w:bCs/>
              </w:rPr>
              <w:t>Szerep</w:t>
            </w:r>
          </w:p>
        </w:tc>
        <w:tc>
          <w:tcPr>
            <w:tcW w:w="2086"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17A1A5E" w14:textId="1C14CE50" w:rsidR="0063586C" w:rsidRPr="00EE2477" w:rsidRDefault="0063586C" w:rsidP="0063586C">
            <w:pPr>
              <w:spacing w:after="0" w:line="259" w:lineRule="auto"/>
              <w:jc w:val="center"/>
              <w:rPr>
                <w:rFonts w:ascii="Times New Roman" w:hAnsi="Times New Roman" w:cs="Times New Roman"/>
                <w:sz w:val="24"/>
                <w:szCs w:val="24"/>
              </w:rPr>
            </w:pPr>
            <w:r>
              <w:rPr>
                <w:b/>
                <w:bCs/>
              </w:rPr>
              <w:t>IPv4 hálózat</w:t>
            </w:r>
          </w:p>
        </w:tc>
        <w:tc>
          <w:tcPr>
            <w:tcW w:w="2086"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4524CC9" w14:textId="384E6A33" w:rsidR="0063586C" w:rsidRPr="00EE2477" w:rsidRDefault="0063586C" w:rsidP="0063586C">
            <w:pPr>
              <w:spacing w:after="0" w:line="259" w:lineRule="auto"/>
              <w:jc w:val="center"/>
              <w:rPr>
                <w:rFonts w:ascii="Times New Roman" w:hAnsi="Times New Roman" w:cs="Times New Roman"/>
                <w:sz w:val="24"/>
                <w:szCs w:val="24"/>
              </w:rPr>
            </w:pPr>
            <w:r>
              <w:rPr>
                <w:b/>
                <w:bCs/>
              </w:rPr>
              <w:t>Gateway / VIP</w:t>
            </w:r>
          </w:p>
        </w:tc>
        <w:tc>
          <w:tcPr>
            <w:tcW w:w="234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4587D2E" w14:textId="2D24FB89" w:rsidR="0063586C" w:rsidRPr="00EE2477" w:rsidRDefault="0063586C" w:rsidP="0063586C">
            <w:pPr>
              <w:spacing w:after="0" w:line="259" w:lineRule="auto"/>
              <w:jc w:val="center"/>
              <w:rPr>
                <w:rFonts w:ascii="Times New Roman" w:hAnsi="Times New Roman" w:cs="Times New Roman"/>
                <w:sz w:val="24"/>
                <w:szCs w:val="24"/>
              </w:rPr>
            </w:pPr>
            <w:r>
              <w:rPr>
                <w:b/>
                <w:bCs/>
              </w:rPr>
              <w:t>IPv6 prefix</w:t>
            </w:r>
          </w:p>
        </w:tc>
      </w:tr>
      <w:tr w:rsidR="0063586C" w:rsidRPr="00EE2477" w14:paraId="608CA3D4" w14:textId="77777777" w:rsidTr="00CB00A0">
        <w:trPr>
          <w:cantSplit/>
          <w:trHeight w:val="255"/>
          <w:jc w:val="center"/>
        </w:trPr>
        <w:tc>
          <w:tcPr>
            <w:tcW w:w="12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7C6A9E" w14:textId="541670B0" w:rsidR="0063586C" w:rsidRPr="00EE2477" w:rsidRDefault="0063586C" w:rsidP="0063586C">
            <w:pPr>
              <w:spacing w:after="0" w:line="259" w:lineRule="auto"/>
              <w:rPr>
                <w:rFonts w:ascii="Times New Roman" w:hAnsi="Times New Roman" w:cs="Times New Roman"/>
                <w:sz w:val="20"/>
                <w:szCs w:val="20"/>
              </w:rPr>
            </w:pPr>
            <w:r>
              <w:t>20</w:t>
            </w:r>
          </w:p>
        </w:tc>
        <w:tc>
          <w:tcPr>
            <w:tcW w:w="194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12E904" w14:textId="74D75ECD" w:rsidR="0063586C" w:rsidRPr="00EE2477" w:rsidRDefault="0063586C" w:rsidP="0063586C">
            <w:pPr>
              <w:spacing w:after="0" w:line="259" w:lineRule="auto"/>
              <w:rPr>
                <w:rFonts w:ascii="Times New Roman" w:hAnsi="Times New Roman" w:cs="Times New Roman"/>
                <w:sz w:val="20"/>
                <w:szCs w:val="20"/>
              </w:rPr>
            </w:pPr>
            <w:r>
              <w:t>Recepció / PMS</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823272" w14:textId="56A966AA" w:rsidR="0063586C" w:rsidRPr="00EE2477" w:rsidRDefault="0063586C" w:rsidP="0063586C">
            <w:pPr>
              <w:spacing w:after="0" w:line="259" w:lineRule="auto"/>
              <w:rPr>
                <w:rFonts w:ascii="Times New Roman" w:hAnsi="Times New Roman" w:cs="Times New Roman"/>
                <w:sz w:val="20"/>
                <w:szCs w:val="20"/>
              </w:rPr>
            </w:pPr>
            <w:r>
              <w:t>10.20.20.0/24</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D5F9C9" w14:textId="5D0D23A0" w:rsidR="0063586C" w:rsidRPr="00EE2477" w:rsidRDefault="0063586C" w:rsidP="0063586C">
            <w:pPr>
              <w:spacing w:after="0" w:line="259" w:lineRule="auto"/>
              <w:rPr>
                <w:rFonts w:ascii="Times New Roman" w:hAnsi="Times New Roman" w:cs="Times New Roman"/>
                <w:sz w:val="20"/>
                <w:szCs w:val="20"/>
              </w:rPr>
            </w:pPr>
            <w:r>
              <w:t>10.20.20.254</w:t>
            </w:r>
          </w:p>
        </w:tc>
        <w:tc>
          <w:tcPr>
            <w:tcW w:w="23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0DC5A9A" w14:textId="4EAFD008" w:rsidR="0063586C" w:rsidRPr="00EE2477" w:rsidRDefault="0063586C" w:rsidP="0063586C">
            <w:pPr>
              <w:spacing w:after="0" w:line="259" w:lineRule="auto"/>
              <w:rPr>
                <w:rFonts w:ascii="Times New Roman" w:hAnsi="Times New Roman" w:cs="Times New Roman"/>
                <w:sz w:val="20"/>
                <w:szCs w:val="20"/>
              </w:rPr>
            </w:pPr>
            <w:r>
              <w:t>2001:DB8:20::/64</w:t>
            </w:r>
          </w:p>
        </w:tc>
      </w:tr>
      <w:tr w:rsidR="0063586C" w:rsidRPr="00EE2477" w14:paraId="4A0FFDBF" w14:textId="77777777" w:rsidTr="00CB00A0">
        <w:trPr>
          <w:cantSplit/>
          <w:trHeight w:val="255"/>
          <w:jc w:val="center"/>
        </w:trPr>
        <w:tc>
          <w:tcPr>
            <w:tcW w:w="12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96C9D2" w14:textId="1EF98D11" w:rsidR="0063586C" w:rsidRPr="00EE2477" w:rsidRDefault="0063586C" w:rsidP="0063586C">
            <w:pPr>
              <w:spacing w:after="0" w:line="259" w:lineRule="auto"/>
              <w:rPr>
                <w:rFonts w:ascii="Times New Roman" w:hAnsi="Times New Roman" w:cs="Times New Roman"/>
                <w:sz w:val="20"/>
                <w:szCs w:val="20"/>
              </w:rPr>
            </w:pPr>
            <w:r>
              <w:t>40</w:t>
            </w:r>
          </w:p>
        </w:tc>
        <w:tc>
          <w:tcPr>
            <w:tcW w:w="194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C932CA" w14:textId="78346C41" w:rsidR="0063586C" w:rsidRPr="00EE2477" w:rsidRDefault="0063586C" w:rsidP="0063586C">
            <w:pPr>
              <w:spacing w:after="0" w:line="259" w:lineRule="auto"/>
              <w:rPr>
                <w:rFonts w:ascii="Times New Roman" w:hAnsi="Times New Roman" w:cs="Times New Roman"/>
                <w:sz w:val="20"/>
                <w:szCs w:val="20"/>
              </w:rPr>
            </w:pPr>
            <w:r>
              <w:t>Staff eszközök</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AE48E2" w14:textId="7B7B776E" w:rsidR="0063586C" w:rsidRPr="00EE2477" w:rsidRDefault="0063586C" w:rsidP="0063586C">
            <w:pPr>
              <w:spacing w:after="0" w:line="259" w:lineRule="auto"/>
              <w:rPr>
                <w:rFonts w:ascii="Times New Roman" w:hAnsi="Times New Roman" w:cs="Times New Roman"/>
                <w:sz w:val="20"/>
                <w:szCs w:val="20"/>
              </w:rPr>
            </w:pPr>
            <w:r>
              <w:t>10.20.40.0/24</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A2EF1FF" w14:textId="391C36A8" w:rsidR="0063586C" w:rsidRPr="00EE2477" w:rsidRDefault="0063586C" w:rsidP="0063586C">
            <w:pPr>
              <w:spacing w:after="0" w:line="259" w:lineRule="auto"/>
              <w:rPr>
                <w:rFonts w:ascii="Times New Roman" w:hAnsi="Times New Roman" w:cs="Times New Roman"/>
                <w:sz w:val="20"/>
                <w:szCs w:val="20"/>
              </w:rPr>
            </w:pPr>
            <w:r>
              <w:t>10.20.40.254</w:t>
            </w:r>
          </w:p>
        </w:tc>
        <w:tc>
          <w:tcPr>
            <w:tcW w:w="23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06B30F" w14:textId="12E0E56F" w:rsidR="0063586C" w:rsidRPr="00EE2477" w:rsidRDefault="0063586C" w:rsidP="0063586C">
            <w:pPr>
              <w:spacing w:after="0" w:line="259" w:lineRule="auto"/>
              <w:rPr>
                <w:rFonts w:ascii="Times New Roman" w:hAnsi="Times New Roman" w:cs="Times New Roman"/>
                <w:sz w:val="20"/>
                <w:szCs w:val="20"/>
              </w:rPr>
            </w:pPr>
            <w:r>
              <w:t>2001:DB8:40::/64</w:t>
            </w:r>
          </w:p>
        </w:tc>
      </w:tr>
      <w:tr w:rsidR="0063586C" w:rsidRPr="00EE2477" w14:paraId="1BB64845" w14:textId="77777777" w:rsidTr="00CB00A0">
        <w:trPr>
          <w:cantSplit/>
          <w:trHeight w:val="242"/>
          <w:jc w:val="center"/>
        </w:trPr>
        <w:tc>
          <w:tcPr>
            <w:tcW w:w="123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286642C" w14:textId="09C7ED9A" w:rsidR="0063586C" w:rsidRPr="00EE2477" w:rsidRDefault="0063586C" w:rsidP="0063586C">
            <w:pPr>
              <w:spacing w:after="0" w:line="259" w:lineRule="auto"/>
              <w:rPr>
                <w:rFonts w:ascii="Times New Roman" w:hAnsi="Times New Roman" w:cs="Times New Roman"/>
                <w:sz w:val="20"/>
                <w:szCs w:val="20"/>
              </w:rPr>
            </w:pPr>
            <w:r>
              <w:t>50</w:t>
            </w:r>
          </w:p>
        </w:tc>
        <w:tc>
          <w:tcPr>
            <w:tcW w:w="194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8BDD961" w14:textId="5F901850" w:rsidR="0063586C" w:rsidRPr="00EE2477" w:rsidRDefault="0063586C" w:rsidP="0063586C">
            <w:pPr>
              <w:spacing w:after="0" w:line="259" w:lineRule="auto"/>
              <w:rPr>
                <w:rFonts w:ascii="Times New Roman" w:hAnsi="Times New Roman" w:cs="Times New Roman"/>
                <w:sz w:val="20"/>
                <w:szCs w:val="20"/>
              </w:rPr>
            </w:pPr>
            <w:r>
              <w:t>Guest WiFi</w:t>
            </w:r>
          </w:p>
        </w:tc>
        <w:tc>
          <w:tcPr>
            <w:tcW w:w="208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6493F93" w14:textId="774F4901" w:rsidR="0063586C" w:rsidRPr="00EE2477" w:rsidRDefault="0063586C" w:rsidP="0063586C">
            <w:pPr>
              <w:spacing w:after="0" w:line="259" w:lineRule="auto"/>
              <w:rPr>
                <w:rFonts w:ascii="Times New Roman" w:hAnsi="Times New Roman" w:cs="Times New Roman"/>
                <w:sz w:val="20"/>
                <w:szCs w:val="20"/>
              </w:rPr>
            </w:pPr>
            <w:r>
              <w:t>10.20.50.0/24</w:t>
            </w:r>
          </w:p>
        </w:tc>
        <w:tc>
          <w:tcPr>
            <w:tcW w:w="208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3189C01" w14:textId="111FBB14" w:rsidR="0063586C" w:rsidRPr="00EE2477" w:rsidRDefault="0063586C" w:rsidP="0063586C">
            <w:pPr>
              <w:spacing w:after="0" w:line="259" w:lineRule="auto"/>
              <w:rPr>
                <w:rFonts w:ascii="Times New Roman" w:hAnsi="Times New Roman" w:cs="Times New Roman"/>
                <w:sz w:val="20"/>
                <w:szCs w:val="20"/>
              </w:rPr>
            </w:pPr>
            <w:r>
              <w:t>10.20.50.254</w:t>
            </w:r>
          </w:p>
        </w:tc>
        <w:tc>
          <w:tcPr>
            <w:tcW w:w="23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225B5A5" w14:textId="26957AF7" w:rsidR="0063586C" w:rsidRPr="00EE2477" w:rsidRDefault="0063586C" w:rsidP="0063586C">
            <w:pPr>
              <w:spacing w:after="0" w:line="259" w:lineRule="auto"/>
              <w:rPr>
                <w:rFonts w:ascii="Times New Roman" w:hAnsi="Times New Roman" w:cs="Times New Roman"/>
                <w:sz w:val="20"/>
                <w:szCs w:val="20"/>
              </w:rPr>
            </w:pPr>
            <w:r>
              <w:t>2001:DB8:50::/64</w:t>
            </w:r>
          </w:p>
        </w:tc>
      </w:tr>
      <w:tr w:rsidR="0063586C" w:rsidRPr="00EE2477" w14:paraId="152BBFBF" w14:textId="77777777" w:rsidTr="00CB00A0">
        <w:trPr>
          <w:cantSplit/>
          <w:trHeight w:val="255"/>
          <w:jc w:val="center"/>
        </w:trPr>
        <w:tc>
          <w:tcPr>
            <w:tcW w:w="12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FF43ED" w14:textId="0F74261A" w:rsidR="0063586C" w:rsidRPr="00EE2477" w:rsidRDefault="0063586C" w:rsidP="0063586C">
            <w:pPr>
              <w:spacing w:after="0" w:line="259" w:lineRule="auto"/>
              <w:rPr>
                <w:rFonts w:ascii="Times New Roman" w:hAnsi="Times New Roman" w:cs="Times New Roman"/>
                <w:sz w:val="20"/>
                <w:szCs w:val="20"/>
              </w:rPr>
            </w:pPr>
            <w:r>
              <w:t>60</w:t>
            </w:r>
          </w:p>
        </w:tc>
        <w:tc>
          <w:tcPr>
            <w:tcW w:w="194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DDB229" w14:textId="24D048D8" w:rsidR="0063586C" w:rsidRPr="00EE2477" w:rsidRDefault="0063586C" w:rsidP="0063586C">
            <w:pPr>
              <w:spacing w:after="0" w:line="259" w:lineRule="auto"/>
              <w:rPr>
                <w:rFonts w:ascii="Times New Roman" w:hAnsi="Times New Roman" w:cs="Times New Roman"/>
                <w:sz w:val="20"/>
                <w:szCs w:val="20"/>
              </w:rPr>
            </w:pPr>
            <w:r>
              <w:t>Szerverek</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08D1A4" w14:textId="15024E53" w:rsidR="0063586C" w:rsidRPr="00EE2477" w:rsidRDefault="0063586C" w:rsidP="0063586C">
            <w:pPr>
              <w:spacing w:after="0" w:line="259" w:lineRule="auto"/>
              <w:rPr>
                <w:rFonts w:ascii="Times New Roman" w:hAnsi="Times New Roman" w:cs="Times New Roman"/>
                <w:sz w:val="20"/>
                <w:szCs w:val="20"/>
              </w:rPr>
            </w:pPr>
            <w:r>
              <w:t>10.20.60.0/24</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5F7F70" w14:textId="12766BD2" w:rsidR="0063586C" w:rsidRPr="00EE2477" w:rsidRDefault="0063586C" w:rsidP="0063586C">
            <w:pPr>
              <w:spacing w:after="0" w:line="259" w:lineRule="auto"/>
              <w:rPr>
                <w:rFonts w:ascii="Times New Roman" w:hAnsi="Times New Roman" w:cs="Times New Roman"/>
                <w:sz w:val="20"/>
                <w:szCs w:val="20"/>
              </w:rPr>
            </w:pPr>
            <w:r>
              <w:t>10.20.60.254</w:t>
            </w:r>
          </w:p>
        </w:tc>
        <w:tc>
          <w:tcPr>
            <w:tcW w:w="23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8A88CBC" w14:textId="48BC1C72" w:rsidR="0063586C" w:rsidRPr="00EE2477" w:rsidRDefault="0063586C" w:rsidP="0063586C">
            <w:pPr>
              <w:spacing w:after="0" w:line="259" w:lineRule="auto"/>
              <w:rPr>
                <w:rFonts w:ascii="Times New Roman" w:hAnsi="Times New Roman" w:cs="Times New Roman"/>
                <w:sz w:val="20"/>
                <w:szCs w:val="20"/>
              </w:rPr>
            </w:pPr>
            <w:r>
              <w:t>2001:DB8:60::/64</w:t>
            </w:r>
          </w:p>
        </w:tc>
      </w:tr>
      <w:tr w:rsidR="0063586C" w:rsidRPr="00EE2477" w14:paraId="5FD2FA41" w14:textId="77777777" w:rsidTr="00E15FBC">
        <w:trPr>
          <w:cantSplit/>
          <w:trHeight w:val="516"/>
          <w:jc w:val="center"/>
        </w:trPr>
        <w:tc>
          <w:tcPr>
            <w:tcW w:w="12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B77BB9" w14:textId="152C95F4" w:rsidR="0063586C" w:rsidRPr="00EE2477" w:rsidRDefault="0063586C" w:rsidP="0063586C">
            <w:pPr>
              <w:rPr>
                <w:rFonts w:ascii="Times New Roman" w:hAnsi="Times New Roman" w:cs="Times New Roman"/>
                <w:sz w:val="20"/>
                <w:szCs w:val="20"/>
              </w:rPr>
            </w:pPr>
            <w:r>
              <w:lastRenderedPageBreak/>
              <w:t>250</w:t>
            </w:r>
          </w:p>
        </w:tc>
        <w:tc>
          <w:tcPr>
            <w:tcW w:w="194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123EF9" w14:textId="04277E02" w:rsidR="0063586C" w:rsidRPr="00EE2477" w:rsidRDefault="0063586C" w:rsidP="0063586C">
            <w:pPr>
              <w:rPr>
                <w:rFonts w:ascii="Times New Roman" w:hAnsi="Times New Roman" w:cs="Times New Roman"/>
                <w:sz w:val="20"/>
                <w:szCs w:val="20"/>
              </w:rPr>
            </w:pPr>
            <w:r>
              <w:t>DMZ (ASA külön interfész)</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06BD55" w14:textId="4C67CCF2" w:rsidR="0063586C" w:rsidRPr="00EE2477" w:rsidRDefault="0063586C" w:rsidP="0063586C">
            <w:pPr>
              <w:rPr>
                <w:rFonts w:ascii="Times New Roman" w:hAnsi="Times New Roman" w:cs="Times New Roman"/>
                <w:sz w:val="20"/>
                <w:szCs w:val="20"/>
              </w:rPr>
            </w:pPr>
            <w:r>
              <w:t>10.20.250.0/24</w:t>
            </w:r>
          </w:p>
        </w:tc>
        <w:tc>
          <w:tcPr>
            <w:tcW w:w="208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9A4EDB" w14:textId="1BA958EC" w:rsidR="0063586C" w:rsidRPr="00EE2477" w:rsidRDefault="0063586C" w:rsidP="0063586C">
            <w:pPr>
              <w:rPr>
                <w:rFonts w:ascii="Times New Roman" w:hAnsi="Times New Roman" w:cs="Times New Roman"/>
                <w:sz w:val="20"/>
                <w:szCs w:val="20"/>
              </w:rPr>
            </w:pPr>
            <w:r>
              <w:t>10.20.250.1</w:t>
            </w:r>
          </w:p>
        </w:tc>
        <w:tc>
          <w:tcPr>
            <w:tcW w:w="234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CFED64" w14:textId="06E4CCED" w:rsidR="0063586C" w:rsidRPr="00EE2477" w:rsidRDefault="0063586C" w:rsidP="0063586C">
            <w:pPr>
              <w:rPr>
                <w:rFonts w:ascii="Times New Roman" w:hAnsi="Times New Roman" w:cs="Times New Roman"/>
                <w:sz w:val="20"/>
                <w:szCs w:val="20"/>
              </w:rPr>
            </w:pPr>
            <w:r>
              <w:t>-</w:t>
            </w:r>
          </w:p>
        </w:tc>
      </w:tr>
      <w:tr w:rsidR="0063586C" w:rsidRPr="00EE2477" w14:paraId="17156A4F" w14:textId="77777777" w:rsidTr="00626C9A">
        <w:trPr>
          <w:cantSplit/>
          <w:trHeight w:val="273"/>
          <w:jc w:val="center"/>
        </w:trPr>
        <w:tc>
          <w:tcPr>
            <w:tcW w:w="123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BD78327" w14:textId="2DA36DF8" w:rsidR="0063586C" w:rsidRPr="00EE2477" w:rsidRDefault="0063586C" w:rsidP="0063586C">
            <w:pPr>
              <w:spacing w:after="0" w:line="259" w:lineRule="auto"/>
              <w:rPr>
                <w:rFonts w:ascii="Times New Roman" w:hAnsi="Times New Roman" w:cs="Times New Roman"/>
                <w:sz w:val="20"/>
                <w:szCs w:val="20"/>
              </w:rPr>
            </w:pPr>
            <w:r>
              <w:t>254</w:t>
            </w:r>
          </w:p>
        </w:tc>
        <w:tc>
          <w:tcPr>
            <w:tcW w:w="194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5CF4C74" w14:textId="384C91DC" w:rsidR="0063586C" w:rsidRPr="00EE2477" w:rsidRDefault="0063586C" w:rsidP="0063586C">
            <w:pPr>
              <w:rPr>
                <w:rFonts w:ascii="Times New Roman" w:hAnsi="Times New Roman" w:cs="Times New Roman"/>
                <w:sz w:val="20"/>
                <w:szCs w:val="20"/>
              </w:rPr>
            </w:pPr>
            <w:r>
              <w:t>Edge / tranzit</w:t>
            </w:r>
          </w:p>
        </w:tc>
        <w:tc>
          <w:tcPr>
            <w:tcW w:w="208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CB4DD74" w14:textId="30BDDEFF" w:rsidR="0063586C" w:rsidRPr="00EE2477" w:rsidRDefault="0063586C" w:rsidP="0063586C">
            <w:pPr>
              <w:rPr>
                <w:rFonts w:ascii="Times New Roman" w:hAnsi="Times New Roman" w:cs="Times New Roman"/>
                <w:sz w:val="20"/>
                <w:szCs w:val="20"/>
              </w:rPr>
            </w:pPr>
            <w:r>
              <w:t>10.20.254.0/24</w:t>
            </w:r>
          </w:p>
        </w:tc>
        <w:tc>
          <w:tcPr>
            <w:tcW w:w="2086"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1A0606B" w14:textId="2527B671" w:rsidR="0063586C" w:rsidRPr="00EE2477" w:rsidRDefault="0063586C" w:rsidP="0063586C">
            <w:pPr>
              <w:rPr>
                <w:rFonts w:ascii="Times New Roman" w:hAnsi="Times New Roman" w:cs="Times New Roman"/>
                <w:sz w:val="20"/>
                <w:szCs w:val="20"/>
              </w:rPr>
            </w:pPr>
            <w:r>
              <w:t>10.20.254.254</w:t>
            </w:r>
          </w:p>
        </w:tc>
        <w:tc>
          <w:tcPr>
            <w:tcW w:w="234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09FA1F7" w14:textId="26879E29" w:rsidR="0063586C" w:rsidRPr="00EE2477" w:rsidRDefault="0063586C" w:rsidP="0063586C">
            <w:pPr>
              <w:rPr>
                <w:rFonts w:ascii="Times New Roman" w:hAnsi="Times New Roman" w:cs="Times New Roman"/>
                <w:sz w:val="20"/>
                <w:szCs w:val="20"/>
              </w:rPr>
            </w:pPr>
            <w:r>
              <w:t>2001:DB8:254::/64</w:t>
            </w:r>
          </w:p>
        </w:tc>
      </w:tr>
    </w:tbl>
    <w:p w14:paraId="2B9C098E" w14:textId="2535C36D" w:rsidR="00100D4A" w:rsidRDefault="00100D4A">
      <w:pPr>
        <w:rPr>
          <w:rFonts w:ascii="Times New Roman" w:hAnsi="Times New Roman" w:cs="Times New Roman"/>
        </w:rPr>
      </w:pPr>
    </w:p>
    <w:p w14:paraId="1A96FFC5" w14:textId="77777777" w:rsidR="002B2A69" w:rsidRPr="00EE2477" w:rsidRDefault="002B2A69">
      <w:pPr>
        <w:rPr>
          <w:rFonts w:ascii="Times New Roman" w:hAnsi="Times New Roman" w:cs="Times New Roman"/>
        </w:rPr>
      </w:pPr>
    </w:p>
    <w:p w14:paraId="1C27508C"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5.2 Éttermi és irodai telephelyek címzése</w:t>
      </w:r>
    </w:p>
    <w:tbl>
      <w:tblPr>
        <w:tblW w:w="9869" w:type="dxa"/>
        <w:jc w:val="center"/>
        <w:tblLayout w:type="fixed"/>
        <w:tblLook w:val="04A0" w:firstRow="1" w:lastRow="0" w:firstColumn="1" w:lastColumn="0" w:noHBand="0" w:noVBand="1"/>
      </w:tblPr>
      <w:tblGrid>
        <w:gridCol w:w="1742"/>
        <w:gridCol w:w="928"/>
        <w:gridCol w:w="2613"/>
        <w:gridCol w:w="2206"/>
        <w:gridCol w:w="2380"/>
      </w:tblGrid>
      <w:tr w:rsidR="0063586C" w:rsidRPr="00EE2477" w14:paraId="1DDD4BA9" w14:textId="77777777" w:rsidTr="00CB00A0">
        <w:trPr>
          <w:trHeight w:val="251"/>
          <w:tblHeader/>
          <w:jc w:val="center"/>
        </w:trPr>
        <w:tc>
          <w:tcPr>
            <w:tcW w:w="174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B49DB09" w14:textId="3A915D77" w:rsidR="0063586C" w:rsidRPr="00EE2477" w:rsidRDefault="0063586C" w:rsidP="0063586C">
            <w:pPr>
              <w:spacing w:after="0" w:line="259" w:lineRule="auto"/>
              <w:jc w:val="center"/>
              <w:rPr>
                <w:rFonts w:ascii="Times New Roman" w:hAnsi="Times New Roman" w:cs="Times New Roman"/>
                <w:sz w:val="24"/>
                <w:szCs w:val="24"/>
              </w:rPr>
            </w:pPr>
            <w:r>
              <w:rPr>
                <w:b/>
                <w:bCs/>
              </w:rPr>
              <w:t>Telephely</w:t>
            </w:r>
          </w:p>
        </w:tc>
        <w:tc>
          <w:tcPr>
            <w:tcW w:w="92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B64A962" w14:textId="33FA1C36" w:rsidR="0063586C" w:rsidRPr="00EE2477" w:rsidRDefault="0063586C" w:rsidP="0063586C">
            <w:pPr>
              <w:spacing w:after="0" w:line="259" w:lineRule="auto"/>
              <w:jc w:val="center"/>
              <w:rPr>
                <w:rFonts w:ascii="Times New Roman" w:hAnsi="Times New Roman" w:cs="Times New Roman"/>
                <w:sz w:val="24"/>
                <w:szCs w:val="24"/>
              </w:rPr>
            </w:pPr>
            <w:r>
              <w:rPr>
                <w:b/>
                <w:bCs/>
              </w:rPr>
              <w:t>VLAN</w:t>
            </w:r>
          </w:p>
        </w:tc>
        <w:tc>
          <w:tcPr>
            <w:tcW w:w="2613"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FC2E885" w14:textId="678063B1" w:rsidR="0063586C" w:rsidRPr="00EE2477" w:rsidRDefault="0063586C" w:rsidP="0063586C">
            <w:pPr>
              <w:spacing w:after="0" w:line="259" w:lineRule="auto"/>
              <w:jc w:val="center"/>
              <w:rPr>
                <w:rFonts w:ascii="Times New Roman" w:hAnsi="Times New Roman" w:cs="Times New Roman"/>
                <w:sz w:val="24"/>
                <w:szCs w:val="24"/>
              </w:rPr>
            </w:pPr>
            <w:r>
              <w:rPr>
                <w:b/>
                <w:bCs/>
              </w:rPr>
              <w:t>Szerep</w:t>
            </w:r>
          </w:p>
        </w:tc>
        <w:tc>
          <w:tcPr>
            <w:tcW w:w="2206"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35F20F1" w14:textId="3CEBF613" w:rsidR="0063586C" w:rsidRPr="00EE2477" w:rsidRDefault="0063586C" w:rsidP="0063586C">
            <w:pPr>
              <w:spacing w:after="0" w:line="259" w:lineRule="auto"/>
              <w:jc w:val="center"/>
              <w:rPr>
                <w:rFonts w:ascii="Times New Roman" w:hAnsi="Times New Roman" w:cs="Times New Roman"/>
                <w:sz w:val="24"/>
                <w:szCs w:val="24"/>
              </w:rPr>
            </w:pPr>
            <w:r>
              <w:rPr>
                <w:b/>
                <w:bCs/>
              </w:rPr>
              <w:t>IPv4 hálózat</w:t>
            </w:r>
          </w:p>
        </w:tc>
        <w:tc>
          <w:tcPr>
            <w:tcW w:w="2380"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137F8350" w14:textId="582B1AB2" w:rsidR="0063586C" w:rsidRPr="00EE2477" w:rsidRDefault="0063586C" w:rsidP="0063586C">
            <w:pPr>
              <w:spacing w:after="0" w:line="259" w:lineRule="auto"/>
              <w:jc w:val="center"/>
              <w:rPr>
                <w:rFonts w:ascii="Times New Roman" w:hAnsi="Times New Roman" w:cs="Times New Roman"/>
                <w:sz w:val="24"/>
                <w:szCs w:val="24"/>
              </w:rPr>
            </w:pPr>
            <w:r>
              <w:rPr>
                <w:b/>
                <w:bCs/>
              </w:rPr>
              <w:t>IPv6 prefix</w:t>
            </w:r>
          </w:p>
        </w:tc>
      </w:tr>
      <w:tr w:rsidR="0063586C" w:rsidRPr="00EE2477" w14:paraId="2DC4F746" w14:textId="77777777" w:rsidTr="00CB00A0">
        <w:trPr>
          <w:cantSplit/>
          <w:trHeight w:val="251"/>
          <w:jc w:val="center"/>
        </w:trPr>
        <w:tc>
          <w:tcPr>
            <w:tcW w:w="174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159C47" w14:textId="5CE4F2AE" w:rsidR="0063586C" w:rsidRPr="00EE2477" w:rsidRDefault="0063586C" w:rsidP="0063586C">
            <w:pPr>
              <w:spacing w:after="0" w:line="259" w:lineRule="auto"/>
              <w:rPr>
                <w:rFonts w:ascii="Times New Roman" w:hAnsi="Times New Roman" w:cs="Times New Roman"/>
                <w:sz w:val="20"/>
                <w:szCs w:val="20"/>
              </w:rPr>
            </w:pPr>
            <w:r>
              <w:t>Étterem</w:t>
            </w:r>
          </w:p>
        </w:tc>
        <w:tc>
          <w:tcPr>
            <w:tcW w:w="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193193" w14:textId="43096830" w:rsidR="0063586C" w:rsidRPr="00EE2477" w:rsidRDefault="0063586C" w:rsidP="0063586C">
            <w:pPr>
              <w:spacing w:after="0" w:line="259" w:lineRule="auto"/>
              <w:rPr>
                <w:rFonts w:ascii="Times New Roman" w:hAnsi="Times New Roman" w:cs="Times New Roman"/>
                <w:sz w:val="20"/>
                <w:szCs w:val="20"/>
              </w:rPr>
            </w:pPr>
            <w:r>
              <w:t>20</w:t>
            </w:r>
          </w:p>
        </w:tc>
        <w:tc>
          <w:tcPr>
            <w:tcW w:w="261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B8FAFE3" w14:textId="18DB4912" w:rsidR="0063586C" w:rsidRPr="00EE2477" w:rsidRDefault="0063586C" w:rsidP="0063586C">
            <w:pPr>
              <w:spacing w:after="0" w:line="259" w:lineRule="auto"/>
              <w:rPr>
                <w:rFonts w:ascii="Times New Roman" w:hAnsi="Times New Roman" w:cs="Times New Roman"/>
                <w:sz w:val="20"/>
                <w:szCs w:val="20"/>
              </w:rPr>
            </w:pPr>
            <w:r>
              <w:t>POS / Staff</w:t>
            </w:r>
          </w:p>
        </w:tc>
        <w:tc>
          <w:tcPr>
            <w:tcW w:w="220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25B8F5A" w14:textId="1822D268" w:rsidR="0063586C" w:rsidRPr="00EE2477" w:rsidRDefault="0063586C" w:rsidP="0063586C">
            <w:pPr>
              <w:spacing w:after="0" w:line="259" w:lineRule="auto"/>
              <w:rPr>
                <w:rFonts w:ascii="Times New Roman" w:hAnsi="Times New Roman" w:cs="Times New Roman"/>
                <w:sz w:val="20"/>
                <w:szCs w:val="20"/>
              </w:rPr>
            </w:pPr>
            <w:r>
              <w:t>10.22.20.0/24</w:t>
            </w:r>
          </w:p>
        </w:tc>
        <w:tc>
          <w:tcPr>
            <w:tcW w:w="238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973B25" w14:textId="7CCAE5B3" w:rsidR="0063586C" w:rsidRPr="00EE2477" w:rsidRDefault="0063586C" w:rsidP="0063586C">
            <w:pPr>
              <w:spacing w:after="0" w:line="259" w:lineRule="auto"/>
              <w:rPr>
                <w:rFonts w:ascii="Times New Roman" w:hAnsi="Times New Roman" w:cs="Times New Roman"/>
                <w:sz w:val="20"/>
                <w:szCs w:val="20"/>
              </w:rPr>
            </w:pPr>
            <w:r>
              <w:t>-</w:t>
            </w:r>
          </w:p>
        </w:tc>
      </w:tr>
      <w:tr w:rsidR="0063586C" w:rsidRPr="00EE2477" w14:paraId="2624028F" w14:textId="77777777" w:rsidTr="00CB00A0">
        <w:trPr>
          <w:cantSplit/>
          <w:trHeight w:val="251"/>
          <w:jc w:val="center"/>
        </w:trPr>
        <w:tc>
          <w:tcPr>
            <w:tcW w:w="174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11D503" w14:textId="7CE940A6" w:rsidR="0063586C" w:rsidRPr="00EE2477" w:rsidRDefault="0063586C" w:rsidP="0063586C">
            <w:pPr>
              <w:spacing w:after="0" w:line="259" w:lineRule="auto"/>
              <w:rPr>
                <w:rFonts w:ascii="Times New Roman" w:hAnsi="Times New Roman" w:cs="Times New Roman"/>
                <w:sz w:val="20"/>
                <w:szCs w:val="20"/>
              </w:rPr>
            </w:pPr>
            <w:r>
              <w:t>Központi iroda</w:t>
            </w:r>
          </w:p>
        </w:tc>
        <w:tc>
          <w:tcPr>
            <w:tcW w:w="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2595E1" w14:textId="2065F774" w:rsidR="0063586C" w:rsidRPr="00EE2477" w:rsidRDefault="0063586C" w:rsidP="0063586C">
            <w:pPr>
              <w:spacing w:after="0" w:line="259" w:lineRule="auto"/>
              <w:rPr>
                <w:rFonts w:ascii="Times New Roman" w:hAnsi="Times New Roman" w:cs="Times New Roman"/>
                <w:sz w:val="20"/>
                <w:szCs w:val="20"/>
              </w:rPr>
            </w:pPr>
            <w:r>
              <w:t>30</w:t>
            </w:r>
          </w:p>
        </w:tc>
        <w:tc>
          <w:tcPr>
            <w:tcW w:w="261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1F39EA5" w14:textId="17FF5E2D" w:rsidR="0063586C" w:rsidRPr="00EE2477" w:rsidRDefault="00991F2F" w:rsidP="0063586C">
            <w:pPr>
              <w:spacing w:after="0" w:line="259" w:lineRule="auto"/>
              <w:rPr>
                <w:rFonts w:ascii="Times New Roman" w:hAnsi="Times New Roman" w:cs="Times New Roman"/>
                <w:sz w:val="20"/>
                <w:szCs w:val="20"/>
              </w:rPr>
            </w:pPr>
            <w:r>
              <w:t>Számítógép</w:t>
            </w:r>
          </w:p>
        </w:tc>
        <w:tc>
          <w:tcPr>
            <w:tcW w:w="220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A1A0BD7" w14:textId="2966F08D" w:rsidR="0063586C" w:rsidRPr="00EE2477" w:rsidRDefault="0063586C" w:rsidP="0063586C">
            <w:pPr>
              <w:spacing w:after="0" w:line="259" w:lineRule="auto"/>
              <w:rPr>
                <w:rFonts w:ascii="Times New Roman" w:hAnsi="Times New Roman" w:cs="Times New Roman"/>
                <w:sz w:val="20"/>
                <w:szCs w:val="20"/>
              </w:rPr>
            </w:pPr>
            <w:r>
              <w:t>10.23.30.0/24</w:t>
            </w:r>
          </w:p>
        </w:tc>
        <w:tc>
          <w:tcPr>
            <w:tcW w:w="238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450029" w14:textId="0E1FAADD" w:rsidR="0063586C" w:rsidRPr="00EE2477" w:rsidRDefault="0063586C" w:rsidP="0063586C">
            <w:pPr>
              <w:spacing w:after="0" w:line="259" w:lineRule="auto"/>
              <w:rPr>
                <w:rFonts w:ascii="Times New Roman" w:hAnsi="Times New Roman" w:cs="Times New Roman"/>
                <w:sz w:val="20"/>
                <w:szCs w:val="20"/>
              </w:rPr>
            </w:pPr>
            <w:r>
              <w:t>-</w:t>
            </w:r>
          </w:p>
        </w:tc>
      </w:tr>
      <w:tr w:rsidR="0063586C" w:rsidRPr="00EE2477" w14:paraId="3D87FD3F" w14:textId="77777777" w:rsidTr="00CB00A0">
        <w:trPr>
          <w:cantSplit/>
          <w:trHeight w:val="251"/>
          <w:jc w:val="center"/>
        </w:trPr>
        <w:tc>
          <w:tcPr>
            <w:tcW w:w="174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9F89E9" w14:textId="6C31205E" w:rsidR="0063586C" w:rsidRPr="00EE2477" w:rsidRDefault="0063586C" w:rsidP="0063586C">
            <w:pPr>
              <w:spacing w:after="0" w:line="259" w:lineRule="auto"/>
              <w:rPr>
                <w:rFonts w:ascii="Times New Roman" w:hAnsi="Times New Roman" w:cs="Times New Roman"/>
                <w:sz w:val="20"/>
                <w:szCs w:val="20"/>
              </w:rPr>
            </w:pPr>
            <w:r>
              <w:t>Központi iroda</w:t>
            </w:r>
          </w:p>
        </w:tc>
        <w:tc>
          <w:tcPr>
            <w:tcW w:w="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77A6058" w14:textId="0C53FB51" w:rsidR="0063586C" w:rsidRPr="00EE2477" w:rsidRDefault="0063586C" w:rsidP="0063586C">
            <w:pPr>
              <w:spacing w:after="0" w:line="259" w:lineRule="auto"/>
              <w:rPr>
                <w:rFonts w:ascii="Times New Roman" w:hAnsi="Times New Roman" w:cs="Times New Roman"/>
                <w:sz w:val="20"/>
                <w:szCs w:val="20"/>
              </w:rPr>
            </w:pPr>
            <w:r>
              <w:t>70</w:t>
            </w:r>
          </w:p>
        </w:tc>
        <w:tc>
          <w:tcPr>
            <w:tcW w:w="261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CF12B8" w14:textId="161E61C2" w:rsidR="0063586C" w:rsidRPr="00EE2477" w:rsidRDefault="0063586C" w:rsidP="0063586C">
            <w:pPr>
              <w:spacing w:after="0" w:line="259" w:lineRule="auto"/>
              <w:rPr>
                <w:rFonts w:ascii="Times New Roman" w:hAnsi="Times New Roman" w:cs="Times New Roman"/>
                <w:sz w:val="20"/>
                <w:szCs w:val="20"/>
              </w:rPr>
            </w:pPr>
            <w:r>
              <w:t>Nyomtatók</w:t>
            </w:r>
          </w:p>
        </w:tc>
        <w:tc>
          <w:tcPr>
            <w:tcW w:w="2206"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0DF556" w14:textId="56D0FF49" w:rsidR="0063586C" w:rsidRPr="00EE2477" w:rsidRDefault="0063586C" w:rsidP="0063586C">
            <w:pPr>
              <w:spacing w:after="0" w:line="259" w:lineRule="auto"/>
              <w:rPr>
                <w:rFonts w:ascii="Times New Roman" w:hAnsi="Times New Roman" w:cs="Times New Roman"/>
                <w:sz w:val="20"/>
                <w:szCs w:val="20"/>
              </w:rPr>
            </w:pPr>
            <w:r>
              <w:t>10.23.70.0/24</w:t>
            </w:r>
          </w:p>
        </w:tc>
        <w:tc>
          <w:tcPr>
            <w:tcW w:w="238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89AB92" w14:textId="34B9B5B4" w:rsidR="0063586C" w:rsidRPr="00EE2477" w:rsidRDefault="0063586C" w:rsidP="0063586C">
            <w:pPr>
              <w:spacing w:after="0" w:line="259" w:lineRule="auto"/>
              <w:rPr>
                <w:rFonts w:ascii="Times New Roman" w:hAnsi="Times New Roman" w:cs="Times New Roman"/>
                <w:sz w:val="20"/>
                <w:szCs w:val="20"/>
              </w:rPr>
            </w:pPr>
            <w:r>
              <w:t>-</w:t>
            </w:r>
          </w:p>
        </w:tc>
      </w:tr>
    </w:tbl>
    <w:p w14:paraId="43ABAB07" w14:textId="6F0F4C31" w:rsidR="00910513" w:rsidRDefault="00910513">
      <w:pPr>
        <w:rPr>
          <w:rFonts w:ascii="Times New Roman" w:hAnsi="Times New Roman" w:cs="Times New Roman"/>
        </w:rPr>
      </w:pPr>
    </w:p>
    <w:p w14:paraId="38EADD3A" w14:textId="77777777" w:rsidR="002B2A69" w:rsidRPr="00EE2477" w:rsidRDefault="002B2A69">
      <w:pPr>
        <w:rPr>
          <w:rFonts w:ascii="Times New Roman" w:hAnsi="Times New Roman" w:cs="Times New Roman"/>
        </w:rPr>
      </w:pPr>
    </w:p>
    <w:p w14:paraId="76DA35BA"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5.3 Menedzsment-, tranzit- és WAN-címek</w:t>
      </w:r>
    </w:p>
    <w:tbl>
      <w:tblPr>
        <w:tblW w:w="0" w:type="auto"/>
        <w:jc w:val="center"/>
        <w:tblLayout w:type="fixed"/>
        <w:tblLook w:val="04A0" w:firstRow="1" w:lastRow="0" w:firstColumn="1" w:lastColumn="0" w:noHBand="0" w:noVBand="1"/>
      </w:tblPr>
      <w:tblGrid>
        <w:gridCol w:w="2268"/>
        <w:gridCol w:w="1701"/>
        <w:gridCol w:w="1814"/>
        <w:gridCol w:w="3402"/>
      </w:tblGrid>
      <w:tr w:rsidR="00100D4A" w:rsidRPr="00EE2477" w14:paraId="19D0FB39" w14:textId="77777777">
        <w:trPr>
          <w:tblHeader/>
          <w:jc w:val="center"/>
        </w:trPr>
        <w:tc>
          <w:tcPr>
            <w:tcW w:w="226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C4C2293"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Eszköz / kapcsolat</w:t>
            </w:r>
          </w:p>
        </w:tc>
        <w:tc>
          <w:tcPr>
            <w:tcW w:w="170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7FD71A92"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IPv4</w:t>
            </w:r>
          </w:p>
        </w:tc>
        <w:tc>
          <w:tcPr>
            <w:tcW w:w="1814"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7A234394"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IPv6</w:t>
            </w:r>
          </w:p>
        </w:tc>
        <w:tc>
          <w:tcPr>
            <w:tcW w:w="340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35E47E60"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Megjegyzés</w:t>
            </w:r>
          </w:p>
        </w:tc>
      </w:tr>
      <w:tr w:rsidR="00100D4A" w:rsidRPr="00EE2477" w14:paraId="4B0465D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1428517"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SW-H-CORE1 (Vlan10)</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FF86C7D"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10.20.10.2</w:t>
            </w:r>
          </w:p>
        </w:tc>
        <w:tc>
          <w:tcPr>
            <w:tcW w:w="181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866ECE7" w14:textId="1768E794" w:rsidR="00100D4A" w:rsidRPr="00EE2477" w:rsidRDefault="0040034F">
            <w:pPr>
              <w:rPr>
                <w:rFonts w:ascii="Times New Roman" w:hAnsi="Times New Roman" w:cs="Times New Roman"/>
                <w:sz w:val="20"/>
                <w:szCs w:val="20"/>
              </w:rPr>
            </w:pPr>
            <w:r w:rsidRPr="0040034F">
              <w:rPr>
                <w:rFonts w:ascii="Times New Roman" w:hAnsi="Times New Roman" w:cs="Times New Roman"/>
                <w:sz w:val="20"/>
                <w:szCs w:val="20"/>
              </w:rPr>
              <w:t>2001:DB8:10::1</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F9B11BE"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Primer gerincswitch</w:t>
            </w:r>
          </w:p>
        </w:tc>
      </w:tr>
      <w:tr w:rsidR="00100D4A" w:rsidRPr="00EE2477" w14:paraId="0478685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C49FD6"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SW-H-CORE2 (Vlan10)</w:t>
            </w:r>
          </w:p>
        </w:tc>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349255"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10.20.10.3</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DEAC90" w14:textId="24963ED9" w:rsidR="00100D4A" w:rsidRPr="00EE2477" w:rsidRDefault="0040034F">
            <w:pPr>
              <w:rPr>
                <w:rFonts w:ascii="Times New Roman" w:hAnsi="Times New Roman" w:cs="Times New Roman"/>
                <w:sz w:val="20"/>
                <w:szCs w:val="20"/>
              </w:rPr>
            </w:pPr>
            <w:r w:rsidRPr="0040034F">
              <w:rPr>
                <w:rFonts w:ascii="Times New Roman" w:hAnsi="Times New Roman" w:cs="Times New Roman"/>
                <w:sz w:val="20"/>
                <w:szCs w:val="20"/>
              </w:rPr>
              <w:t>2001:DB8:10::1</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8EC716"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Szekunder gerincswitch</w:t>
            </w:r>
          </w:p>
        </w:tc>
      </w:tr>
      <w:tr w:rsidR="00100D4A" w:rsidRPr="00EE2477" w14:paraId="445E2DA4" w14:textId="77777777" w:rsidTr="00CB00A0">
        <w:trPr>
          <w:cantSplit/>
          <w:trHeight w:val="662"/>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A489BAB" w14:textId="19A06C13" w:rsidR="00100D4A" w:rsidRPr="00EE2477" w:rsidRDefault="0040034F">
            <w:pPr>
              <w:rPr>
                <w:rFonts w:ascii="Times New Roman" w:hAnsi="Times New Roman" w:cs="Times New Roman"/>
                <w:sz w:val="20"/>
                <w:szCs w:val="20"/>
              </w:rPr>
            </w:pPr>
            <w:r w:rsidRPr="0040034F">
              <w:rPr>
                <w:rFonts w:ascii="Times New Roman" w:hAnsi="Times New Roman" w:cs="Times New Roman"/>
                <w:sz w:val="20"/>
                <w:szCs w:val="20"/>
              </w:rPr>
              <w:t>FW-HOT inside / R-HOT Fa0/0</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E88A777"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10.20.254.1 / 10.20.254.2</w:t>
            </w:r>
          </w:p>
        </w:tc>
        <w:tc>
          <w:tcPr>
            <w:tcW w:w="181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B8D70DA"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C2F0EF8"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Inside tranzit VLAN254</w:t>
            </w:r>
          </w:p>
        </w:tc>
      </w:tr>
      <w:tr w:rsidR="00100D4A" w:rsidRPr="00EE2477" w14:paraId="740637A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09B57B" w14:textId="423ED80D" w:rsidR="00100D4A" w:rsidRPr="00EE2477" w:rsidRDefault="0040034F">
            <w:pPr>
              <w:rPr>
                <w:rFonts w:ascii="Times New Roman" w:hAnsi="Times New Roman" w:cs="Times New Roman"/>
                <w:sz w:val="20"/>
                <w:szCs w:val="20"/>
              </w:rPr>
            </w:pPr>
            <w:r w:rsidRPr="0040034F">
              <w:rPr>
                <w:rFonts w:ascii="Times New Roman" w:hAnsi="Times New Roman" w:cs="Times New Roman"/>
                <w:sz w:val="20"/>
                <w:szCs w:val="20"/>
              </w:rPr>
              <w:t>R-HOT S0/0/0 &lt;-&gt; R-REST S0/0/0</w:t>
            </w:r>
          </w:p>
        </w:tc>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8425C5"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172.16.0.1/30 &lt;-&gt; 172.16.0.2/30</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A9DA99"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33E5DE" w14:textId="7A8D77B3" w:rsidR="00100D4A" w:rsidRPr="00EE2477" w:rsidRDefault="0040034F">
            <w:pPr>
              <w:rPr>
                <w:rFonts w:ascii="Times New Roman" w:hAnsi="Times New Roman" w:cs="Times New Roman"/>
                <w:sz w:val="20"/>
                <w:szCs w:val="20"/>
              </w:rPr>
            </w:pPr>
            <w:r w:rsidRPr="0040034F">
              <w:rPr>
                <w:rFonts w:ascii="Times New Roman" w:hAnsi="Times New Roman" w:cs="Times New Roman"/>
                <w:sz w:val="20"/>
                <w:szCs w:val="20"/>
              </w:rPr>
              <w:t>Közvetlen serial WAN-link az étterem felé</w:t>
            </w:r>
          </w:p>
        </w:tc>
      </w:tr>
      <w:tr w:rsidR="00100D4A" w:rsidRPr="00EE2477" w14:paraId="3E823B7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D922936" w14:textId="54CEC0E3" w:rsidR="00100D4A" w:rsidRPr="00EE2477" w:rsidRDefault="0040034F">
            <w:pPr>
              <w:rPr>
                <w:rFonts w:ascii="Times New Roman" w:hAnsi="Times New Roman" w:cs="Times New Roman"/>
                <w:sz w:val="20"/>
                <w:szCs w:val="20"/>
              </w:rPr>
            </w:pPr>
            <w:r w:rsidRPr="0040034F">
              <w:rPr>
                <w:rFonts w:ascii="Times New Roman" w:hAnsi="Times New Roman" w:cs="Times New Roman"/>
                <w:sz w:val="20"/>
                <w:szCs w:val="20"/>
              </w:rPr>
              <w:t>R-HOT S0/0/1 &lt;-&gt; R-HQ S0/0/0</w:t>
            </w:r>
          </w:p>
        </w:tc>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B43B5C9"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172.16.0.5/30 &lt;-&gt; 172.16.0.6/30</w:t>
            </w:r>
          </w:p>
        </w:tc>
        <w:tc>
          <w:tcPr>
            <w:tcW w:w="1814"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FA1D090"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DCAF769" w14:textId="653C8085" w:rsidR="00100D4A" w:rsidRPr="00EE2477" w:rsidRDefault="0040034F">
            <w:pPr>
              <w:rPr>
                <w:rFonts w:ascii="Times New Roman" w:hAnsi="Times New Roman" w:cs="Times New Roman"/>
                <w:sz w:val="20"/>
                <w:szCs w:val="20"/>
              </w:rPr>
            </w:pPr>
            <w:r w:rsidRPr="0040034F">
              <w:rPr>
                <w:rFonts w:ascii="Times New Roman" w:hAnsi="Times New Roman" w:cs="Times New Roman"/>
                <w:sz w:val="20"/>
                <w:szCs w:val="20"/>
              </w:rPr>
              <w:t>Közvetlen serial WAN-link a központi iroda felé</w:t>
            </w:r>
          </w:p>
        </w:tc>
      </w:tr>
    </w:tbl>
    <w:p w14:paraId="1E928423" w14:textId="77777777" w:rsidR="002B2A69" w:rsidRPr="00EE2477" w:rsidRDefault="002B2A69">
      <w:pPr>
        <w:rPr>
          <w:rFonts w:ascii="Times New Roman" w:hAnsi="Times New Roman" w:cs="Times New Roman"/>
        </w:rPr>
      </w:pPr>
    </w:p>
    <w:p w14:paraId="43C06EF0" w14:textId="77777777" w:rsidR="002B2A69" w:rsidRDefault="002B2A69">
      <w:pPr>
        <w:keepNext/>
        <w:spacing w:after="160"/>
        <w:rPr>
          <w:rFonts w:ascii="Times New Roman" w:eastAsia="Liberation Serif" w:hAnsi="Times New Roman" w:cs="Times New Roman"/>
          <w:b/>
          <w:color w:val="0F4C5C"/>
          <w:sz w:val="34"/>
        </w:rPr>
        <w:sectPr w:rsidR="002B2A69" w:rsidSect="00B65E86">
          <w:headerReference w:type="default" r:id="rId13"/>
          <w:footerReference w:type="default" r:id="rId14"/>
          <w:pgSz w:w="11906" w:h="16838"/>
          <w:pgMar w:top="1134" w:right="1134" w:bottom="1020" w:left="1134" w:header="0" w:footer="57" w:gutter="0"/>
          <w:cols w:space="720"/>
          <w:titlePg/>
          <w:docGrid w:linePitch="360"/>
        </w:sectPr>
      </w:pPr>
    </w:p>
    <w:p w14:paraId="5703781D" w14:textId="75E3EB22"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lastRenderedPageBreak/>
        <w:t>6. Redundancia, routing és WAN-kapcsolatok</w:t>
      </w:r>
    </w:p>
    <w:p w14:paraId="3B23C654" w14:textId="77777777" w:rsidR="00100D4A" w:rsidRPr="00EE2477" w:rsidRDefault="00B65E86" w:rsidP="00CB00A0">
      <w:pPr>
        <w:spacing w:after="120"/>
        <w:jc w:val="both"/>
        <w:rPr>
          <w:rFonts w:ascii="Times New Roman" w:hAnsi="Times New Roman" w:cs="Times New Roman"/>
        </w:rPr>
      </w:pPr>
      <w:r w:rsidRPr="00EE2477">
        <w:rPr>
          <w:rFonts w:ascii="Times New Roman" w:eastAsia="Liberation Sans" w:hAnsi="Times New Roman" w:cs="Times New Roman"/>
          <w:color w:val="222222"/>
        </w:rPr>
        <w:t>A főhotel belső hálózatának magas rendelkezésre állását több, egymásra épülő mechanizmus biztosítja. A hozzáférési és gerincszint között redundáns trunk uplinkek működnek; a hurkok kontrollját és az aktív / tartalék utak közötti átállást Rapid Spanning Tree biztosítja. A harmadik rétegbeli redundancia HSRP-vel valósul meg, így a kliensek minden érintett VLAN-ban közös virtuális átjárócímet kapnak.</w:t>
      </w:r>
    </w:p>
    <w:p w14:paraId="1D62AC97" w14:textId="7BC5A426" w:rsidR="00DC2EF4" w:rsidRDefault="0040034F" w:rsidP="00CB00A0">
      <w:pPr>
        <w:spacing w:after="120"/>
        <w:jc w:val="both"/>
        <w:rPr>
          <w:rFonts w:ascii="Times New Roman" w:eastAsia="Liberation Sans" w:hAnsi="Times New Roman" w:cs="Times New Roman"/>
          <w:color w:val="222222"/>
        </w:rPr>
      </w:pPr>
      <w:r w:rsidRPr="0040034F">
        <w:rPr>
          <w:rFonts w:ascii="Times New Roman" w:eastAsia="Liberation Sans" w:hAnsi="Times New Roman" w:cs="Times New Roman" w:hint="eastAsia"/>
          <w:color w:val="222222"/>
        </w:rPr>
        <w:t>A telephelyek közötti dinamikus irányítást OSPF végzi a point-to-point serial WAN linkeken.</w:t>
      </w:r>
      <w:r>
        <w:rPr>
          <w:rFonts w:ascii="Times New Roman" w:eastAsia="Liberation Sans" w:hAnsi="Times New Roman" w:cs="Times New Roman"/>
          <w:color w:val="222222"/>
        </w:rPr>
        <w:t xml:space="preserve"> </w:t>
      </w:r>
      <w:r w:rsidR="00B65E86" w:rsidRPr="00EE2477">
        <w:rPr>
          <w:rFonts w:ascii="Times New Roman" w:eastAsia="Liberation Sans" w:hAnsi="Times New Roman" w:cs="Times New Roman"/>
          <w:color w:val="222222"/>
        </w:rPr>
        <w:t>Az OSPF csak a belső vállalati prefixeket terjeszti, az internet felé a kimenő forgalom statikus alapértelmezett útvonalon megy. A telephelyek közötti forgalmat az edge routereken megvalósított site-to-site IPsec VPN védi; külön GRE vagy tunnel interfészt a prototípus nem használ.</w:t>
      </w:r>
    </w:p>
    <w:p w14:paraId="7970E9C8" w14:textId="77777777" w:rsidR="00DC2EF4" w:rsidRPr="00B93C8F" w:rsidRDefault="00DC2EF4" w:rsidP="00CB00A0">
      <w:pPr>
        <w:spacing w:after="120"/>
        <w:jc w:val="both"/>
        <w:rPr>
          <w:rFonts w:ascii="Times New Roman" w:eastAsia="Liberation Sans" w:hAnsi="Times New Roman" w:cs="Times New Roman"/>
          <w:color w:val="222222"/>
        </w:rPr>
      </w:pPr>
    </w:p>
    <w:tbl>
      <w:tblPr>
        <w:tblW w:w="0" w:type="auto"/>
        <w:jc w:val="center"/>
        <w:tblLayout w:type="fixed"/>
        <w:tblLook w:val="04A0" w:firstRow="1" w:lastRow="0" w:firstColumn="1" w:lastColumn="0" w:noHBand="0" w:noVBand="1"/>
      </w:tblPr>
      <w:tblGrid>
        <w:gridCol w:w="1701"/>
        <w:gridCol w:w="3402"/>
        <w:gridCol w:w="3402"/>
      </w:tblGrid>
      <w:tr w:rsidR="00100D4A" w:rsidRPr="00EE2477" w14:paraId="343F4348" w14:textId="77777777">
        <w:trPr>
          <w:tblHeader/>
          <w:jc w:val="center"/>
        </w:trPr>
        <w:tc>
          <w:tcPr>
            <w:tcW w:w="170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F024487"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Terület</w:t>
            </w:r>
          </w:p>
        </w:tc>
        <w:tc>
          <w:tcPr>
            <w:tcW w:w="340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50BB925"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Megoldás</w:t>
            </w:r>
          </w:p>
        </w:tc>
        <w:tc>
          <w:tcPr>
            <w:tcW w:w="340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DCAB2EF"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Miért ezt választottuk</w:t>
            </w:r>
          </w:p>
        </w:tc>
      </w:tr>
      <w:tr w:rsidR="00100D4A" w:rsidRPr="00EE2477" w14:paraId="1B9885C1" w14:textId="77777777" w:rsidTr="00910513">
        <w:trPr>
          <w:cantSplit/>
          <w:trHeight w:val="785"/>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A04ED6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L2 redundancia</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A1591B8"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Redundáns trunk uplinkek a gerincswitch-ek és access switchek között</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88403F5"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Uplink hiba esetén is megmarad az alternatív útvonal; a Rapid STP gyors átállást biztosít</w:t>
            </w:r>
          </w:p>
        </w:tc>
      </w:tr>
      <w:tr w:rsidR="00100D4A" w:rsidRPr="00EE2477" w14:paraId="729E7525"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4FF5F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L2 hurkok kezelése</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9C993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Rapid Spanning Tree (primer / szekunder gyökér)</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AEB69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Determinált fa, gyorsabb konvergencia</w:t>
            </w:r>
          </w:p>
        </w:tc>
      </w:tr>
      <w:tr w:rsidR="00100D4A" w:rsidRPr="00EE2477" w14:paraId="39EC8F4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4010D8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L3 redundancia</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7716622"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HSRP a főhotel VLAN-SVI-ken</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46821FB"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Virtuális default gateway, failover</w:t>
            </w:r>
          </w:p>
        </w:tc>
      </w:tr>
      <w:tr w:rsidR="00100D4A" w:rsidRPr="00EE2477" w14:paraId="0D7FABE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422CC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Dinamikus routing</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BCA3C9" w14:textId="2EC797B0" w:rsidR="00100D4A" w:rsidRPr="00B93C8F" w:rsidRDefault="00B93C8F">
            <w:pPr>
              <w:rPr>
                <w:rFonts w:ascii="Times New Roman" w:hAnsi="Times New Roman" w:cs="Times New Roman"/>
                <w:sz w:val="20"/>
                <w:szCs w:val="20"/>
              </w:rPr>
            </w:pPr>
            <w:r w:rsidRPr="00B93C8F">
              <w:rPr>
                <w:rFonts w:ascii="Times New Roman" w:hAnsi="Times New Roman" w:cs="Times New Roman"/>
                <w:color w:val="000000"/>
                <w:sz w:val="20"/>
                <w:szCs w:val="20"/>
              </w:rPr>
              <w:t>OSPF a point-to-point serial WAN kapcsolatokon</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E43986"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Automatikus route exchange a telephelyek között a fizikai WAN linkeken</w:t>
            </w:r>
          </w:p>
        </w:tc>
      </w:tr>
      <w:tr w:rsidR="00100D4A" w:rsidRPr="00EE2477" w14:paraId="11D46A7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5F2E88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Statikus routing</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2CE750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Default route az internet felé</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56D6BF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Egyszerű, jól dokumentálható külső útvonal</w:t>
            </w:r>
          </w:p>
        </w:tc>
      </w:tr>
      <w:tr w:rsidR="00100D4A" w:rsidRPr="00EE2477" w14:paraId="7714CD95" w14:textId="77777777" w:rsidTr="00B93C8F">
        <w:trPr>
          <w:cantSplit/>
          <w:trHeight w:val="695"/>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D05C98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WAN-modell</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11EA09" w14:textId="298A6E93" w:rsidR="00100D4A" w:rsidRPr="00B93C8F" w:rsidRDefault="00B93C8F">
            <w:pPr>
              <w:rPr>
                <w:rFonts w:ascii="Times New Roman" w:hAnsi="Times New Roman" w:cs="Times New Roman"/>
                <w:sz w:val="20"/>
                <w:szCs w:val="20"/>
              </w:rPr>
            </w:pPr>
            <w:r w:rsidRPr="00B93C8F">
              <w:rPr>
                <w:rFonts w:ascii="Times New Roman" w:hAnsi="Times New Roman" w:cs="Times New Roman"/>
                <w:color w:val="000000"/>
                <w:sz w:val="20"/>
                <w:szCs w:val="20"/>
              </w:rPr>
              <w:t>Hub-and-spoke, központi R-HOT edge routerrel, serial WAN összeköttetésekkel</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4C1D83"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A központi szolgáltatások és a WAN / VPN kapcsolatok jól áttekinthetők</w:t>
            </w:r>
          </w:p>
        </w:tc>
      </w:tr>
    </w:tbl>
    <w:p w14:paraId="65302D61" w14:textId="3D187A0E" w:rsidR="00DC2EF4" w:rsidRPr="002B2A69" w:rsidRDefault="00DC2EF4" w:rsidP="002B2A69">
      <w:pPr>
        <w:tabs>
          <w:tab w:val="left" w:pos="1176"/>
        </w:tabs>
        <w:rPr>
          <w:rFonts w:ascii="Times New Roman" w:eastAsia="Liberation Serif" w:hAnsi="Times New Roman" w:cs="Times New Roman"/>
          <w:sz w:val="34"/>
        </w:rPr>
        <w:sectPr w:rsidR="00DC2EF4" w:rsidRPr="002B2A69" w:rsidSect="00B65E86">
          <w:pgSz w:w="11906" w:h="16838"/>
          <w:pgMar w:top="1134" w:right="1134" w:bottom="1020" w:left="1134" w:header="0" w:footer="57" w:gutter="0"/>
          <w:cols w:space="720"/>
          <w:titlePg/>
          <w:docGrid w:linePitch="360"/>
        </w:sectPr>
      </w:pPr>
    </w:p>
    <w:p w14:paraId="741FB74A" w14:textId="64C828AE"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lastRenderedPageBreak/>
        <w:t>7. Tűzfal, NAT, VPN és hozzáférésvédelem</w:t>
      </w:r>
    </w:p>
    <w:p w14:paraId="7FC791A2" w14:textId="5F81B8D8" w:rsidR="00100D4A" w:rsidRPr="00EE2477" w:rsidRDefault="00B65E86" w:rsidP="00CB00A0">
      <w:pPr>
        <w:spacing w:after="120"/>
        <w:jc w:val="both"/>
        <w:rPr>
          <w:rFonts w:ascii="Times New Roman" w:eastAsia="Liberation Sans" w:hAnsi="Times New Roman" w:cs="Times New Roman"/>
          <w:color w:val="222222"/>
        </w:rPr>
      </w:pPr>
      <w:r w:rsidRPr="00EE2477">
        <w:rPr>
          <w:rFonts w:ascii="Times New Roman" w:eastAsia="Liberation Sans" w:hAnsi="Times New Roman" w:cs="Times New Roman"/>
          <w:color w:val="222222"/>
        </w:rPr>
        <w:t>A biztonsági koncepció központi eleme a főhotel edge tűzfala, amely három zónát kezel: outside, inside és DMZ. Az inside hálózatból érkező üzemi forgalom a szabályzatnak megfelelően kifelé PAT-olható, a DMZ-ben futó publikus webszolgáltatás pedig statikus NAT-tal publikálható. A tűzfalhoz és a routerekhez tartozó ACL-ek gondoskodnak arról, hogy a guest hálózat ne érje el a vállalati szervereket, a telephelyi forgalom pedig csak a szükséges erőforrásokhoz férjen hozzá.</w:t>
      </w:r>
      <w:r w:rsidR="00B93C8F" w:rsidRPr="00B93C8F">
        <w:rPr>
          <w:rFonts w:ascii="Times New Roman" w:hAnsi="Times New Roman" w:cs="Times New Roman"/>
          <w:color w:val="000000"/>
        </w:rPr>
        <w:t>A site-to-site IPsec a serial WAN interfészeken működik</w:t>
      </w:r>
      <w:r w:rsidRPr="00EE2477">
        <w:rPr>
          <w:rFonts w:ascii="Times New Roman" w:eastAsia="Liberation Sans" w:hAnsi="Times New Roman" w:cs="Times New Roman"/>
          <w:color w:val="222222"/>
        </w:rPr>
        <w:t>; a routing ettől függetlenül az OSPF-en keresztül történik.</w:t>
      </w:r>
    </w:p>
    <w:p w14:paraId="2C8CE9F8" w14:textId="77777777" w:rsidR="00DC2EF4" w:rsidRPr="00EE2477" w:rsidRDefault="00DC2EF4" w:rsidP="00CB00A0">
      <w:pPr>
        <w:spacing w:after="120"/>
        <w:jc w:val="both"/>
        <w:rPr>
          <w:rFonts w:ascii="Times New Roman" w:hAnsi="Times New Roman" w:cs="Times New Roman"/>
        </w:rPr>
      </w:pPr>
    </w:p>
    <w:tbl>
      <w:tblPr>
        <w:tblW w:w="0" w:type="auto"/>
        <w:jc w:val="center"/>
        <w:tblLayout w:type="fixed"/>
        <w:tblLook w:val="04A0" w:firstRow="1" w:lastRow="0" w:firstColumn="1" w:lastColumn="0" w:noHBand="0" w:noVBand="1"/>
      </w:tblPr>
      <w:tblGrid>
        <w:gridCol w:w="1927"/>
        <w:gridCol w:w="3175"/>
        <w:gridCol w:w="3402"/>
      </w:tblGrid>
      <w:tr w:rsidR="00100D4A" w:rsidRPr="00EE2477" w14:paraId="70E1F181" w14:textId="77777777">
        <w:trPr>
          <w:tblHeader/>
          <w:jc w:val="center"/>
        </w:trPr>
        <w:tc>
          <w:tcPr>
            <w:tcW w:w="192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5726E2BF"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Terület</w:t>
            </w:r>
          </w:p>
        </w:tc>
        <w:tc>
          <w:tcPr>
            <w:tcW w:w="3175"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9D5AE94"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Megoldás</w:t>
            </w:r>
          </w:p>
        </w:tc>
        <w:tc>
          <w:tcPr>
            <w:tcW w:w="3402"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5971A89"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Elérni kívánt hatás</w:t>
            </w:r>
          </w:p>
        </w:tc>
      </w:tr>
      <w:tr w:rsidR="00100D4A" w:rsidRPr="00EE2477" w14:paraId="494BEB2D"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6FAC5B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Edge tűzfal</w:t>
            </w:r>
          </w:p>
        </w:tc>
        <w:tc>
          <w:tcPr>
            <w:tcW w:w="31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D80E8CE"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ASA 5506-X, inside / outside / DMZ zónák</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5701E6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publikus és belső forgalom funkcionálisan és biztonságilag elkülönül</w:t>
            </w:r>
          </w:p>
        </w:tc>
      </w:tr>
      <w:tr w:rsidR="00100D4A" w:rsidRPr="00EE2477" w14:paraId="5FB76E7C"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08A044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Statikus NAT</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D3C77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203.0.113.20 -&gt; 10.20.250.10</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98746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DMZ-ben futó publikus weboldal kívülről is elérhető</w:t>
            </w:r>
          </w:p>
        </w:tc>
      </w:tr>
      <w:tr w:rsidR="00100D4A" w:rsidRPr="00EE2477" w14:paraId="06613159"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B1672A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Dinamikus NAT / PAT</w:t>
            </w:r>
          </w:p>
        </w:tc>
        <w:tc>
          <w:tcPr>
            <w:tcW w:w="31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73A125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Belső kliensek kimenő internetforgalma</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9DE75F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belső címek rejtve maradnak, a felhasználók internetezni tudnak</w:t>
            </w:r>
          </w:p>
        </w:tc>
      </w:tr>
      <w:tr w:rsidR="00100D4A" w:rsidRPr="00EE2477" w14:paraId="3BACCAE1"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AECCE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Site-to-site VPN</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F825F2" w14:textId="1E8B964B"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Étterem &lt;-&gt; főhotel, iroda &lt;-&gt; főhotel, közvetlen</w:t>
            </w:r>
            <w:r w:rsidR="0040034F">
              <w:rPr>
                <w:rFonts w:ascii="Times New Roman" w:hAnsi="Times New Roman" w:cs="Times New Roman"/>
                <w:sz w:val="20"/>
                <w:szCs w:val="20"/>
              </w:rPr>
              <w:t xml:space="preserve"> serial</w:t>
            </w:r>
            <w:r w:rsidRPr="00EE2477">
              <w:rPr>
                <w:rFonts w:ascii="Times New Roman" w:hAnsi="Times New Roman" w:cs="Times New Roman"/>
                <w:sz w:val="20"/>
                <w:szCs w:val="20"/>
              </w:rPr>
              <w:t xml:space="preserve"> WAN interfészeken futó IPsec</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D46ED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telephelyek közötti forgalom titkosított</w:t>
            </w:r>
          </w:p>
        </w:tc>
      </w:tr>
      <w:tr w:rsidR="00100D4A" w:rsidRPr="00EE2477" w14:paraId="04024348"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EEFE9FC"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ACL-ek</w:t>
            </w:r>
          </w:p>
        </w:tc>
        <w:tc>
          <w:tcPr>
            <w:tcW w:w="31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4F056FF" w14:textId="477B9D2F" w:rsidR="00100D4A" w:rsidRPr="00B93C8F" w:rsidRDefault="00B93C8F">
            <w:pPr>
              <w:spacing w:after="0" w:line="259" w:lineRule="auto"/>
              <w:rPr>
                <w:rFonts w:ascii="Times New Roman" w:hAnsi="Times New Roman" w:cs="Times New Roman"/>
                <w:sz w:val="20"/>
                <w:szCs w:val="20"/>
              </w:rPr>
            </w:pPr>
            <w:r w:rsidRPr="00B93C8F">
              <w:rPr>
                <w:rFonts w:ascii="Times New Roman" w:hAnsi="Times New Roman" w:cs="Times New Roman"/>
                <w:color w:val="000000"/>
                <w:sz w:val="20"/>
                <w:szCs w:val="20"/>
              </w:rPr>
              <w:t>A guest hálózat nem éri el a vállalati belső hálózatokat; telephelyenként célzott ACL-ek</w:t>
            </w:r>
          </w:p>
        </w:tc>
        <w:tc>
          <w:tcPr>
            <w:tcW w:w="3402"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3461E3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minimálisan szükséges hozzáférés elve érvényesül</w:t>
            </w:r>
          </w:p>
        </w:tc>
      </w:tr>
      <w:tr w:rsidR="00100D4A" w:rsidRPr="00EE2477" w14:paraId="06BFE435" w14:textId="77777777">
        <w:trPr>
          <w:cantSplit/>
          <w:jc w:val="center"/>
        </w:trPr>
        <w:tc>
          <w:tcPr>
            <w:tcW w:w="192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5DBDB13"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Menedzsment-hozzáférés</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70516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SSH / HTTPS csak menedzsment VLAN-ból</w:t>
            </w:r>
          </w:p>
        </w:tc>
        <w:tc>
          <w:tcPr>
            <w:tcW w:w="340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EFACA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Adminisztrációs felület nem látszik vendég- vagy publikus hálózatról</w:t>
            </w:r>
          </w:p>
        </w:tc>
      </w:tr>
    </w:tbl>
    <w:p w14:paraId="148300AE" w14:textId="77777777" w:rsidR="00CB00A0" w:rsidRPr="00EE2477" w:rsidRDefault="00CB00A0">
      <w:pPr>
        <w:rPr>
          <w:rFonts w:ascii="Times New Roman" w:hAnsi="Times New Roman" w:cs="Times New Roman"/>
        </w:rPr>
      </w:pPr>
    </w:p>
    <w:p w14:paraId="00BDCD22"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7.1 Példák ACL- és tűzfalszabályokra</w:t>
      </w:r>
    </w:p>
    <w:p w14:paraId="0C73547E" w14:textId="77777777" w:rsidR="00100D4A" w:rsidRPr="00EE2477" w:rsidRDefault="00B65E86" w:rsidP="00CB00A0">
      <w:pPr>
        <w:pStyle w:val="Felsorols"/>
        <w:spacing w:after="60"/>
        <w:jc w:val="both"/>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Guest VLAN-ból tiltott a kapcsolat a 10.20.60.0/24 szerverhálózat és a 10.20.10.0/24 menedzsmenthálózat felé.</w:t>
      </w:r>
    </w:p>
    <w:p w14:paraId="3F7D0FA9" w14:textId="77777777" w:rsidR="00100D4A" w:rsidRPr="00EE2477" w:rsidRDefault="00B65E86" w:rsidP="00CB00A0">
      <w:pPr>
        <w:pStyle w:val="Felsorols"/>
        <w:spacing w:after="60"/>
        <w:jc w:val="both"/>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távoli éttermi telephely csak a központi DNS-, DHCP-relay-, file- és alkalmazási célhálózatokat érheti el.</w:t>
      </w:r>
    </w:p>
    <w:p w14:paraId="34A2FAAD" w14:textId="77777777" w:rsidR="0040034F" w:rsidRPr="0040034F" w:rsidRDefault="0040034F" w:rsidP="00CB00A0">
      <w:pPr>
        <w:pStyle w:val="Felsorols"/>
        <w:spacing w:after="60"/>
        <w:jc w:val="both"/>
        <w:rPr>
          <w:rFonts w:ascii="Times New Roman" w:hAnsi="Times New Roman" w:cs="Times New Roman"/>
          <w:sz w:val="20"/>
          <w:szCs w:val="20"/>
        </w:rPr>
      </w:pPr>
      <w:r w:rsidRPr="0040034F">
        <w:rPr>
          <w:rFonts w:ascii="Times New Roman" w:eastAsia="Liberation Sans" w:hAnsi="Times New Roman" w:cs="Times New Roman" w:hint="eastAsia"/>
          <w:color w:val="222222"/>
          <w:sz w:val="20"/>
          <w:szCs w:val="20"/>
        </w:rPr>
        <w:t>A publikus oldalon a webkiszolgáló HTTP/HTTPS szolgáltatásai engedélyezettek, valamint diagnosztikai célból ICMP is engedélyezett; minden más forgalom tiltott.</w:t>
      </w:r>
    </w:p>
    <w:p w14:paraId="7FF5EA3A" w14:textId="23D81B7B" w:rsidR="00100D4A" w:rsidRPr="00EE2477" w:rsidRDefault="00B65E86" w:rsidP="00CB00A0">
      <w:pPr>
        <w:pStyle w:val="Felsorols"/>
        <w:spacing w:after="60"/>
        <w:jc w:val="both"/>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Az eszközök menedzsmentje kizárólag a menedzsment VLAN-ról és hitelesített adminisztrátori fiókkal történik.</w:t>
      </w:r>
    </w:p>
    <w:p w14:paraId="1827AE2E" w14:textId="77777777" w:rsidR="00CB00A0" w:rsidRPr="00EE2477" w:rsidRDefault="00CB00A0" w:rsidP="00CB00A0">
      <w:pPr>
        <w:pStyle w:val="Felsorols"/>
        <w:numPr>
          <w:ilvl w:val="0"/>
          <w:numId w:val="0"/>
        </w:numPr>
        <w:spacing w:after="60"/>
        <w:ind w:left="360"/>
        <w:jc w:val="both"/>
        <w:rPr>
          <w:rFonts w:ascii="Times New Roman" w:hAnsi="Times New Roman" w:cs="Times New Roman"/>
          <w:sz w:val="20"/>
          <w:szCs w:val="20"/>
        </w:rPr>
      </w:pPr>
    </w:p>
    <w:p w14:paraId="4551DEF8" w14:textId="77777777" w:rsidR="00CB00A0" w:rsidRPr="00EE2477" w:rsidRDefault="00CB00A0" w:rsidP="00CB00A0">
      <w:pPr>
        <w:pStyle w:val="Felsorols"/>
        <w:numPr>
          <w:ilvl w:val="0"/>
          <w:numId w:val="0"/>
        </w:numPr>
        <w:spacing w:after="60"/>
        <w:ind w:left="360"/>
        <w:jc w:val="both"/>
        <w:rPr>
          <w:rFonts w:ascii="Times New Roman" w:hAnsi="Times New Roman" w:cs="Times New Roman"/>
          <w:sz w:val="20"/>
          <w:szCs w:val="20"/>
        </w:rPr>
      </w:pPr>
    </w:p>
    <w:p w14:paraId="2BCA895F" w14:textId="77777777" w:rsidR="00DC2EF4" w:rsidRDefault="00DC2EF4" w:rsidP="00CB00A0">
      <w:pPr>
        <w:pStyle w:val="Felsorols"/>
        <w:numPr>
          <w:ilvl w:val="0"/>
          <w:numId w:val="0"/>
        </w:numPr>
        <w:spacing w:after="60"/>
        <w:ind w:left="360"/>
        <w:jc w:val="both"/>
        <w:rPr>
          <w:rFonts w:ascii="Times New Roman" w:hAnsi="Times New Roman" w:cs="Times New Roman"/>
          <w:sz w:val="20"/>
          <w:szCs w:val="20"/>
        </w:rPr>
        <w:sectPr w:rsidR="00DC2EF4" w:rsidSect="00B65E86">
          <w:pgSz w:w="11906" w:h="16838"/>
          <w:pgMar w:top="1134" w:right="1134" w:bottom="1020" w:left="1134" w:header="0" w:footer="57" w:gutter="0"/>
          <w:cols w:space="720"/>
          <w:titlePg/>
          <w:docGrid w:linePitch="360"/>
        </w:sectPr>
      </w:pPr>
    </w:p>
    <w:p w14:paraId="70E3BC23" w14:textId="683747CE" w:rsidR="00CB00A0" w:rsidRPr="00EE2477" w:rsidRDefault="00CB00A0" w:rsidP="00DC2EF4">
      <w:pPr>
        <w:pStyle w:val="Felsorols"/>
        <w:numPr>
          <w:ilvl w:val="0"/>
          <w:numId w:val="0"/>
        </w:numPr>
        <w:spacing w:after="60"/>
        <w:jc w:val="both"/>
        <w:rPr>
          <w:rFonts w:ascii="Times New Roman" w:hAnsi="Times New Roman" w:cs="Times New Roman"/>
          <w:sz w:val="20"/>
          <w:szCs w:val="20"/>
        </w:rPr>
      </w:pPr>
    </w:p>
    <w:p w14:paraId="6BB58811"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t>8. Szerverarchitektúra és üzemeltetési szolgáltatások</w:t>
      </w:r>
    </w:p>
    <w:p w14:paraId="39E6EC3F" w14:textId="1404CBB2" w:rsidR="00CB00A0" w:rsidRDefault="00B65E86">
      <w:pPr>
        <w:spacing w:after="120"/>
        <w:rPr>
          <w:rFonts w:ascii="Times New Roman" w:eastAsia="Liberation Sans" w:hAnsi="Times New Roman" w:cs="Times New Roman"/>
          <w:color w:val="222222"/>
          <w:szCs w:val="20"/>
        </w:rPr>
      </w:pPr>
      <w:r w:rsidRPr="00EE2477">
        <w:rPr>
          <w:rFonts w:ascii="Times New Roman" w:eastAsia="Liberation Sans" w:hAnsi="Times New Roman" w:cs="Times New Roman"/>
          <w:color w:val="222222"/>
          <w:szCs w:val="20"/>
        </w:rPr>
        <w:t>A kötelező szerveroldali elemek elkülönített szerepkörökkel jelennek meg. A fő üzemi infrastruktúra a Windows szerepkörű központi kiszolgálóra kerül, a publikus webkiszolgáló Linux alapon, a DMZ-ben működik, a mentési és archiválási funkciót pedig külön NAS végzi. A Packet Tracer-prototípus a szervereket szerepköri reprezentációként kezeli: a hálózati elhelyezést és az elérési logikát szimulálja, míg az AD / GPO / NAS funkciókat a dokumentáció és a kiegészítő szolgáltatási környezet részletezi.</w:t>
      </w:r>
    </w:p>
    <w:p w14:paraId="17071866" w14:textId="77777777" w:rsidR="00DC2EF4" w:rsidRPr="00DC2EF4" w:rsidRDefault="00DC2EF4">
      <w:pPr>
        <w:spacing w:after="120"/>
        <w:rPr>
          <w:rFonts w:ascii="Times New Roman" w:eastAsia="Liberation Sans" w:hAnsi="Times New Roman" w:cs="Times New Roman"/>
          <w:color w:val="222222"/>
          <w:szCs w:val="20"/>
        </w:rPr>
      </w:pPr>
    </w:p>
    <w:tbl>
      <w:tblPr>
        <w:tblW w:w="0" w:type="auto"/>
        <w:jc w:val="center"/>
        <w:tblLayout w:type="fixed"/>
        <w:tblLook w:val="04A0" w:firstRow="1" w:lastRow="0" w:firstColumn="1" w:lastColumn="0" w:noHBand="0" w:noVBand="1"/>
      </w:tblPr>
      <w:tblGrid>
        <w:gridCol w:w="2551"/>
        <w:gridCol w:w="2551"/>
        <w:gridCol w:w="3969"/>
      </w:tblGrid>
      <w:tr w:rsidR="00100D4A" w:rsidRPr="00EE2477" w14:paraId="6D602F68" w14:textId="77777777">
        <w:trPr>
          <w:tblHeader/>
          <w:jc w:val="center"/>
        </w:trPr>
        <w:tc>
          <w:tcPr>
            <w:tcW w:w="255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B02079F"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Kiszolgáló</w:t>
            </w:r>
          </w:p>
        </w:tc>
        <w:tc>
          <w:tcPr>
            <w:tcW w:w="255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7EB5DB1"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Fő szolgáltatások</w:t>
            </w:r>
          </w:p>
        </w:tc>
        <w:tc>
          <w:tcPr>
            <w:tcW w:w="3969"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2B761DC1"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Miért itt kap helyet</w:t>
            </w:r>
          </w:p>
        </w:tc>
      </w:tr>
      <w:tr w:rsidR="00100D4A" w:rsidRPr="00EE2477" w14:paraId="6BFD2B71"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E078EC3"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SRV-AD01 - központi Windows szerepkör</w:t>
            </w:r>
          </w:p>
        </w:tc>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2FC8A8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Active Directory, DNS, DHCP, fájl- és nyomtatómegosztás, GPO</w:t>
            </w:r>
          </w:p>
        </w:tc>
        <w:tc>
          <w:tcPr>
            <w:tcW w:w="396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D5C60D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belső vállalati infrastruktúra központi kiszolgálója</w:t>
            </w:r>
          </w:p>
        </w:tc>
      </w:tr>
      <w:tr w:rsidR="00100D4A" w:rsidRPr="00EE2477" w14:paraId="3FE9F6ED"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A78857C"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SRV-WEB01 - Linux / DMZ szerepkör</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A5D49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Publikus HTTP/HTTPS szolgáltatás</w:t>
            </w:r>
          </w:p>
        </w:tc>
        <w:tc>
          <w:tcPr>
            <w:tcW w:w="396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D89571"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nyilvános weboldal nem a belső szerverhálóban fut</w:t>
            </w:r>
          </w:p>
        </w:tc>
      </w:tr>
      <w:tr w:rsidR="00100D4A" w:rsidRPr="00EE2477" w14:paraId="7E85B03E"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DB2CB13" w14:textId="77777777" w:rsidR="00100D4A" w:rsidRPr="00EE2477" w:rsidRDefault="00B65E86">
            <w:pPr>
              <w:rPr>
                <w:rFonts w:ascii="Times New Roman" w:hAnsi="Times New Roman" w:cs="Times New Roman"/>
                <w:sz w:val="20"/>
                <w:szCs w:val="20"/>
              </w:rPr>
            </w:pPr>
            <w:r w:rsidRPr="00EE2477">
              <w:rPr>
                <w:rFonts w:ascii="Times New Roman" w:hAnsi="Times New Roman" w:cs="Times New Roman"/>
                <w:sz w:val="20"/>
                <w:szCs w:val="20"/>
              </w:rPr>
              <w:t>NAS-01 - mentési szerepkör</w:t>
            </w:r>
          </w:p>
        </w:tc>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F255DBD"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Automatizált mentések, verziókövetés, restore</w:t>
            </w:r>
          </w:p>
        </w:tc>
        <w:tc>
          <w:tcPr>
            <w:tcW w:w="396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789DA3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mentés elkülönül az operatív szerverektől</w:t>
            </w:r>
          </w:p>
        </w:tc>
      </w:tr>
    </w:tbl>
    <w:p w14:paraId="69C73E52" w14:textId="77777777" w:rsidR="00100D4A" w:rsidRPr="00EE2477" w:rsidRDefault="00100D4A">
      <w:pPr>
        <w:rPr>
          <w:rFonts w:ascii="Times New Roman" w:hAnsi="Times New Roman" w:cs="Times New Roman"/>
        </w:rPr>
      </w:pPr>
    </w:p>
    <w:p w14:paraId="1BAEBD1D"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8.1 Windows Server szerepkörök</w:t>
      </w:r>
    </w:p>
    <w:p w14:paraId="1999B58A"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Active Directory Domain Services: felhasználók, csoportok, számítógépfiókok, OU-struktúra.</w:t>
      </w:r>
    </w:p>
    <w:p w14:paraId="38D624DB"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DNS: a belső névfeloldás és a tartományi szolgáltatások kiszolgálása.</w:t>
      </w:r>
    </w:p>
    <w:p w14:paraId="0A50C878"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DHCP: scope-ok telephelyenkénti és VLAN-onkénti kiosztása, szükség esetén relay támogatással.</w:t>
      </w:r>
    </w:p>
    <w:p w14:paraId="58274E14"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File and Print Services: jogosultságcsoportokhoz rendelt megosztások és hálózati nyomtatók.</w:t>
      </w:r>
    </w:p>
    <w:p w14:paraId="76EB2EBA"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Group Policy: alapkonfigurációk, biztonsági beállítások és MSI-alapú szoftverterítés.</w:t>
      </w:r>
    </w:p>
    <w:p w14:paraId="376C9121" w14:textId="77777777" w:rsidR="00BC26C8" w:rsidRPr="00EE2477" w:rsidRDefault="00BC26C8" w:rsidP="00BC26C8">
      <w:pPr>
        <w:pStyle w:val="Felsorols"/>
        <w:numPr>
          <w:ilvl w:val="0"/>
          <w:numId w:val="0"/>
        </w:numPr>
        <w:spacing w:after="60"/>
        <w:ind w:left="360"/>
        <w:jc w:val="both"/>
        <w:rPr>
          <w:rFonts w:ascii="Times New Roman" w:hAnsi="Times New Roman" w:cs="Times New Roman"/>
        </w:rPr>
      </w:pPr>
    </w:p>
    <w:p w14:paraId="5B0866B1"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8.2 Linux szerver a DMZ-ben</w:t>
      </w:r>
    </w:p>
    <w:p w14:paraId="6C588DFB" w14:textId="77777777" w:rsidR="00100D4A" w:rsidRPr="00EE2477" w:rsidRDefault="00B65E86" w:rsidP="00BC26C8">
      <w:pPr>
        <w:spacing w:after="120"/>
        <w:jc w:val="both"/>
        <w:rPr>
          <w:rFonts w:ascii="Times New Roman" w:eastAsia="Liberation Sans" w:hAnsi="Times New Roman" w:cs="Times New Roman"/>
          <w:color w:val="222222"/>
        </w:rPr>
      </w:pPr>
      <w:r w:rsidRPr="00EE2477">
        <w:rPr>
          <w:rFonts w:ascii="Times New Roman" w:eastAsia="Liberation Sans" w:hAnsi="Times New Roman" w:cs="Times New Roman"/>
          <w:color w:val="222222"/>
        </w:rPr>
        <w:t>A kötelező Linux kiszolgáló szerepét a DMZ-be helyezett SRV-WEB01 tölti be. Ezen fut a vállalat publikus weboldala Nginx vagy Apache környezetben. A szerver a belső hálózattól tűzfalszabályokkal elválasztott zónában működik, kívülről statikus NAT-tal érhető el. A Packet Tracer-prototípusban ezt Server-PT objektum reprezentálja, de a szerepkör, az IP-elhelyezés és a hozzáférésvédelmi logika a tényleges rendszertervnek megfelelő.</w:t>
      </w:r>
    </w:p>
    <w:p w14:paraId="1C4BD5CA" w14:textId="77777777" w:rsidR="00BC26C8" w:rsidRPr="00EE2477" w:rsidRDefault="00BC26C8" w:rsidP="00BC26C8">
      <w:pPr>
        <w:spacing w:after="120"/>
        <w:jc w:val="both"/>
        <w:rPr>
          <w:rFonts w:ascii="Times New Roman" w:hAnsi="Times New Roman" w:cs="Times New Roman"/>
        </w:rPr>
      </w:pPr>
    </w:p>
    <w:p w14:paraId="245566C0" w14:textId="77777777" w:rsidR="00BC26C8" w:rsidRPr="00EE2477" w:rsidRDefault="00B65E86">
      <w:pPr>
        <w:keepNext/>
        <w:spacing w:after="100"/>
        <w:rPr>
          <w:rFonts w:ascii="Times New Roman" w:eastAsia="Liberation Serif" w:hAnsi="Times New Roman" w:cs="Times New Roman"/>
          <w:b/>
          <w:color w:val="0A3743"/>
          <w:sz w:val="28"/>
          <w:szCs w:val="28"/>
        </w:rPr>
      </w:pPr>
      <w:r w:rsidRPr="00EE2477">
        <w:rPr>
          <w:rFonts w:ascii="Times New Roman" w:eastAsia="Liberation Serif" w:hAnsi="Times New Roman" w:cs="Times New Roman"/>
          <w:b/>
          <w:color w:val="0A3743"/>
          <w:sz w:val="28"/>
          <w:szCs w:val="28"/>
        </w:rPr>
        <w:t>8.3 NAS-alapú mentés</w:t>
      </w:r>
    </w:p>
    <w:tbl>
      <w:tblPr>
        <w:tblW w:w="0" w:type="auto"/>
        <w:jc w:val="center"/>
        <w:tblLayout w:type="fixed"/>
        <w:tblLook w:val="04A0" w:firstRow="1" w:lastRow="0" w:firstColumn="1" w:lastColumn="0" w:noHBand="0" w:noVBand="1"/>
      </w:tblPr>
      <w:tblGrid>
        <w:gridCol w:w="2551"/>
        <w:gridCol w:w="2268"/>
        <w:gridCol w:w="2268"/>
        <w:gridCol w:w="2551"/>
      </w:tblGrid>
      <w:tr w:rsidR="00100D4A" w:rsidRPr="00EE2477" w14:paraId="30E1137A" w14:textId="77777777">
        <w:trPr>
          <w:tblHeader/>
          <w:jc w:val="center"/>
        </w:trPr>
        <w:tc>
          <w:tcPr>
            <w:tcW w:w="255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7B538859"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Forrás</w:t>
            </w:r>
          </w:p>
        </w:tc>
        <w:tc>
          <w:tcPr>
            <w:tcW w:w="226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EA2ABCD"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Mentési mód</w:t>
            </w:r>
          </w:p>
        </w:tc>
        <w:tc>
          <w:tcPr>
            <w:tcW w:w="2268"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51A5BFD9"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Gyakoriság</w:t>
            </w:r>
          </w:p>
        </w:tc>
        <w:tc>
          <w:tcPr>
            <w:tcW w:w="2551"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5EBDC2A5" w14:textId="77777777" w:rsidR="00100D4A" w:rsidRPr="00EE2477" w:rsidRDefault="00B65E86">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Megjegyzés</w:t>
            </w:r>
          </w:p>
        </w:tc>
      </w:tr>
      <w:tr w:rsidR="00100D4A" w:rsidRPr="00EE2477" w14:paraId="0820740E"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5B4F980"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Windows file share-ek</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AD4769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Verziókövetett fájlszintű mentés</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3D68FEA"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Óránként / naponta</w:t>
            </w:r>
          </w:p>
        </w:tc>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95BF705"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Gyors fájl-visszaállítás</w:t>
            </w:r>
          </w:p>
        </w:tc>
      </w:tr>
      <w:tr w:rsidR="00100D4A" w:rsidRPr="00EE2477" w14:paraId="53053655"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010EC84"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Kritikus dokumentáció</w:t>
            </w:r>
          </w:p>
        </w:tc>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4E5CF9"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Megosztás-szintű szinkron + archiválás</w:t>
            </w:r>
          </w:p>
        </w:tc>
        <w:tc>
          <w:tcPr>
            <w:tcW w:w="226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5167D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Valós idejű / ütemezett</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098377"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dokumentumok több verziója visszakereshető</w:t>
            </w:r>
          </w:p>
        </w:tc>
      </w:tr>
      <w:tr w:rsidR="00100D4A" w:rsidRPr="00EE2477" w14:paraId="670C2964"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A024D5F"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Konfigurációs exportok</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55EFDF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Verziózott mappába mentés</w:t>
            </w:r>
          </w:p>
        </w:tc>
        <w:tc>
          <w:tcPr>
            <w:tcW w:w="2268"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841DF5E"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Minden nagyobb változtatás után</w:t>
            </w:r>
          </w:p>
        </w:tc>
        <w:tc>
          <w:tcPr>
            <w:tcW w:w="2551"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22315E8" w14:textId="77777777" w:rsidR="00100D4A" w:rsidRPr="00EE2477" w:rsidRDefault="00B65E86">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Script- és eszközállapot összevethető</w:t>
            </w:r>
          </w:p>
        </w:tc>
      </w:tr>
    </w:tbl>
    <w:p w14:paraId="10690AED" w14:textId="77777777" w:rsidR="00100D4A" w:rsidRPr="00EE2477" w:rsidRDefault="00100D4A">
      <w:pPr>
        <w:rPr>
          <w:rFonts w:ascii="Times New Roman" w:hAnsi="Times New Roman" w:cs="Times New Roman"/>
        </w:rPr>
      </w:pPr>
    </w:p>
    <w:p w14:paraId="28D4D468"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lastRenderedPageBreak/>
        <w:t>9. Automatizálás: szoftverterítés, mentés, konfigurációgenerálás</w:t>
      </w:r>
    </w:p>
    <w:p w14:paraId="07E55700" w14:textId="77777777" w:rsidR="00100D4A" w:rsidRPr="00EE2477" w:rsidRDefault="00B65E86">
      <w:pPr>
        <w:spacing w:after="120"/>
        <w:rPr>
          <w:rFonts w:ascii="Times New Roman" w:hAnsi="Times New Roman" w:cs="Times New Roman"/>
        </w:rPr>
      </w:pPr>
      <w:r w:rsidRPr="00EE2477">
        <w:rPr>
          <w:rFonts w:ascii="Times New Roman" w:eastAsia="Liberation Sans" w:hAnsi="Times New Roman" w:cs="Times New Roman"/>
          <w:color w:val="222222"/>
        </w:rPr>
        <w:t>A vizsgakövetelmény külön kéri az automatizált kliens-szoftverterítést, az automatizált mentést és a programozott hálózatkonfiguráció alkalmazását. A projekt ezeket három jól elkülönülő, mégis összekapcsolható megoldással teljesíti: GPO-alapú MSI terítéssel, NAS-ra irányított ütemezett mentéssel és Python-szkripttel végzett sablonos konfigurációgenerálással.</w:t>
      </w:r>
    </w:p>
    <w:p w14:paraId="04475DD7"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9.1 GPO-alapú szoftverterítés</w:t>
      </w:r>
    </w:p>
    <w:p w14:paraId="40E7B57B"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A Windows szerveren létrejön egy megosztás, például \\SRV-AD01\Packages néven.</w:t>
      </w:r>
    </w:p>
    <w:p w14:paraId="2B8B4D8D"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A GPMC-ben egy külön GPO készül, amely a kijelölt OU-ra kerül linkelésre.</w:t>
      </w:r>
    </w:p>
    <w:p w14:paraId="1A2AECF2"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A Computer Configuration / Software Installation részen UNC útvonalról Assigned módban kiosztjuk a csomagot.</w:t>
      </w:r>
    </w:p>
    <w:p w14:paraId="7BD0C7C4" w14:textId="77777777" w:rsidR="00100D4A" w:rsidRPr="00EE2477" w:rsidRDefault="00B65E86" w:rsidP="00BC26C8">
      <w:pPr>
        <w:pStyle w:val="Felsorols"/>
        <w:spacing w:after="60"/>
        <w:jc w:val="both"/>
        <w:rPr>
          <w:rFonts w:ascii="Times New Roman" w:hAnsi="Times New Roman" w:cs="Times New Roman"/>
        </w:rPr>
      </w:pPr>
      <w:r w:rsidRPr="00EE2477">
        <w:rPr>
          <w:rFonts w:ascii="Times New Roman" w:eastAsia="Liberation Sans" w:hAnsi="Times New Roman" w:cs="Times New Roman"/>
          <w:color w:val="222222"/>
        </w:rPr>
        <w:t>A kliens a következő újraindításkor automatikusan telepíti a programot.</w:t>
      </w:r>
    </w:p>
    <w:p w14:paraId="138CB1D4" w14:textId="77777777" w:rsidR="00BC26C8" w:rsidRPr="00EE2477" w:rsidRDefault="00BC26C8" w:rsidP="00BC26C8">
      <w:pPr>
        <w:pStyle w:val="Felsorols"/>
        <w:numPr>
          <w:ilvl w:val="0"/>
          <w:numId w:val="0"/>
        </w:numPr>
        <w:spacing w:after="60"/>
        <w:ind w:left="360"/>
        <w:jc w:val="both"/>
        <w:rPr>
          <w:rFonts w:ascii="Times New Roman" w:hAnsi="Times New Roman" w:cs="Times New Roman"/>
        </w:rPr>
      </w:pPr>
    </w:p>
    <w:p w14:paraId="178EBCCD"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9.2 Automatizált mentés és visszaállítás</w:t>
      </w:r>
    </w:p>
    <w:p w14:paraId="59EDD372" w14:textId="77777777" w:rsidR="00100D4A" w:rsidRPr="00EE2477" w:rsidRDefault="00B65E86" w:rsidP="00BC26C8">
      <w:pPr>
        <w:spacing w:after="120"/>
        <w:jc w:val="both"/>
        <w:rPr>
          <w:rFonts w:ascii="Times New Roman" w:hAnsi="Times New Roman" w:cs="Times New Roman"/>
        </w:rPr>
      </w:pPr>
      <w:r w:rsidRPr="00EE2477">
        <w:rPr>
          <w:rFonts w:ascii="Times New Roman" w:eastAsia="Liberation Sans" w:hAnsi="Times New Roman" w:cs="Times New Roman"/>
          <w:color w:val="222222"/>
        </w:rPr>
        <w:t>A NAS-01 óránkénti inkrementális, napi teljes mentési pontokat és verziókövetést biztosít. A mentési folyamatba bekerülnek a megosztott mappák, a projektmappa, valamint a konfigurációk exportjai. A restore teszt során egy módosított vagy törölt fájlt korábbi verzióból állítunk vissza, majd ezt képernyőképpel és rövid jegyzőkönyvvel dokumentáljuk.</w:t>
      </w:r>
    </w:p>
    <w:p w14:paraId="13D5A77D" w14:textId="77777777" w:rsidR="00100D4A" w:rsidRPr="00EE2477" w:rsidRDefault="00B65E86">
      <w:pPr>
        <w:keepNext/>
        <w:spacing w:after="100"/>
        <w:rPr>
          <w:rFonts w:ascii="Times New Roman" w:hAnsi="Times New Roman" w:cs="Times New Roman"/>
          <w:sz w:val="28"/>
          <w:szCs w:val="28"/>
        </w:rPr>
      </w:pPr>
      <w:r w:rsidRPr="00EE2477">
        <w:rPr>
          <w:rFonts w:ascii="Times New Roman" w:eastAsia="Liberation Serif" w:hAnsi="Times New Roman" w:cs="Times New Roman"/>
          <w:b/>
          <w:color w:val="0A3743"/>
          <w:sz w:val="28"/>
          <w:szCs w:val="28"/>
        </w:rPr>
        <w:t>9.3 Python alapú konfigurációgenerálás</w:t>
      </w:r>
    </w:p>
    <w:p w14:paraId="06872F8B" w14:textId="77777777" w:rsidR="00100D4A" w:rsidRPr="00EE2477" w:rsidRDefault="00B65E86" w:rsidP="00BC26C8">
      <w:pPr>
        <w:spacing w:after="120"/>
        <w:jc w:val="both"/>
        <w:rPr>
          <w:rFonts w:ascii="Times New Roman" w:hAnsi="Times New Roman" w:cs="Times New Roman"/>
        </w:rPr>
      </w:pPr>
      <w:r w:rsidRPr="00EE2477">
        <w:rPr>
          <w:rFonts w:ascii="Times New Roman" w:eastAsia="Liberation Sans" w:hAnsi="Times New Roman" w:cs="Times New Roman"/>
          <w:color w:val="222222"/>
        </w:rPr>
        <w:t>A programozott hálózatkonfiguráció bizonyítására a projekt egy egyszerű, de jól érthető megoldást használ: az eszközök legfontosabb paraméterei - hostnév, menedzsment IP, VLAN-azonosítók, HSRP-címek, WAN-címek, OSPF-azonosítók - strukturált adatfájlban szerepelnek, a Python-szkript pedig ezekből reprodukálható router- és switch-konfigurációkat készít. Ez csökkenti a kézi hibalehetőséget és a vizsgán jól bizonyítja az automatizálási szemléletet.</w:t>
      </w:r>
    </w:p>
    <w:p w14:paraId="0B37A5C4" w14:textId="6DBDC6EE" w:rsidR="00100D4A" w:rsidRDefault="00B65E86">
      <w:pPr>
        <w:spacing w:after="120"/>
        <w:rPr>
          <w:rFonts w:ascii="Times New Roman" w:eastAsia="Liberation Sans" w:hAnsi="Times New Roman" w:cs="Times New Roman"/>
          <w:b/>
          <w:color w:val="0A3743"/>
          <w:sz w:val="24"/>
          <w:szCs w:val="24"/>
        </w:rPr>
      </w:pPr>
      <w:r w:rsidRPr="00EE2477">
        <w:rPr>
          <w:rFonts w:ascii="Times New Roman" w:eastAsia="Liberation Sans" w:hAnsi="Times New Roman" w:cs="Times New Roman"/>
          <w:b/>
          <w:color w:val="0A3743"/>
          <w:sz w:val="24"/>
          <w:szCs w:val="24"/>
        </w:rPr>
        <w:t>Példa a konfigurációgeneráló logikára</w:t>
      </w:r>
    </w:p>
    <w:p w14:paraId="24858555" w14:textId="77777777" w:rsidR="00AA4319" w:rsidRPr="00EE2477" w:rsidRDefault="00AA4319">
      <w:pPr>
        <w:spacing w:after="120"/>
        <w:rPr>
          <w:rFonts w:ascii="Times New Roman" w:hAnsi="Times New Roman" w:cs="Times New Roman"/>
          <w:sz w:val="24"/>
          <w:szCs w:val="24"/>
        </w:rPr>
      </w:pPr>
    </w:p>
    <w:tbl>
      <w:tblPr>
        <w:tblW w:w="0" w:type="auto"/>
        <w:jc w:val="center"/>
        <w:tblLayout w:type="fixed"/>
        <w:tblLook w:val="04A0" w:firstRow="1" w:lastRow="0" w:firstColumn="1" w:lastColumn="0" w:noHBand="0" w:noVBand="1"/>
      </w:tblPr>
      <w:tblGrid>
        <w:gridCol w:w="9072"/>
      </w:tblGrid>
      <w:tr w:rsidR="00100D4A" w:rsidRPr="00EE2477" w14:paraId="36499FA2" w14:textId="77777777">
        <w:trPr>
          <w:jc w:val="center"/>
        </w:trPr>
        <w:tc>
          <w:tcPr>
            <w:tcW w:w="9072" w:type="dxa"/>
            <w:tcBorders>
              <w:top w:val="single" w:sz="8" w:space="0" w:color="B8C8CE"/>
              <w:left w:val="single" w:sz="8" w:space="0" w:color="B8C8CE"/>
              <w:bottom w:val="single" w:sz="8" w:space="0" w:color="B8C8CE"/>
              <w:right w:val="single" w:sz="8" w:space="0" w:color="B8C8CE"/>
            </w:tcBorders>
            <w:shd w:val="clear" w:color="auto" w:fill="EFF3F6"/>
            <w:tcMar>
              <w:top w:w="100" w:type="dxa"/>
              <w:left w:w="120" w:type="dxa"/>
              <w:bottom w:w="100" w:type="dxa"/>
              <w:right w:w="120" w:type="dxa"/>
            </w:tcMar>
          </w:tcPr>
          <w:p w14:paraId="70DF0181" w14:textId="77777777" w:rsidR="00100D4A" w:rsidRPr="00EE2477" w:rsidRDefault="00B65E86">
            <w:pPr>
              <w:rPr>
                <w:rFonts w:ascii="Times New Roman" w:hAnsi="Times New Roman" w:cs="Times New Roman"/>
              </w:rPr>
            </w:pPr>
            <w:r w:rsidRPr="00EE2477">
              <w:rPr>
                <w:rFonts w:ascii="Times New Roman" w:hAnsi="Times New Roman" w:cs="Times New Roman"/>
              </w:rPr>
              <w:t>devices = [</w:t>
            </w:r>
            <w:r w:rsidRPr="00EE2477">
              <w:rPr>
                <w:rFonts w:ascii="Times New Roman" w:hAnsi="Times New Roman" w:cs="Times New Roman"/>
              </w:rPr>
              <w:br/>
              <w:t xml:space="preserve">  {"device": "SW-H-CORE1", "mgmt_ip": "10.20.10.2", "hsrp": {"20": "10.20.20.254"}},</w:t>
            </w:r>
            <w:r w:rsidRPr="00EE2477">
              <w:rPr>
                <w:rFonts w:ascii="Times New Roman" w:hAnsi="Times New Roman" w:cs="Times New Roman"/>
              </w:rPr>
              <w:br/>
              <w:t xml:space="preserve">  {"device": "SW-H-CORE2", "mgmt_ip": "10.20.10.3", "hsrp": {"20": "10.20.20.254"}},</w:t>
            </w:r>
            <w:r w:rsidRPr="00EE2477">
              <w:rPr>
                <w:rFonts w:ascii="Times New Roman" w:hAnsi="Times New Roman" w:cs="Times New Roman"/>
              </w:rPr>
              <w:br/>
              <w:t xml:space="preserve">  {"device": "R-REST", "wan_ip": "172.16.0.2", "peer": "172.16.0.1", "router_id": "2.2.2.2"}</w:t>
            </w:r>
            <w:r w:rsidRPr="00EE2477">
              <w:rPr>
                <w:rFonts w:ascii="Times New Roman" w:hAnsi="Times New Roman" w:cs="Times New Roman"/>
              </w:rPr>
              <w:br/>
              <w:t>]</w:t>
            </w:r>
            <w:r w:rsidRPr="00EE2477">
              <w:rPr>
                <w:rFonts w:ascii="Times New Roman" w:hAnsi="Times New Roman" w:cs="Times New Roman"/>
              </w:rPr>
              <w:br/>
            </w:r>
            <w:r w:rsidRPr="00EE2477">
              <w:rPr>
                <w:rFonts w:ascii="Times New Roman" w:hAnsi="Times New Roman" w:cs="Times New Roman"/>
              </w:rPr>
              <w:br/>
              <w:t>for dev in devices:</w:t>
            </w:r>
            <w:r w:rsidRPr="00EE2477">
              <w:rPr>
                <w:rFonts w:ascii="Times New Roman" w:hAnsi="Times New Roman" w:cs="Times New Roman"/>
              </w:rPr>
              <w:br/>
              <w:t xml:space="preserve">    # sablonkitöltés</w:t>
            </w:r>
            <w:r w:rsidRPr="00EE2477">
              <w:rPr>
                <w:rFonts w:ascii="Times New Roman" w:hAnsi="Times New Roman" w:cs="Times New Roman"/>
              </w:rPr>
              <w:br/>
              <w:t xml:space="preserve">    # hostname, vlan, wan, ospf, acl és vpn sorok generálása</w:t>
            </w:r>
            <w:r w:rsidRPr="00EE2477">
              <w:rPr>
                <w:rFonts w:ascii="Times New Roman" w:hAnsi="Times New Roman" w:cs="Times New Roman"/>
              </w:rPr>
              <w:br/>
              <w:t xml:space="preserve">    generate_config(dev)</w:t>
            </w:r>
          </w:p>
        </w:tc>
      </w:tr>
    </w:tbl>
    <w:p w14:paraId="417DE7BD" w14:textId="77777777" w:rsidR="00100D4A" w:rsidRPr="00EE2477" w:rsidRDefault="00100D4A">
      <w:pPr>
        <w:rPr>
          <w:rFonts w:ascii="Times New Roman" w:hAnsi="Times New Roman" w:cs="Times New Roman"/>
        </w:rPr>
      </w:pPr>
    </w:p>
    <w:p w14:paraId="163007FE" w14:textId="77777777" w:rsidR="00100D4A" w:rsidRPr="00EE2477" w:rsidRDefault="00100D4A">
      <w:pPr>
        <w:rPr>
          <w:rFonts w:ascii="Times New Roman" w:hAnsi="Times New Roman" w:cs="Times New Roman"/>
        </w:rPr>
      </w:pPr>
    </w:p>
    <w:p w14:paraId="4BAF55F1" w14:textId="77777777" w:rsidR="00BC26C8" w:rsidRPr="00EE2477" w:rsidRDefault="00BC26C8">
      <w:pPr>
        <w:rPr>
          <w:rFonts w:ascii="Times New Roman" w:hAnsi="Times New Roman" w:cs="Times New Roman"/>
        </w:rPr>
      </w:pPr>
    </w:p>
    <w:p w14:paraId="2080E102" w14:textId="77777777" w:rsidR="00BC26C8" w:rsidRPr="00EE2477" w:rsidRDefault="00BC26C8">
      <w:pPr>
        <w:rPr>
          <w:rFonts w:ascii="Times New Roman" w:hAnsi="Times New Roman" w:cs="Times New Roman"/>
        </w:rPr>
      </w:pPr>
    </w:p>
    <w:p w14:paraId="27739CE0" w14:textId="77777777" w:rsidR="00BC26C8" w:rsidRPr="00EE2477" w:rsidRDefault="00BC26C8">
      <w:pPr>
        <w:rPr>
          <w:rFonts w:ascii="Times New Roman" w:hAnsi="Times New Roman" w:cs="Times New Roman"/>
        </w:rPr>
      </w:pPr>
    </w:p>
    <w:p w14:paraId="1955F3DA" w14:textId="77777777"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lastRenderedPageBreak/>
        <w:t>10. Csapatmunka, felelősségi mátrix és projektütemezés</w:t>
      </w:r>
    </w:p>
    <w:p w14:paraId="1178A7B3" w14:textId="77777777" w:rsidR="00100D4A" w:rsidRPr="00EE2477" w:rsidRDefault="00B65E86" w:rsidP="00BC26C8">
      <w:pPr>
        <w:spacing w:after="120"/>
        <w:jc w:val="both"/>
        <w:rPr>
          <w:rFonts w:ascii="Times New Roman" w:eastAsia="Liberation Sans" w:hAnsi="Times New Roman" w:cs="Times New Roman"/>
          <w:color w:val="222222"/>
        </w:rPr>
      </w:pPr>
      <w:r w:rsidRPr="00EE2477">
        <w:rPr>
          <w:rFonts w:ascii="Times New Roman" w:eastAsia="Liberation Sans" w:hAnsi="Times New Roman" w:cs="Times New Roman"/>
          <w:color w:val="222222"/>
        </w:rPr>
        <w:t>A vizsgabemutató fontos eleme a csapaton belüli munkamegosztás és az egyéni felelősség egyértelmű bemutatása. A feladatkiosztás úgy készült, hogy minden csapattag önállóan is bemutatható, szakmailag jól körülhatárolt részterületet vigyen, ugyanakkor a projekt végén a komponensek egymásra épüljenek.</w:t>
      </w:r>
    </w:p>
    <w:p w14:paraId="5CC625AA" w14:textId="77777777" w:rsidR="00BC26C8" w:rsidRPr="00EE2477" w:rsidRDefault="00BC26C8">
      <w:pPr>
        <w:spacing w:after="120"/>
        <w:rPr>
          <w:rFonts w:ascii="Times New Roman" w:hAnsi="Times New Roman" w:cs="Times New Roman"/>
        </w:rPr>
      </w:pPr>
    </w:p>
    <w:tbl>
      <w:tblPr>
        <w:tblW w:w="0" w:type="auto"/>
        <w:jc w:val="center"/>
        <w:tblLayout w:type="fixed"/>
        <w:tblLook w:val="04A0" w:firstRow="1" w:lastRow="0" w:firstColumn="1" w:lastColumn="0" w:noHBand="0" w:noVBand="1"/>
      </w:tblPr>
      <w:tblGrid>
        <w:gridCol w:w="3287"/>
        <w:gridCol w:w="1677"/>
        <w:gridCol w:w="1887"/>
        <w:gridCol w:w="1819"/>
      </w:tblGrid>
      <w:tr w:rsidR="000844BA" w:rsidRPr="00EE2477" w14:paraId="509D1570" w14:textId="77777777" w:rsidTr="000844BA">
        <w:trPr>
          <w:trHeight w:val="616"/>
          <w:tblHeader/>
          <w:jc w:val="center"/>
        </w:trPr>
        <w:tc>
          <w:tcPr>
            <w:tcW w:w="328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389FC7F8" w14:textId="36C69B8D" w:rsidR="000844BA" w:rsidRPr="00EE2477" w:rsidRDefault="000844BA">
            <w:pPr>
              <w:spacing w:after="0" w:line="259" w:lineRule="auto"/>
              <w:jc w:val="center"/>
              <w:rPr>
                <w:rFonts w:ascii="Times New Roman" w:hAnsi="Times New Roman" w:cs="Times New Roman"/>
                <w:sz w:val="24"/>
                <w:szCs w:val="24"/>
              </w:rPr>
            </w:pPr>
            <w:r>
              <w:rPr>
                <w:rFonts w:ascii="Times New Roman" w:eastAsia="Liberation Sans" w:hAnsi="Times New Roman" w:cs="Times New Roman"/>
                <w:b/>
                <w:color w:val="FFFFFF"/>
                <w:sz w:val="24"/>
                <w:szCs w:val="24"/>
              </w:rPr>
              <w:t>Feladat</w:t>
            </w:r>
          </w:p>
        </w:tc>
        <w:tc>
          <w:tcPr>
            <w:tcW w:w="167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64C74D6F" w14:textId="77777777" w:rsidR="000844BA" w:rsidRPr="00EE2477" w:rsidRDefault="000844BA">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Suha Alex</w:t>
            </w:r>
          </w:p>
        </w:tc>
        <w:tc>
          <w:tcPr>
            <w:tcW w:w="1887"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4CF27B15" w14:textId="77777777" w:rsidR="000844BA" w:rsidRPr="00EE2477" w:rsidRDefault="000844BA">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Czirják Bence</w:t>
            </w:r>
          </w:p>
        </w:tc>
        <w:tc>
          <w:tcPr>
            <w:tcW w:w="1819"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D68B3B7" w14:textId="77777777" w:rsidR="000844BA" w:rsidRPr="00EE2477" w:rsidRDefault="000844BA">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Bárány Máté</w:t>
            </w:r>
          </w:p>
        </w:tc>
      </w:tr>
      <w:tr w:rsidR="000844BA" w:rsidRPr="00EE2477" w14:paraId="09349F49" w14:textId="77777777" w:rsidTr="000844BA">
        <w:trPr>
          <w:cantSplit/>
          <w:trHeight w:val="251"/>
          <w:jc w:val="center"/>
        </w:trPr>
        <w:tc>
          <w:tcPr>
            <w:tcW w:w="32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54C5223"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WAN / OSPF / VPN</w:t>
            </w:r>
          </w:p>
        </w:tc>
        <w:tc>
          <w:tcPr>
            <w:tcW w:w="167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BF7EA7F"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18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0EBE58E"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Közreműködő</w:t>
            </w:r>
          </w:p>
        </w:tc>
        <w:tc>
          <w:tcPr>
            <w:tcW w:w="181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4D21CC6"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r>
      <w:tr w:rsidR="000844BA" w:rsidRPr="00EE2477" w14:paraId="1D6A7385" w14:textId="77777777" w:rsidTr="000844BA">
        <w:trPr>
          <w:cantSplit/>
          <w:trHeight w:val="251"/>
          <w:jc w:val="center"/>
        </w:trPr>
        <w:tc>
          <w:tcPr>
            <w:tcW w:w="32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CF5AA2"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NAT / ACL / tűzfal / DMZ</w:t>
            </w:r>
          </w:p>
        </w:tc>
        <w:tc>
          <w:tcPr>
            <w:tcW w:w="167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D4CBA6"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18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9956E22"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81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4AEC51F"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r>
      <w:tr w:rsidR="000844BA" w:rsidRPr="00EE2477" w14:paraId="722BE9BA" w14:textId="77777777" w:rsidTr="000844BA">
        <w:trPr>
          <w:cantSplit/>
          <w:trHeight w:val="251"/>
          <w:jc w:val="center"/>
        </w:trPr>
        <w:tc>
          <w:tcPr>
            <w:tcW w:w="32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7DE6DAA"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IPv4 / IPv6 terv</w:t>
            </w:r>
          </w:p>
        </w:tc>
        <w:tc>
          <w:tcPr>
            <w:tcW w:w="167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B21DD03"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Közreműködő</w:t>
            </w:r>
          </w:p>
        </w:tc>
        <w:tc>
          <w:tcPr>
            <w:tcW w:w="18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D289627"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181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9153CBF"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r>
      <w:tr w:rsidR="000844BA" w:rsidRPr="00EE2477" w14:paraId="0F7F9764" w14:textId="77777777" w:rsidTr="000844BA">
        <w:trPr>
          <w:cantSplit/>
          <w:trHeight w:val="236"/>
          <w:jc w:val="center"/>
        </w:trPr>
        <w:tc>
          <w:tcPr>
            <w:tcW w:w="32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B26801" w14:textId="77777777" w:rsidR="000844BA" w:rsidRPr="00EE2477" w:rsidRDefault="000844BA">
            <w:pPr>
              <w:rPr>
                <w:rFonts w:ascii="Times New Roman" w:hAnsi="Times New Roman" w:cs="Times New Roman"/>
                <w:sz w:val="20"/>
                <w:szCs w:val="20"/>
              </w:rPr>
            </w:pPr>
            <w:r w:rsidRPr="00EE2477">
              <w:rPr>
                <w:rFonts w:ascii="Times New Roman" w:hAnsi="Times New Roman" w:cs="Times New Roman"/>
                <w:sz w:val="20"/>
                <w:szCs w:val="20"/>
              </w:rPr>
              <w:t>Redundáns trunk / STP / HSRP</w:t>
            </w:r>
          </w:p>
        </w:tc>
        <w:tc>
          <w:tcPr>
            <w:tcW w:w="167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4CA356"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8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230431"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181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1649FA6"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r>
      <w:tr w:rsidR="000844BA" w:rsidRPr="00EE2477" w14:paraId="78680ECF" w14:textId="77777777" w:rsidTr="000844BA">
        <w:trPr>
          <w:cantSplit/>
          <w:trHeight w:val="443"/>
          <w:jc w:val="center"/>
        </w:trPr>
        <w:tc>
          <w:tcPr>
            <w:tcW w:w="32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CDF9316" w14:textId="77777777" w:rsidR="000844BA" w:rsidRPr="00EE2477" w:rsidRDefault="000844BA">
            <w:pPr>
              <w:rPr>
                <w:rFonts w:ascii="Times New Roman" w:hAnsi="Times New Roman" w:cs="Times New Roman"/>
                <w:sz w:val="20"/>
                <w:szCs w:val="20"/>
              </w:rPr>
            </w:pPr>
            <w:r w:rsidRPr="00EE2477">
              <w:rPr>
                <w:rFonts w:ascii="Times New Roman" w:hAnsi="Times New Roman" w:cs="Times New Roman"/>
                <w:sz w:val="20"/>
                <w:szCs w:val="20"/>
              </w:rPr>
              <w:t>Guest szegmens és helyi switch-konfigurációk</w:t>
            </w:r>
          </w:p>
        </w:tc>
        <w:tc>
          <w:tcPr>
            <w:tcW w:w="167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81A7438"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8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9E95389"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181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7368008"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r>
      <w:tr w:rsidR="000844BA" w:rsidRPr="00EE2477" w14:paraId="6CD43D03" w14:textId="77777777" w:rsidTr="000844BA">
        <w:trPr>
          <w:cantSplit/>
          <w:trHeight w:val="516"/>
          <w:jc w:val="center"/>
        </w:trPr>
        <w:tc>
          <w:tcPr>
            <w:tcW w:w="32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0D1C60"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Windows Server / AD / DNS / DHCP</w:t>
            </w:r>
          </w:p>
        </w:tc>
        <w:tc>
          <w:tcPr>
            <w:tcW w:w="167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066E68"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8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C67C52"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81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9C4F40"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r>
      <w:tr w:rsidR="000844BA" w:rsidRPr="00EE2477" w14:paraId="2043C387" w14:textId="77777777" w:rsidTr="000844BA">
        <w:trPr>
          <w:cantSplit/>
          <w:trHeight w:val="503"/>
          <w:jc w:val="center"/>
        </w:trPr>
        <w:tc>
          <w:tcPr>
            <w:tcW w:w="32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5359134"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Fájl- és nyomtatómegosztás / GPO</w:t>
            </w:r>
          </w:p>
        </w:tc>
        <w:tc>
          <w:tcPr>
            <w:tcW w:w="167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3104E23"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8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3924ACF"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81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E4CECF2"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r>
      <w:tr w:rsidR="000844BA" w:rsidRPr="00EE2477" w14:paraId="51604E3D" w14:textId="77777777" w:rsidTr="000844BA">
        <w:trPr>
          <w:cantSplit/>
          <w:trHeight w:val="251"/>
          <w:jc w:val="center"/>
        </w:trPr>
        <w:tc>
          <w:tcPr>
            <w:tcW w:w="32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2B0D181"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NAS backup / restore</w:t>
            </w:r>
          </w:p>
        </w:tc>
        <w:tc>
          <w:tcPr>
            <w:tcW w:w="167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623C4C"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8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B001CE"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c>
          <w:tcPr>
            <w:tcW w:w="181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6421FA3"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r>
      <w:tr w:rsidR="000844BA" w:rsidRPr="00EE2477" w14:paraId="32ADD1B2" w14:textId="77777777" w:rsidTr="000844BA">
        <w:trPr>
          <w:cantSplit/>
          <w:trHeight w:val="516"/>
          <w:jc w:val="center"/>
        </w:trPr>
        <w:tc>
          <w:tcPr>
            <w:tcW w:w="32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6A65AD1"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Dokumentáció, tesztjegyzőkönyv, videó</w:t>
            </w:r>
          </w:p>
        </w:tc>
        <w:tc>
          <w:tcPr>
            <w:tcW w:w="167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6F6E9E7"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Közreműködő</w:t>
            </w:r>
          </w:p>
        </w:tc>
        <w:tc>
          <w:tcPr>
            <w:tcW w:w="1887"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9782500"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Közreműködő</w:t>
            </w:r>
          </w:p>
        </w:tc>
        <w:tc>
          <w:tcPr>
            <w:tcW w:w="1819"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013041ED"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r>
      <w:tr w:rsidR="000844BA" w:rsidRPr="00EE2477" w14:paraId="4ECA61BC" w14:textId="77777777" w:rsidTr="000844BA">
        <w:trPr>
          <w:cantSplit/>
          <w:trHeight w:val="251"/>
          <w:jc w:val="center"/>
        </w:trPr>
        <w:tc>
          <w:tcPr>
            <w:tcW w:w="32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526D2C"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Python config generator</w:t>
            </w:r>
          </w:p>
        </w:tc>
        <w:tc>
          <w:tcPr>
            <w:tcW w:w="167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2330876"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Felelős</w:t>
            </w:r>
          </w:p>
        </w:tc>
        <w:tc>
          <w:tcPr>
            <w:tcW w:w="18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D8865C"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Közreműködő</w:t>
            </w:r>
          </w:p>
        </w:tc>
        <w:tc>
          <w:tcPr>
            <w:tcW w:w="181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FA75C0D" w14:textId="77777777" w:rsidR="000844BA" w:rsidRPr="00EE2477" w:rsidRDefault="000844BA">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Érintett</w:t>
            </w:r>
          </w:p>
        </w:tc>
      </w:tr>
    </w:tbl>
    <w:p w14:paraId="4514471B" w14:textId="77777777" w:rsidR="00100D4A" w:rsidRPr="00EE2477" w:rsidRDefault="00100D4A">
      <w:pPr>
        <w:rPr>
          <w:rFonts w:ascii="Times New Roman" w:hAnsi="Times New Roman" w:cs="Times New Roman"/>
        </w:rPr>
      </w:pPr>
    </w:p>
    <w:p w14:paraId="5993DE4A" w14:textId="77777777" w:rsidR="00100D4A" w:rsidRPr="00EE2477" w:rsidRDefault="00100D4A">
      <w:pPr>
        <w:rPr>
          <w:rFonts w:ascii="Times New Roman" w:hAnsi="Times New Roman" w:cs="Times New Roman"/>
        </w:rPr>
      </w:pPr>
    </w:p>
    <w:p w14:paraId="18C3AFFA" w14:textId="77777777" w:rsidR="00100D4A" w:rsidRPr="00EE2477" w:rsidRDefault="00B65E86" w:rsidP="00BC26C8">
      <w:pPr>
        <w:spacing w:after="60"/>
        <w:rPr>
          <w:rFonts w:ascii="Times New Roman" w:hAnsi="Times New Roman" w:cs="Times New Roman"/>
        </w:rPr>
      </w:pPr>
      <w:r w:rsidRPr="00EE2477">
        <w:rPr>
          <w:rFonts w:ascii="Times New Roman" w:hAnsi="Times New Roman" w:cs="Times New Roman"/>
          <w:noProof/>
        </w:rPr>
        <w:drawing>
          <wp:inline distT="0" distB="0" distL="0" distR="0" wp14:anchorId="0ECFFDAF" wp14:editId="5C43D47A">
            <wp:extent cx="6982923" cy="271208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15"/>
                    <a:stretch>
                      <a:fillRect/>
                    </a:stretch>
                  </pic:blipFill>
                  <pic:spPr>
                    <a:xfrm>
                      <a:off x="0" y="0"/>
                      <a:ext cx="7163487" cy="2782214"/>
                    </a:xfrm>
                    <a:prstGeom prst="rect">
                      <a:avLst/>
                    </a:prstGeom>
                  </pic:spPr>
                </pic:pic>
              </a:graphicData>
            </a:graphic>
          </wp:inline>
        </w:drawing>
      </w:r>
    </w:p>
    <w:p w14:paraId="6964DE47" w14:textId="779BDAD4" w:rsidR="00BC26C8" w:rsidRPr="000844BA" w:rsidRDefault="00B65E86" w:rsidP="000844BA">
      <w:pPr>
        <w:spacing w:after="160"/>
        <w:jc w:val="center"/>
        <w:rPr>
          <w:rFonts w:ascii="Times New Roman" w:hAnsi="Times New Roman" w:cs="Times New Roman"/>
        </w:rPr>
      </w:pPr>
      <w:r w:rsidRPr="00EE2477">
        <w:rPr>
          <w:rFonts w:ascii="Times New Roman" w:eastAsia="Liberation Sans" w:hAnsi="Times New Roman" w:cs="Times New Roman"/>
          <w:i/>
          <w:color w:val="5A5A5A"/>
          <w:sz w:val="19"/>
        </w:rPr>
        <w:t>4. ábra -</w:t>
      </w:r>
      <w:r w:rsidR="00F00FFC" w:rsidRPr="00F00FFC">
        <w:rPr>
          <w:rFonts w:ascii="Times New Roman" w:hAnsi="Times New Roman" w:cs="Times New Roman"/>
          <w:i/>
          <w:color w:val="808080" w:themeColor="background1" w:themeShade="80"/>
        </w:rPr>
        <w:t>T</w:t>
      </w:r>
      <w:r w:rsidR="00F00FFC" w:rsidRPr="00F00FFC">
        <w:rPr>
          <w:rFonts w:ascii="Times New Roman" w:hAnsi="Times New Roman" w:cs="Times New Roman"/>
          <w:i/>
          <w:color w:val="808080" w:themeColor="background1" w:themeShade="80"/>
          <w:sz w:val="19"/>
          <w:szCs w:val="19"/>
        </w:rPr>
        <w:t>esztelési módszertan</w:t>
      </w:r>
      <w:r w:rsidR="00F00FFC">
        <w:rPr>
          <w:rFonts w:ascii="Times New Roman" w:hAnsi="Times New Roman" w:cs="Times New Roman"/>
          <w:i/>
          <w:color w:val="000000"/>
          <w:sz w:val="19"/>
          <w:szCs w:val="19"/>
        </w:rPr>
        <w:t>,</w:t>
      </w:r>
      <w:r w:rsidRPr="00F00FFC">
        <w:rPr>
          <w:rFonts w:ascii="Times New Roman" w:eastAsia="Liberation Sans" w:hAnsi="Times New Roman" w:cs="Times New Roman"/>
          <w:i/>
          <w:color w:val="5A5A5A"/>
          <w:sz w:val="19"/>
          <w:szCs w:val="19"/>
        </w:rPr>
        <w:t xml:space="preserve"> </w:t>
      </w:r>
      <w:r w:rsidRPr="00EE2477">
        <w:rPr>
          <w:rFonts w:ascii="Times New Roman" w:eastAsia="Liberation Sans" w:hAnsi="Times New Roman" w:cs="Times New Roman"/>
          <w:i/>
          <w:color w:val="5A5A5A"/>
          <w:sz w:val="19"/>
        </w:rPr>
        <w:t>Javasolt projektütemezés és felelősségi fókusz a három csapattagra bontva</w:t>
      </w:r>
    </w:p>
    <w:p w14:paraId="31D7B1C2" w14:textId="77777777" w:rsidR="000844BA" w:rsidRDefault="000844BA">
      <w:pPr>
        <w:keepNext/>
        <w:spacing w:after="160"/>
        <w:rPr>
          <w:rFonts w:ascii="Times New Roman" w:eastAsia="Liberation Serif" w:hAnsi="Times New Roman" w:cs="Times New Roman"/>
          <w:b/>
          <w:color w:val="0F4C5C"/>
          <w:sz w:val="34"/>
        </w:rPr>
      </w:pPr>
    </w:p>
    <w:p w14:paraId="5DB0498B" w14:textId="1581DBBD" w:rsidR="00100D4A" w:rsidRPr="00EE2477" w:rsidRDefault="00B65E86">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t>11. Tesztelési módszertan és ellenőrzési eredmények</w:t>
      </w:r>
    </w:p>
    <w:p w14:paraId="045DE2CA" w14:textId="5C238229" w:rsidR="00BC26C8" w:rsidRDefault="00B65E86" w:rsidP="00F00FFC">
      <w:pPr>
        <w:spacing w:after="120"/>
        <w:jc w:val="both"/>
        <w:rPr>
          <w:rFonts w:ascii="Times New Roman" w:eastAsia="Liberation Sans" w:hAnsi="Times New Roman" w:cs="Times New Roman"/>
          <w:color w:val="222222"/>
        </w:rPr>
      </w:pPr>
      <w:r w:rsidRPr="00EE2477">
        <w:rPr>
          <w:rFonts w:ascii="Times New Roman" w:eastAsia="Liberation Sans" w:hAnsi="Times New Roman" w:cs="Times New Roman"/>
          <w:color w:val="222222"/>
        </w:rPr>
        <w:t>A vizsgaremek egyik kulcseleme a prototípus működésének dokumentált ellenőrzése. A tesztelési fejezet ezért nemcsak a vizsgán bemutatható ellenőrzési pontokat sorolja fel, hanem az elfogadási kritériumokat és a javasolt bizonyítékokat is. A hálózati tesztek közvetlenül Packet Tracerből, a szerveres szerepkörökhöz tartozó bizonyítékok pedig a kapcsolódó szolgáltatási környezetből vagy szerepköri szimulációból igazolhatók.</w:t>
      </w:r>
    </w:p>
    <w:tbl>
      <w:tblPr>
        <w:tblpPr w:leftFromText="141" w:rightFromText="141" w:vertAnchor="text" w:horzAnchor="margin" w:tblpXSpec="center" w:tblpY="469"/>
        <w:tblW w:w="8808" w:type="dxa"/>
        <w:tblLayout w:type="fixed"/>
        <w:tblLook w:val="04A0" w:firstRow="1" w:lastRow="0" w:firstColumn="1" w:lastColumn="0" w:noHBand="0" w:noVBand="1"/>
      </w:tblPr>
      <w:tblGrid>
        <w:gridCol w:w="2733"/>
        <w:gridCol w:w="6075"/>
      </w:tblGrid>
      <w:tr w:rsidR="00D4237C" w:rsidRPr="00EE2477" w14:paraId="7F049CDE" w14:textId="77777777" w:rsidTr="00D4237C">
        <w:trPr>
          <w:trHeight w:val="292"/>
          <w:tblHeader/>
        </w:trPr>
        <w:tc>
          <w:tcPr>
            <w:tcW w:w="2733"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095A3FB" w14:textId="77777777" w:rsidR="00D4237C" w:rsidRPr="00EE2477" w:rsidRDefault="00D4237C" w:rsidP="00D4237C">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Teszt tárgya</w:t>
            </w:r>
          </w:p>
        </w:tc>
        <w:tc>
          <w:tcPr>
            <w:tcW w:w="6075" w:type="dxa"/>
            <w:tcBorders>
              <w:top w:val="single" w:sz="10" w:space="0" w:color="0F4C5C"/>
              <w:left w:val="single" w:sz="6" w:space="0" w:color="FFFFFF"/>
              <w:bottom w:val="single" w:sz="10" w:space="0" w:color="0F4C5C"/>
              <w:right w:val="single" w:sz="6" w:space="0" w:color="FFFFFF"/>
            </w:tcBorders>
            <w:shd w:val="clear" w:color="auto" w:fill="0F4C5C"/>
            <w:tcMar>
              <w:top w:w="80" w:type="dxa"/>
              <w:left w:w="90" w:type="dxa"/>
              <w:bottom w:w="80" w:type="dxa"/>
              <w:right w:w="90" w:type="dxa"/>
            </w:tcMar>
            <w:vAlign w:val="center"/>
          </w:tcPr>
          <w:p w14:paraId="07C0803F" w14:textId="77777777" w:rsidR="00D4237C" w:rsidRPr="00EE2477" w:rsidRDefault="00D4237C" w:rsidP="00D4237C">
            <w:pPr>
              <w:spacing w:after="0" w:line="259" w:lineRule="auto"/>
              <w:jc w:val="center"/>
              <w:rPr>
                <w:rFonts w:ascii="Times New Roman" w:hAnsi="Times New Roman" w:cs="Times New Roman"/>
                <w:sz w:val="24"/>
                <w:szCs w:val="24"/>
              </w:rPr>
            </w:pPr>
            <w:r w:rsidRPr="00EE2477">
              <w:rPr>
                <w:rFonts w:ascii="Times New Roman" w:eastAsia="Liberation Sans" w:hAnsi="Times New Roman" w:cs="Times New Roman"/>
                <w:b/>
                <w:color w:val="FFFFFF"/>
                <w:sz w:val="24"/>
                <w:szCs w:val="24"/>
              </w:rPr>
              <w:t>Elvárt sikeres állapot</w:t>
            </w:r>
          </w:p>
        </w:tc>
      </w:tr>
      <w:tr w:rsidR="00D4237C" w:rsidRPr="00EE2477" w14:paraId="1BBEB35F" w14:textId="77777777" w:rsidTr="00D4237C">
        <w:trPr>
          <w:cantSplit/>
          <w:trHeight w:val="499"/>
        </w:trPr>
        <w:tc>
          <w:tcPr>
            <w:tcW w:w="273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F02EDE3" w14:textId="77777777" w:rsidR="00D4237C" w:rsidRPr="000844BA" w:rsidRDefault="00D4237C" w:rsidP="00D4237C">
            <w:pPr>
              <w:spacing w:after="0" w:line="259" w:lineRule="auto"/>
              <w:rPr>
                <w:rFonts w:ascii="Times New Roman" w:hAnsi="Times New Roman" w:cs="Times New Roman"/>
                <w:sz w:val="20"/>
                <w:szCs w:val="20"/>
              </w:rPr>
            </w:pPr>
            <w:r w:rsidRPr="000844BA">
              <w:rPr>
                <w:rFonts w:ascii="Times New Roman" w:eastAsia="Liberation Sans" w:hAnsi="Times New Roman" w:cs="Times New Roman"/>
                <w:color w:val="222222"/>
                <w:sz w:val="20"/>
                <w:szCs w:val="20"/>
              </w:rPr>
              <w:t>IPv4 és IPv6 végponti kapcsolat</w:t>
            </w:r>
          </w:p>
        </w:tc>
        <w:tc>
          <w:tcPr>
            <w:tcW w:w="60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E6D2203" w14:textId="77777777" w:rsidR="00D4237C" w:rsidRPr="000844BA" w:rsidRDefault="00D4237C" w:rsidP="00D4237C">
            <w:pPr>
              <w:spacing w:after="0" w:line="259" w:lineRule="auto"/>
              <w:rPr>
                <w:rFonts w:ascii="Times New Roman" w:hAnsi="Times New Roman" w:cs="Times New Roman"/>
                <w:sz w:val="20"/>
                <w:szCs w:val="20"/>
              </w:rPr>
            </w:pPr>
            <w:r w:rsidRPr="000844BA">
              <w:rPr>
                <w:rFonts w:ascii="Times New Roman" w:eastAsia="Liberation Sans" w:hAnsi="Times New Roman" w:cs="Times New Roman"/>
                <w:color w:val="222222"/>
                <w:sz w:val="20"/>
                <w:szCs w:val="20"/>
              </w:rPr>
              <w:t>A főhotel és a központi iroda kliensei elérik a szerver VLAN-t mindkét protokollon</w:t>
            </w:r>
          </w:p>
        </w:tc>
      </w:tr>
      <w:tr w:rsidR="00D4237C" w:rsidRPr="00EE2477" w14:paraId="34F66FFC" w14:textId="77777777" w:rsidTr="00D4237C">
        <w:trPr>
          <w:cantSplit/>
          <w:trHeight w:val="731"/>
        </w:trPr>
        <w:tc>
          <w:tcPr>
            <w:tcW w:w="27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F3F4A9" w14:textId="77777777" w:rsidR="00D4237C" w:rsidRPr="000844BA" w:rsidRDefault="00D4237C" w:rsidP="00D4237C">
            <w:pPr>
              <w:rPr>
                <w:rFonts w:ascii="Times New Roman" w:hAnsi="Times New Roman" w:cs="Times New Roman"/>
                <w:sz w:val="20"/>
                <w:szCs w:val="20"/>
              </w:rPr>
            </w:pPr>
            <w:r w:rsidRPr="000844BA">
              <w:rPr>
                <w:rFonts w:ascii="Times New Roman" w:hAnsi="Times New Roman" w:cs="Times New Roman"/>
                <w:sz w:val="20"/>
                <w:szCs w:val="20"/>
              </w:rPr>
              <w:t>VLAN-szegmentáció / guest izoláció</w:t>
            </w:r>
          </w:p>
        </w:tc>
        <w:tc>
          <w:tcPr>
            <w:tcW w:w="60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2FDFD98" w14:textId="77777777" w:rsidR="00D4237C" w:rsidRPr="000844BA" w:rsidRDefault="00D4237C" w:rsidP="00D4237C">
            <w:pPr>
              <w:spacing w:after="0" w:line="259" w:lineRule="auto"/>
              <w:rPr>
                <w:rFonts w:ascii="Times New Roman" w:hAnsi="Times New Roman" w:cs="Times New Roman"/>
                <w:sz w:val="20"/>
                <w:szCs w:val="20"/>
              </w:rPr>
            </w:pPr>
            <w:r w:rsidRPr="000844BA">
              <w:rPr>
                <w:rFonts w:ascii="Times New Roman" w:hAnsi="Times New Roman" w:cs="Times New Roman"/>
                <w:color w:val="000000"/>
                <w:sz w:val="20"/>
                <w:szCs w:val="20"/>
              </w:rPr>
              <w:t>A guest hálózat nem éri el a vállalati belső hálózatokat / tiltott ping / belső elérés sikertelensége</w:t>
            </w:r>
          </w:p>
        </w:tc>
      </w:tr>
      <w:tr w:rsidR="00D4237C" w:rsidRPr="00EE2477" w14:paraId="7D799F67" w14:textId="77777777" w:rsidTr="00D4237C">
        <w:trPr>
          <w:cantSplit/>
          <w:trHeight w:val="731"/>
        </w:trPr>
        <w:tc>
          <w:tcPr>
            <w:tcW w:w="273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D32E020" w14:textId="77777777" w:rsidR="00D4237C" w:rsidRPr="000844BA" w:rsidRDefault="00D4237C" w:rsidP="00D4237C">
            <w:pPr>
              <w:rPr>
                <w:rFonts w:ascii="Times New Roman" w:hAnsi="Times New Roman" w:cs="Times New Roman"/>
                <w:sz w:val="20"/>
                <w:szCs w:val="20"/>
              </w:rPr>
            </w:pPr>
            <w:r w:rsidRPr="000844BA">
              <w:rPr>
                <w:rFonts w:ascii="Times New Roman" w:hAnsi="Times New Roman" w:cs="Times New Roman"/>
                <w:sz w:val="20"/>
                <w:szCs w:val="20"/>
              </w:rPr>
              <w:t>Redundáns trunk / STP failover</w:t>
            </w:r>
          </w:p>
        </w:tc>
        <w:tc>
          <w:tcPr>
            <w:tcW w:w="60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3CD13B3" w14:textId="77777777" w:rsidR="00D4237C" w:rsidRPr="000844BA" w:rsidRDefault="00D4237C" w:rsidP="00D4237C">
            <w:pPr>
              <w:rPr>
                <w:rFonts w:ascii="Times New Roman" w:hAnsi="Times New Roman" w:cs="Times New Roman"/>
                <w:sz w:val="20"/>
                <w:szCs w:val="20"/>
              </w:rPr>
            </w:pPr>
            <w:r w:rsidRPr="000844BA">
              <w:rPr>
                <w:rFonts w:ascii="Times New Roman" w:hAnsi="Times New Roman" w:cs="Times New Roman"/>
                <w:sz w:val="20"/>
                <w:szCs w:val="20"/>
              </w:rPr>
              <w:t>Egy uplink lekapcsolása után a kapcsolat fennmarad az alternatív útvonalon</w:t>
            </w:r>
          </w:p>
        </w:tc>
      </w:tr>
      <w:tr w:rsidR="00D4237C" w:rsidRPr="00EE2477" w14:paraId="08F4CE2A" w14:textId="77777777" w:rsidTr="00D4237C">
        <w:trPr>
          <w:cantSplit/>
          <w:trHeight w:val="487"/>
        </w:trPr>
        <w:tc>
          <w:tcPr>
            <w:tcW w:w="27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E52968" w14:textId="77777777" w:rsidR="00D4237C" w:rsidRPr="000844BA" w:rsidRDefault="00D4237C" w:rsidP="00D4237C">
            <w:pPr>
              <w:spacing w:after="0" w:line="259" w:lineRule="auto"/>
              <w:rPr>
                <w:rFonts w:ascii="Times New Roman" w:hAnsi="Times New Roman" w:cs="Times New Roman"/>
                <w:sz w:val="20"/>
                <w:szCs w:val="20"/>
              </w:rPr>
            </w:pPr>
            <w:r w:rsidRPr="000844BA">
              <w:rPr>
                <w:rFonts w:ascii="Times New Roman" w:eastAsia="Liberation Sans" w:hAnsi="Times New Roman" w:cs="Times New Roman"/>
                <w:color w:val="222222"/>
                <w:sz w:val="20"/>
                <w:szCs w:val="20"/>
              </w:rPr>
              <w:t>HSRP failover</w:t>
            </w:r>
          </w:p>
        </w:tc>
        <w:tc>
          <w:tcPr>
            <w:tcW w:w="60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723F58" w14:textId="77777777" w:rsidR="00D4237C" w:rsidRPr="000844BA" w:rsidRDefault="00D4237C" w:rsidP="00D4237C">
            <w:pPr>
              <w:spacing w:after="0" w:line="259" w:lineRule="auto"/>
              <w:rPr>
                <w:rFonts w:ascii="Times New Roman" w:hAnsi="Times New Roman" w:cs="Times New Roman"/>
                <w:sz w:val="20"/>
                <w:szCs w:val="20"/>
              </w:rPr>
            </w:pPr>
            <w:r w:rsidRPr="000844BA">
              <w:rPr>
                <w:rFonts w:ascii="Times New Roman" w:eastAsia="Liberation Sans" w:hAnsi="Times New Roman" w:cs="Times New Roman"/>
                <w:color w:val="222222"/>
                <w:sz w:val="20"/>
                <w:szCs w:val="20"/>
              </w:rPr>
              <w:t>A primer gerinc kiesésekor a szekunder átveszi a gateway szerepet</w:t>
            </w:r>
          </w:p>
        </w:tc>
      </w:tr>
      <w:tr w:rsidR="00D4237C" w:rsidRPr="00EE2477" w14:paraId="79A870B5" w14:textId="77777777" w:rsidTr="00D4237C">
        <w:trPr>
          <w:cantSplit/>
          <w:trHeight w:val="499"/>
        </w:trPr>
        <w:tc>
          <w:tcPr>
            <w:tcW w:w="273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295E7C4" w14:textId="77777777" w:rsidR="00D4237C" w:rsidRPr="000844BA" w:rsidRDefault="00D4237C" w:rsidP="00D4237C">
            <w:pPr>
              <w:spacing w:after="0" w:line="259" w:lineRule="auto"/>
              <w:rPr>
                <w:rFonts w:ascii="Times New Roman" w:hAnsi="Times New Roman" w:cs="Times New Roman"/>
                <w:sz w:val="20"/>
                <w:szCs w:val="20"/>
              </w:rPr>
            </w:pPr>
            <w:r w:rsidRPr="000844BA">
              <w:rPr>
                <w:rFonts w:ascii="Times New Roman" w:eastAsia="Liberation Sans" w:hAnsi="Times New Roman" w:cs="Times New Roman"/>
                <w:color w:val="222222"/>
                <w:sz w:val="20"/>
                <w:szCs w:val="20"/>
              </w:rPr>
              <w:t>OSPF route exchange</w:t>
            </w:r>
          </w:p>
        </w:tc>
        <w:tc>
          <w:tcPr>
            <w:tcW w:w="60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BE9211F" w14:textId="77777777" w:rsidR="00D4237C" w:rsidRPr="000844BA" w:rsidRDefault="00D4237C" w:rsidP="00D4237C">
            <w:pPr>
              <w:spacing w:after="0" w:line="259" w:lineRule="auto"/>
              <w:rPr>
                <w:rFonts w:ascii="Times New Roman" w:hAnsi="Times New Roman" w:cs="Times New Roman"/>
                <w:sz w:val="20"/>
                <w:szCs w:val="20"/>
              </w:rPr>
            </w:pPr>
            <w:r w:rsidRPr="000844BA">
              <w:rPr>
                <w:rFonts w:ascii="Times New Roman" w:eastAsia="Liberation Sans" w:hAnsi="Times New Roman" w:cs="Times New Roman"/>
                <w:color w:val="222222"/>
                <w:sz w:val="20"/>
                <w:szCs w:val="20"/>
              </w:rPr>
              <w:t>A telephelyek prefixei automatikusan megjelennek a routing táblákban</w:t>
            </w:r>
          </w:p>
        </w:tc>
      </w:tr>
      <w:tr w:rsidR="00D4237C" w:rsidRPr="00EE2477" w14:paraId="63901907" w14:textId="77777777" w:rsidTr="00D4237C">
        <w:trPr>
          <w:cantSplit/>
          <w:trHeight w:val="999"/>
        </w:trPr>
        <w:tc>
          <w:tcPr>
            <w:tcW w:w="27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F8D6C6" w14:textId="77777777" w:rsidR="00D4237C" w:rsidRPr="000844BA" w:rsidRDefault="00D4237C" w:rsidP="00D4237C">
            <w:pPr>
              <w:spacing w:after="0" w:line="259" w:lineRule="auto"/>
              <w:rPr>
                <w:rFonts w:ascii="Times New Roman" w:hAnsi="Times New Roman" w:cs="Times New Roman"/>
                <w:sz w:val="20"/>
                <w:szCs w:val="20"/>
              </w:rPr>
            </w:pPr>
            <w:r w:rsidRPr="000844BA">
              <w:rPr>
                <w:rFonts w:ascii="Times New Roman" w:eastAsia="Liberation Sans" w:hAnsi="Times New Roman" w:cs="Times New Roman"/>
                <w:color w:val="222222"/>
                <w:sz w:val="20"/>
                <w:szCs w:val="20"/>
              </w:rPr>
              <w:t>Site-to-site VPN</w:t>
            </w:r>
          </w:p>
        </w:tc>
        <w:tc>
          <w:tcPr>
            <w:tcW w:w="60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54500E" w14:textId="77777777" w:rsidR="00D4237C" w:rsidRPr="000844BA" w:rsidRDefault="00D4237C" w:rsidP="00D4237C">
            <w:pPr>
              <w:rPr>
                <w:rFonts w:ascii="Times New Roman" w:hAnsi="Times New Roman" w:cs="Times New Roman"/>
                <w:sz w:val="20"/>
                <w:szCs w:val="20"/>
              </w:rPr>
            </w:pPr>
            <w:r w:rsidRPr="000844BA">
              <w:rPr>
                <w:rFonts w:ascii="Times New Roman" w:hAnsi="Times New Roman" w:cs="Times New Roman"/>
                <w:sz w:val="20"/>
                <w:szCs w:val="20"/>
              </w:rPr>
              <w:t>Az éttermi és irodai hálózat eléri a főhotel belső erőforrásait IPsec-védett serial WAN-kapcsolaton keresztül</w:t>
            </w:r>
          </w:p>
        </w:tc>
      </w:tr>
      <w:tr w:rsidR="00D4237C" w:rsidRPr="00EE2477" w14:paraId="1C8DDE0C" w14:textId="77777777" w:rsidTr="00D4237C">
        <w:trPr>
          <w:cantSplit/>
          <w:trHeight w:val="230"/>
        </w:trPr>
        <w:tc>
          <w:tcPr>
            <w:tcW w:w="273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A1D099F"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PAT internetelérés</w:t>
            </w:r>
          </w:p>
        </w:tc>
        <w:tc>
          <w:tcPr>
            <w:tcW w:w="60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3706D7B4"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belső kliensek kifelé elérik az internetet</w:t>
            </w:r>
          </w:p>
        </w:tc>
      </w:tr>
      <w:tr w:rsidR="00D4237C" w:rsidRPr="00EE2477" w14:paraId="1D4E4EF5" w14:textId="77777777" w:rsidTr="00D4237C">
        <w:trPr>
          <w:cantSplit/>
          <w:trHeight w:val="499"/>
        </w:trPr>
        <w:tc>
          <w:tcPr>
            <w:tcW w:w="27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8C3B0B"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Statikus NAT a DMZ webhez</w:t>
            </w:r>
          </w:p>
        </w:tc>
        <w:tc>
          <w:tcPr>
            <w:tcW w:w="60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3C1CFD0"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publikus weboldal kívülről elérhető</w:t>
            </w:r>
          </w:p>
        </w:tc>
      </w:tr>
      <w:tr w:rsidR="00D4237C" w:rsidRPr="00EE2477" w14:paraId="36641AA5" w14:textId="77777777" w:rsidTr="00D4237C">
        <w:trPr>
          <w:cantSplit/>
          <w:trHeight w:val="499"/>
        </w:trPr>
        <w:tc>
          <w:tcPr>
            <w:tcW w:w="273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6037D229"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DHCP-kiosztás</w:t>
            </w:r>
          </w:p>
        </w:tc>
        <w:tc>
          <w:tcPr>
            <w:tcW w:w="60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88661D5"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kliens a megfelelő VLAN-ból kap címet, gatewayt és DNS-t</w:t>
            </w:r>
          </w:p>
        </w:tc>
      </w:tr>
      <w:tr w:rsidR="00D4237C" w:rsidRPr="00EE2477" w14:paraId="2F3328CC" w14:textId="77777777" w:rsidTr="00D4237C">
        <w:trPr>
          <w:cantSplit/>
          <w:trHeight w:val="230"/>
        </w:trPr>
        <w:tc>
          <w:tcPr>
            <w:tcW w:w="27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5F05DB"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DNS-névfeloldás</w:t>
            </w:r>
          </w:p>
        </w:tc>
        <w:tc>
          <w:tcPr>
            <w:tcW w:w="60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707B34"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belső rekordok név alapján elérhetők</w:t>
            </w:r>
          </w:p>
        </w:tc>
      </w:tr>
      <w:tr w:rsidR="00D4237C" w:rsidRPr="00EE2477" w14:paraId="40E97211" w14:textId="77777777" w:rsidTr="00D4237C">
        <w:trPr>
          <w:cantSplit/>
          <w:trHeight w:val="499"/>
        </w:trPr>
        <w:tc>
          <w:tcPr>
            <w:tcW w:w="273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8B0E8B5"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Domain join és bejelentkezés</w:t>
            </w:r>
          </w:p>
        </w:tc>
        <w:tc>
          <w:tcPr>
            <w:tcW w:w="60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15DC565A"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kliens tartománytagként hitelesít</w:t>
            </w:r>
          </w:p>
        </w:tc>
      </w:tr>
      <w:tr w:rsidR="00D4237C" w:rsidRPr="00EE2477" w14:paraId="02930D02" w14:textId="77777777" w:rsidTr="00D4237C">
        <w:trPr>
          <w:cantSplit/>
          <w:trHeight w:val="487"/>
        </w:trPr>
        <w:tc>
          <w:tcPr>
            <w:tcW w:w="27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6C9D8EE"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Fájl- és nyomtatómegosztás</w:t>
            </w:r>
          </w:p>
        </w:tc>
        <w:tc>
          <w:tcPr>
            <w:tcW w:w="60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8940BBD"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jogosult csoport eléri a megosztást és a hálózati nyomtatót</w:t>
            </w:r>
          </w:p>
        </w:tc>
      </w:tr>
      <w:tr w:rsidR="00D4237C" w:rsidRPr="00EE2477" w14:paraId="7935A993" w14:textId="77777777" w:rsidTr="00D4237C">
        <w:trPr>
          <w:cantSplit/>
          <w:trHeight w:val="499"/>
        </w:trPr>
        <w:tc>
          <w:tcPr>
            <w:tcW w:w="273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5E66B3CE"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GPO-s szoftverterítés</w:t>
            </w:r>
          </w:p>
        </w:tc>
        <w:tc>
          <w:tcPr>
            <w:tcW w:w="60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250CDAE1"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kijelölt kliensre újraindítás után feltelepül az MSI csomag</w:t>
            </w:r>
          </w:p>
        </w:tc>
      </w:tr>
      <w:tr w:rsidR="00D4237C" w:rsidRPr="00EE2477" w14:paraId="5F93D700" w14:textId="77777777" w:rsidTr="00D4237C">
        <w:trPr>
          <w:cantSplit/>
          <w:trHeight w:val="487"/>
        </w:trPr>
        <w:tc>
          <w:tcPr>
            <w:tcW w:w="27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B76351"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HTTP/HTTPS szolgáltatás</w:t>
            </w:r>
          </w:p>
        </w:tc>
        <w:tc>
          <w:tcPr>
            <w:tcW w:w="60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69D818"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DMZ-ben futó oldal belülről és kívülről is elérhető</w:t>
            </w:r>
          </w:p>
        </w:tc>
      </w:tr>
      <w:tr w:rsidR="00D4237C" w:rsidRPr="00EE2477" w14:paraId="6E5FC378" w14:textId="77777777" w:rsidTr="00D4237C">
        <w:trPr>
          <w:cantSplit/>
          <w:trHeight w:val="499"/>
        </w:trPr>
        <w:tc>
          <w:tcPr>
            <w:tcW w:w="2733"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45AC0360"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Mentés és visszaállítás</w:t>
            </w:r>
          </w:p>
        </w:tc>
        <w:tc>
          <w:tcPr>
            <w:tcW w:w="6075" w:type="dxa"/>
            <w:tcBorders>
              <w:top w:val="single" w:sz="4" w:space="0" w:color="D9D9D9"/>
              <w:left w:val="single" w:sz="4" w:space="0" w:color="D9D9D9"/>
              <w:bottom w:val="single" w:sz="4" w:space="0" w:color="D9D9D9"/>
              <w:right w:val="single" w:sz="4" w:space="0" w:color="D9D9D9"/>
            </w:tcBorders>
            <w:shd w:val="clear" w:color="auto" w:fill="F9F7F1"/>
            <w:tcMar>
              <w:top w:w="80" w:type="dxa"/>
              <w:left w:w="90" w:type="dxa"/>
              <w:bottom w:w="80" w:type="dxa"/>
              <w:right w:w="90" w:type="dxa"/>
            </w:tcMar>
            <w:vAlign w:val="center"/>
          </w:tcPr>
          <w:p w14:paraId="730A54AF"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Egy törölt vagy módosított fájl korábbi verzióból visszaállítható</w:t>
            </w:r>
          </w:p>
        </w:tc>
      </w:tr>
      <w:tr w:rsidR="00D4237C" w:rsidRPr="00EE2477" w14:paraId="724581BB" w14:textId="77777777" w:rsidTr="00D4237C">
        <w:trPr>
          <w:cantSplit/>
          <w:trHeight w:val="487"/>
        </w:trPr>
        <w:tc>
          <w:tcPr>
            <w:tcW w:w="27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ADAC335"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Konfigurációgenerálás</w:t>
            </w:r>
          </w:p>
        </w:tc>
        <w:tc>
          <w:tcPr>
            <w:tcW w:w="60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57FC8C1" w14:textId="77777777" w:rsidR="00D4237C" w:rsidRPr="00EE2477" w:rsidRDefault="00D4237C" w:rsidP="00D4237C">
            <w:pPr>
              <w:spacing w:after="0" w:line="259" w:lineRule="auto"/>
              <w:rPr>
                <w:rFonts w:ascii="Times New Roman" w:hAnsi="Times New Roman" w:cs="Times New Roman"/>
                <w:sz w:val="20"/>
                <w:szCs w:val="20"/>
              </w:rPr>
            </w:pPr>
            <w:r w:rsidRPr="00EE2477">
              <w:rPr>
                <w:rFonts w:ascii="Times New Roman" w:eastAsia="Liberation Sans" w:hAnsi="Times New Roman" w:cs="Times New Roman"/>
                <w:color w:val="222222"/>
                <w:sz w:val="20"/>
                <w:szCs w:val="20"/>
              </w:rPr>
              <w:t>A Python script legenerálja az eszköz-konfigurációs fájlokat</w:t>
            </w:r>
          </w:p>
        </w:tc>
      </w:tr>
    </w:tbl>
    <w:p w14:paraId="594557D4" w14:textId="5447404C" w:rsidR="00F00FFC" w:rsidRDefault="00F00FFC" w:rsidP="00F00FFC">
      <w:pPr>
        <w:spacing w:after="120"/>
        <w:jc w:val="both"/>
        <w:rPr>
          <w:rFonts w:ascii="Times New Roman" w:eastAsia="Liberation Sans" w:hAnsi="Times New Roman" w:cs="Times New Roman"/>
          <w:color w:val="222222"/>
        </w:rPr>
      </w:pPr>
    </w:p>
    <w:p w14:paraId="748D001F" w14:textId="0E79FFF1" w:rsidR="000844BA" w:rsidRPr="00D4237C" w:rsidRDefault="000844BA" w:rsidP="00D4237C">
      <w:pPr>
        <w:tabs>
          <w:tab w:val="left" w:pos="1128"/>
        </w:tabs>
        <w:rPr>
          <w:rFonts w:ascii="Times New Roman" w:hAnsi="Times New Roman" w:cs="Times New Roman"/>
        </w:rPr>
        <w:sectPr w:rsidR="000844BA" w:rsidRPr="00D4237C" w:rsidSect="00B65E86">
          <w:pgSz w:w="11906" w:h="16838"/>
          <w:pgMar w:top="1134" w:right="1134" w:bottom="1020" w:left="1134" w:header="0" w:footer="57" w:gutter="0"/>
          <w:cols w:space="720"/>
          <w:titlePg/>
          <w:docGrid w:linePitch="360"/>
        </w:sectPr>
      </w:pPr>
    </w:p>
    <w:p w14:paraId="63A4FA2E" w14:textId="77777777" w:rsidR="001B001B" w:rsidRDefault="001B001B" w:rsidP="001B001B">
      <w:pPr>
        <w:spacing w:after="160"/>
        <w:jc w:val="center"/>
        <w:rPr>
          <w:rFonts w:ascii="Times New Roman" w:hAnsi="Times New Roman" w:cs="Times New Roman"/>
        </w:rPr>
      </w:pPr>
    </w:p>
    <w:p w14:paraId="6FB0367A" w14:textId="77777777" w:rsidR="001B001B" w:rsidRDefault="001B001B" w:rsidP="001B001B">
      <w:pPr>
        <w:spacing w:after="160"/>
        <w:jc w:val="center"/>
        <w:rPr>
          <w:rFonts w:ascii="Times New Roman" w:hAnsi="Times New Roman" w:cs="Times New Roman"/>
        </w:rPr>
      </w:pPr>
    </w:p>
    <w:p w14:paraId="7583ED13" w14:textId="5626DA15" w:rsidR="00100D4A" w:rsidRPr="00EE2477" w:rsidRDefault="001B001B" w:rsidP="001B001B">
      <w:pPr>
        <w:spacing w:after="160"/>
        <w:jc w:val="center"/>
        <w:rPr>
          <w:rFonts w:ascii="Times New Roman" w:hAnsi="Times New Roman" w:cs="Times New Roman"/>
        </w:rPr>
      </w:pPr>
      <w:r w:rsidRPr="001B001B">
        <w:rPr>
          <w:rFonts w:ascii="Times New Roman" w:hAnsi="Times New Roman" w:cs="Times New Roman"/>
          <w:noProof/>
        </w:rPr>
        <w:drawing>
          <wp:inline distT="0" distB="0" distL="0" distR="0" wp14:anchorId="7B897228" wp14:editId="3D8DDB41">
            <wp:extent cx="5400675" cy="6031632"/>
            <wp:effectExtent l="0" t="0" r="0" b="7620"/>
            <wp:docPr id="150821473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14735" name=""/>
                    <pic:cNvPicPr/>
                  </pic:nvPicPr>
                  <pic:blipFill>
                    <a:blip r:embed="rId16"/>
                    <a:stretch>
                      <a:fillRect/>
                    </a:stretch>
                  </pic:blipFill>
                  <pic:spPr>
                    <a:xfrm>
                      <a:off x="0" y="0"/>
                      <a:ext cx="5405833" cy="6037392"/>
                    </a:xfrm>
                    <a:prstGeom prst="rect">
                      <a:avLst/>
                    </a:prstGeom>
                  </pic:spPr>
                </pic:pic>
              </a:graphicData>
            </a:graphic>
          </wp:inline>
        </w:drawing>
      </w:r>
    </w:p>
    <w:p w14:paraId="5D344E5B" w14:textId="64DBB19B" w:rsidR="00D4237C" w:rsidRDefault="001B001B" w:rsidP="00F00FFC">
      <w:pPr>
        <w:jc w:val="center"/>
        <w:rPr>
          <w:rFonts w:ascii="Times New Roman" w:eastAsia="Liberation Sans" w:hAnsi="Times New Roman" w:cs="Times New Roman"/>
          <w:i/>
          <w:color w:val="5A5A5A"/>
        </w:rPr>
      </w:pPr>
      <w:r>
        <w:rPr>
          <w:rFonts w:ascii="Times New Roman" w:eastAsia="Liberation Sans" w:hAnsi="Times New Roman" w:cs="Times New Roman"/>
          <w:i/>
          <w:color w:val="5A5A5A"/>
        </w:rPr>
        <w:t>5. ábra – L3 redundencia</w:t>
      </w:r>
    </w:p>
    <w:p w14:paraId="167C46C8" w14:textId="396BB755" w:rsidR="00100D4A" w:rsidRPr="001B001B" w:rsidRDefault="001B001B" w:rsidP="001B001B">
      <w:pPr>
        <w:jc w:val="center"/>
        <w:rPr>
          <w:rFonts w:ascii="Times New Roman" w:eastAsia="Liberation Sans" w:hAnsi="Times New Roman" w:cs="Times New Roman"/>
          <w:i/>
          <w:color w:val="5A5A5A"/>
        </w:rPr>
      </w:pPr>
      <w:r w:rsidRPr="001B001B">
        <w:rPr>
          <w:rFonts w:ascii="Times New Roman" w:eastAsia="Liberation Sans" w:hAnsi="Times New Roman" w:cs="Times New Roman"/>
          <w:i/>
          <w:noProof/>
          <w:color w:val="5A5A5A"/>
        </w:rPr>
        <w:lastRenderedPageBreak/>
        <w:drawing>
          <wp:inline distT="0" distB="0" distL="0" distR="0" wp14:anchorId="66297977" wp14:editId="47314849">
            <wp:extent cx="6120130" cy="6925945"/>
            <wp:effectExtent l="0" t="0" r="0" b="8255"/>
            <wp:docPr id="37126211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62114" name=""/>
                    <pic:cNvPicPr/>
                  </pic:nvPicPr>
                  <pic:blipFill>
                    <a:blip r:embed="rId17"/>
                    <a:stretch>
                      <a:fillRect/>
                    </a:stretch>
                  </pic:blipFill>
                  <pic:spPr>
                    <a:xfrm>
                      <a:off x="0" y="0"/>
                      <a:ext cx="6120130" cy="6925945"/>
                    </a:xfrm>
                    <a:prstGeom prst="rect">
                      <a:avLst/>
                    </a:prstGeom>
                  </pic:spPr>
                </pic:pic>
              </a:graphicData>
            </a:graphic>
          </wp:inline>
        </w:drawing>
      </w:r>
    </w:p>
    <w:p w14:paraId="63EE2469" w14:textId="27755784" w:rsidR="00D4237C" w:rsidRDefault="001B001B" w:rsidP="00B727E9">
      <w:pPr>
        <w:spacing w:after="160"/>
        <w:jc w:val="center"/>
        <w:rPr>
          <w:rFonts w:ascii="Times New Roman" w:eastAsia="Liberation Sans" w:hAnsi="Times New Roman" w:cs="Times New Roman"/>
          <w:i/>
          <w:color w:val="5A5A5A"/>
        </w:rPr>
      </w:pPr>
      <w:r>
        <w:rPr>
          <w:rFonts w:ascii="Times New Roman" w:eastAsia="Liberation Sans" w:hAnsi="Times New Roman" w:cs="Times New Roman"/>
          <w:i/>
          <w:color w:val="5A5A5A"/>
        </w:rPr>
        <w:t>6. ábra Dinamikus Routung, VPN az Restaurant hotelben</w:t>
      </w:r>
    </w:p>
    <w:p w14:paraId="4E1DC4E8" w14:textId="2FA67ECB" w:rsidR="001B001B" w:rsidRDefault="001B001B" w:rsidP="00B727E9">
      <w:pPr>
        <w:spacing w:after="160"/>
        <w:jc w:val="center"/>
        <w:rPr>
          <w:rFonts w:ascii="Times New Roman" w:eastAsia="Liberation Sans" w:hAnsi="Times New Roman" w:cs="Times New Roman"/>
          <w:i/>
          <w:color w:val="5A5A5A"/>
        </w:rPr>
      </w:pPr>
      <w:r w:rsidRPr="001B001B">
        <w:rPr>
          <w:rFonts w:ascii="Times New Roman" w:eastAsia="Liberation Sans" w:hAnsi="Times New Roman" w:cs="Times New Roman"/>
          <w:i/>
          <w:noProof/>
          <w:color w:val="5A5A5A"/>
        </w:rPr>
        <w:lastRenderedPageBreak/>
        <w:drawing>
          <wp:inline distT="0" distB="0" distL="0" distR="0" wp14:anchorId="215B05F8" wp14:editId="5B2653E4">
            <wp:extent cx="6120130" cy="6869430"/>
            <wp:effectExtent l="0" t="0" r="0" b="7620"/>
            <wp:docPr id="134091700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17008" name=""/>
                    <pic:cNvPicPr/>
                  </pic:nvPicPr>
                  <pic:blipFill>
                    <a:blip r:embed="rId18"/>
                    <a:stretch>
                      <a:fillRect/>
                    </a:stretch>
                  </pic:blipFill>
                  <pic:spPr>
                    <a:xfrm>
                      <a:off x="0" y="0"/>
                      <a:ext cx="6120130" cy="6869430"/>
                    </a:xfrm>
                    <a:prstGeom prst="rect">
                      <a:avLst/>
                    </a:prstGeom>
                  </pic:spPr>
                </pic:pic>
              </a:graphicData>
            </a:graphic>
          </wp:inline>
        </w:drawing>
      </w:r>
    </w:p>
    <w:p w14:paraId="52733204" w14:textId="409F46CB" w:rsidR="00D364B9" w:rsidRDefault="001B001B" w:rsidP="009D2663">
      <w:pPr>
        <w:spacing w:after="160"/>
        <w:jc w:val="center"/>
        <w:rPr>
          <w:rFonts w:ascii="Times New Roman" w:eastAsia="Liberation Sans" w:hAnsi="Times New Roman" w:cs="Times New Roman"/>
          <w:i/>
          <w:color w:val="5A5A5A"/>
        </w:rPr>
      </w:pPr>
      <w:r>
        <w:rPr>
          <w:rFonts w:ascii="Times New Roman" w:eastAsia="Liberation Sans" w:hAnsi="Times New Roman" w:cs="Times New Roman"/>
          <w:i/>
          <w:color w:val="5A5A5A"/>
        </w:rPr>
        <w:t xml:space="preserve">7. ábra- </w:t>
      </w:r>
      <w:r w:rsidRPr="001B001B">
        <w:rPr>
          <w:rFonts w:ascii="Times New Roman" w:eastAsia="Liberation Sans" w:hAnsi="Times New Roman" w:cs="Times New Roman" w:hint="eastAsia"/>
          <w:i/>
          <w:color w:val="5A5A5A"/>
        </w:rPr>
        <w:t>Hálózati zónák és aktív címfordítások listája</w:t>
      </w:r>
    </w:p>
    <w:p w14:paraId="06ECFAF4" w14:textId="0E85B1B7" w:rsidR="00D364B9" w:rsidRDefault="004013DF" w:rsidP="009D2663">
      <w:pPr>
        <w:spacing w:after="160"/>
        <w:jc w:val="center"/>
        <w:rPr>
          <w:rFonts w:ascii="Times New Roman" w:eastAsia="Liberation Sans" w:hAnsi="Times New Roman" w:cs="Times New Roman"/>
          <w:i/>
          <w:color w:val="5A5A5A"/>
        </w:rPr>
      </w:pPr>
      <w:r w:rsidRPr="004013DF">
        <w:rPr>
          <w:rFonts w:ascii="Times New Roman" w:eastAsia="Liberation Sans" w:hAnsi="Times New Roman" w:cs="Times New Roman"/>
          <w:i/>
          <w:noProof/>
          <w:color w:val="5A5A5A"/>
        </w:rPr>
        <w:lastRenderedPageBreak/>
        <w:drawing>
          <wp:inline distT="0" distB="0" distL="0" distR="0" wp14:anchorId="39FF63D1" wp14:editId="65A79CFA">
            <wp:extent cx="6120130" cy="6883400"/>
            <wp:effectExtent l="0" t="0" r="0" b="0"/>
            <wp:docPr id="134994231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42315" name=""/>
                    <pic:cNvPicPr/>
                  </pic:nvPicPr>
                  <pic:blipFill>
                    <a:blip r:embed="rId19"/>
                    <a:stretch>
                      <a:fillRect/>
                    </a:stretch>
                  </pic:blipFill>
                  <pic:spPr>
                    <a:xfrm>
                      <a:off x="0" y="0"/>
                      <a:ext cx="6120130" cy="6883400"/>
                    </a:xfrm>
                    <a:prstGeom prst="rect">
                      <a:avLst/>
                    </a:prstGeom>
                  </pic:spPr>
                </pic:pic>
              </a:graphicData>
            </a:graphic>
          </wp:inline>
        </w:drawing>
      </w:r>
    </w:p>
    <w:p w14:paraId="070CA74C" w14:textId="2F7CB250" w:rsidR="00B47D4E" w:rsidRDefault="004013DF" w:rsidP="00D364B9">
      <w:pPr>
        <w:spacing w:before="160" w:after="160"/>
        <w:jc w:val="center"/>
        <w:rPr>
          <w:rFonts w:ascii="Times New Roman" w:eastAsia="Liberation Sans" w:hAnsi="Times New Roman" w:cs="Times New Roman"/>
          <w:i/>
          <w:color w:val="5A5A5A"/>
        </w:rPr>
      </w:pPr>
      <w:r>
        <w:rPr>
          <w:rFonts w:ascii="Times New Roman" w:eastAsia="Liberation Sans" w:hAnsi="Times New Roman" w:cs="Times New Roman"/>
          <w:i/>
          <w:color w:val="5A5A5A"/>
        </w:rPr>
        <w:t>8. ábra- OSPF útvonaltábla</w:t>
      </w:r>
    </w:p>
    <w:p w14:paraId="4687CF67" w14:textId="33BCE713" w:rsidR="004013DF" w:rsidRDefault="004013DF" w:rsidP="00D364B9">
      <w:pPr>
        <w:spacing w:before="160" w:after="160"/>
        <w:jc w:val="center"/>
        <w:rPr>
          <w:rFonts w:ascii="Times New Roman" w:eastAsia="Liberation Sans" w:hAnsi="Times New Roman" w:cs="Times New Roman"/>
          <w:i/>
          <w:color w:val="5A5A5A"/>
        </w:rPr>
      </w:pPr>
      <w:r w:rsidRPr="004013DF">
        <w:rPr>
          <w:rFonts w:ascii="Times New Roman" w:eastAsia="Liberation Sans" w:hAnsi="Times New Roman" w:cs="Times New Roman"/>
          <w:i/>
          <w:noProof/>
          <w:color w:val="5A5A5A"/>
        </w:rPr>
        <w:lastRenderedPageBreak/>
        <w:drawing>
          <wp:inline distT="0" distB="0" distL="0" distR="0" wp14:anchorId="70F985B0" wp14:editId="7480F123">
            <wp:extent cx="6120130" cy="6875145"/>
            <wp:effectExtent l="0" t="0" r="0" b="1905"/>
            <wp:docPr id="87760379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03799" name=""/>
                    <pic:cNvPicPr/>
                  </pic:nvPicPr>
                  <pic:blipFill>
                    <a:blip r:embed="rId20"/>
                    <a:stretch>
                      <a:fillRect/>
                    </a:stretch>
                  </pic:blipFill>
                  <pic:spPr>
                    <a:xfrm>
                      <a:off x="0" y="0"/>
                      <a:ext cx="6120130" cy="6875145"/>
                    </a:xfrm>
                    <a:prstGeom prst="rect">
                      <a:avLst/>
                    </a:prstGeom>
                  </pic:spPr>
                </pic:pic>
              </a:graphicData>
            </a:graphic>
          </wp:inline>
        </w:drawing>
      </w:r>
    </w:p>
    <w:p w14:paraId="55D6737E" w14:textId="109FFC75" w:rsidR="00D4237C" w:rsidRDefault="004013DF" w:rsidP="009D2663">
      <w:pPr>
        <w:spacing w:after="160"/>
        <w:jc w:val="center"/>
        <w:rPr>
          <w:rFonts w:ascii="Times New Roman" w:eastAsia="Liberation Sans" w:hAnsi="Times New Roman" w:cs="Times New Roman"/>
          <w:i/>
          <w:color w:val="5A5A5A"/>
        </w:rPr>
      </w:pPr>
      <w:r>
        <w:rPr>
          <w:rFonts w:ascii="Times New Roman" w:eastAsia="Liberation Sans" w:hAnsi="Times New Roman" w:cs="Times New Roman"/>
          <w:i/>
          <w:color w:val="5A5A5A"/>
        </w:rPr>
        <w:t xml:space="preserve">9. ábra </w:t>
      </w:r>
      <w:r w:rsidRPr="004013DF">
        <w:rPr>
          <w:rFonts w:ascii="Times New Roman" w:eastAsia="Liberation Sans" w:hAnsi="Times New Roman" w:cs="Times New Roman" w:hint="eastAsia"/>
          <w:i/>
          <w:color w:val="5A5A5A"/>
        </w:rPr>
        <w:t>Hálózati elérhetőség igazolása: Ping teszt a távoli telephely és a központi szerverhálózat között</w:t>
      </w:r>
    </w:p>
    <w:p w14:paraId="4E629ADA" w14:textId="6C84A6E4" w:rsidR="004013DF" w:rsidRDefault="006B5C4F" w:rsidP="009D2663">
      <w:pPr>
        <w:spacing w:after="160"/>
        <w:jc w:val="center"/>
        <w:rPr>
          <w:rFonts w:ascii="Times New Roman" w:eastAsia="Liberation Sans" w:hAnsi="Times New Roman" w:cs="Times New Roman"/>
          <w:i/>
          <w:color w:val="5A5A5A"/>
        </w:rPr>
      </w:pPr>
      <w:r w:rsidRPr="006B5C4F">
        <w:rPr>
          <w:rFonts w:ascii="Times New Roman" w:eastAsia="Liberation Sans" w:hAnsi="Times New Roman" w:cs="Times New Roman"/>
          <w:i/>
          <w:noProof/>
          <w:color w:val="5A5A5A"/>
        </w:rPr>
        <w:lastRenderedPageBreak/>
        <w:drawing>
          <wp:inline distT="0" distB="0" distL="0" distR="0" wp14:anchorId="38035F68" wp14:editId="5EE856C7">
            <wp:extent cx="6120130" cy="3394075"/>
            <wp:effectExtent l="0" t="0" r="0" b="0"/>
            <wp:docPr id="134292449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24491" name=""/>
                    <pic:cNvPicPr/>
                  </pic:nvPicPr>
                  <pic:blipFill>
                    <a:blip r:embed="rId21"/>
                    <a:stretch>
                      <a:fillRect/>
                    </a:stretch>
                  </pic:blipFill>
                  <pic:spPr>
                    <a:xfrm>
                      <a:off x="0" y="0"/>
                      <a:ext cx="6120130" cy="3394075"/>
                    </a:xfrm>
                    <a:prstGeom prst="rect">
                      <a:avLst/>
                    </a:prstGeom>
                  </pic:spPr>
                </pic:pic>
              </a:graphicData>
            </a:graphic>
          </wp:inline>
        </w:drawing>
      </w:r>
    </w:p>
    <w:p w14:paraId="1EFACC7B" w14:textId="5D4E2C4A" w:rsidR="004013DF" w:rsidRDefault="004013DF" w:rsidP="009D2663">
      <w:pPr>
        <w:spacing w:after="160"/>
        <w:jc w:val="center"/>
        <w:rPr>
          <w:rFonts w:ascii="Times New Roman" w:eastAsia="Liberation Sans" w:hAnsi="Times New Roman" w:cs="Times New Roman"/>
          <w:i/>
          <w:color w:val="5A5A5A"/>
        </w:rPr>
      </w:pPr>
      <w:r>
        <w:rPr>
          <w:rFonts w:ascii="Times New Roman" w:eastAsia="Liberation Sans" w:hAnsi="Times New Roman" w:cs="Times New Roman"/>
          <w:i/>
          <w:color w:val="5A5A5A"/>
        </w:rPr>
        <w:t xml:space="preserve">10. ábra- </w:t>
      </w:r>
      <w:r w:rsidRPr="004013DF">
        <w:rPr>
          <w:rFonts w:ascii="Times New Roman" w:eastAsia="Liberation Sans" w:hAnsi="Times New Roman" w:cs="Times New Roman" w:hint="eastAsia"/>
          <w:i/>
          <w:color w:val="5A5A5A"/>
        </w:rPr>
        <w:t>VLAN-alapú forgalomszűrés és internetelérhetőségi teszt a különböző felhasználói csoportoknál</w:t>
      </w:r>
    </w:p>
    <w:p w14:paraId="1255E81D" w14:textId="77777777" w:rsidR="006B5C4F" w:rsidRDefault="006B5C4F">
      <w:pPr>
        <w:rPr>
          <w:rFonts w:ascii="Times New Roman" w:hAnsi="Times New Roman" w:cs="Times New Roman"/>
        </w:rPr>
        <w:sectPr w:rsidR="006B5C4F" w:rsidSect="00B65E86">
          <w:pgSz w:w="11906" w:h="16838"/>
          <w:pgMar w:top="1134" w:right="1134" w:bottom="1020" w:left="1134" w:header="0" w:footer="57" w:gutter="0"/>
          <w:cols w:space="720"/>
          <w:titlePg/>
          <w:docGrid w:linePitch="360"/>
        </w:sectPr>
      </w:pPr>
    </w:p>
    <w:p w14:paraId="69A28F20" w14:textId="77777777" w:rsidR="00A369A8" w:rsidRPr="00EE2477" w:rsidRDefault="00B65E86" w:rsidP="00A369A8">
      <w:pPr>
        <w:keepNext/>
        <w:spacing w:after="160"/>
        <w:rPr>
          <w:rFonts w:ascii="Times New Roman" w:hAnsi="Times New Roman" w:cs="Times New Roman"/>
        </w:rPr>
      </w:pPr>
      <w:r w:rsidRPr="00EE2477">
        <w:rPr>
          <w:rFonts w:ascii="Times New Roman" w:eastAsia="Liberation Serif" w:hAnsi="Times New Roman" w:cs="Times New Roman"/>
          <w:b/>
          <w:color w:val="0F4C5C"/>
          <w:sz w:val="34"/>
        </w:rPr>
        <w:lastRenderedPageBreak/>
        <w:t>13. Angol nyelvű összefoglaló</w:t>
      </w:r>
    </w:p>
    <w:p w14:paraId="1C59C0EE" w14:textId="77777777" w:rsidR="00100D4A" w:rsidRPr="00EE2477" w:rsidRDefault="00B65E86" w:rsidP="00A369A8">
      <w:pPr>
        <w:keepNext/>
        <w:spacing w:after="160"/>
        <w:jc w:val="both"/>
        <w:rPr>
          <w:rFonts w:ascii="Times New Roman" w:hAnsi="Times New Roman" w:cs="Times New Roman"/>
        </w:rPr>
      </w:pPr>
      <w:r w:rsidRPr="00EE2477">
        <w:rPr>
          <w:rFonts w:ascii="Times New Roman" w:eastAsia="Liberation Sans" w:hAnsi="Times New Roman" w:cs="Times New Roman"/>
          <w:color w:val="222222"/>
        </w:rPr>
        <w:t>Our project presents the complete network and server design of the fictional Aranyliget Hotel. The company operates at three locations: the main hotel, an external restaurant unit, and a remote central office. The main goal of the design is to provide secure and reliable communication between these sites while separating guest traffic from business-critical services.</w:t>
      </w:r>
    </w:p>
    <w:p w14:paraId="3A4B1911" w14:textId="36554732" w:rsidR="00100D4A" w:rsidRPr="00EE2477" w:rsidRDefault="00191C82" w:rsidP="00A369A8">
      <w:pPr>
        <w:spacing w:after="120"/>
        <w:jc w:val="both"/>
        <w:rPr>
          <w:rFonts w:ascii="Times New Roman" w:hAnsi="Times New Roman" w:cs="Times New Roman"/>
        </w:rPr>
      </w:pPr>
      <w:r w:rsidRPr="00191C82">
        <w:rPr>
          <w:rFonts w:ascii="Times New Roman" w:eastAsia="Liberation Sans" w:hAnsi="Times New Roman" w:cs="Times New Roman" w:hint="eastAsia"/>
          <w:color w:val="222222"/>
        </w:rPr>
        <w:t>The network primarily uses IPv4 addressing, while IPv6 is partially prepared on the main hotel side.</w:t>
      </w:r>
      <w:r>
        <w:rPr>
          <w:rFonts w:ascii="Times New Roman" w:eastAsia="Liberation Sans" w:hAnsi="Times New Roman" w:cs="Times New Roman"/>
          <w:color w:val="222222"/>
        </w:rPr>
        <w:t xml:space="preserve"> </w:t>
      </w:r>
      <w:r w:rsidR="00B65E86" w:rsidRPr="00EE2477">
        <w:rPr>
          <w:rFonts w:ascii="Times New Roman" w:eastAsia="Liberation Sans" w:hAnsi="Times New Roman" w:cs="Times New Roman"/>
          <w:color w:val="222222"/>
        </w:rPr>
        <w:t>and includes multiple VLANs for reception, office users, staff devices, guest access, servers, printers, and management traffic. At the main hotel we implemented layer 2 redundancy with dual uplinks and Rapid Spanning Tree, and layer 3 redundancy with HSRP. Dynamic routing between the sites is handled by OSPF on the point-to-point WAN links, while internet access uses static default routes.</w:t>
      </w:r>
    </w:p>
    <w:p w14:paraId="16185B6C" w14:textId="68C0EFC9" w:rsidR="00100D4A" w:rsidRPr="00EE2477" w:rsidRDefault="00B65E86" w:rsidP="0040034F">
      <w:pPr>
        <w:spacing w:after="120"/>
        <w:rPr>
          <w:rFonts w:ascii="Times New Roman" w:hAnsi="Times New Roman" w:cs="Times New Roman"/>
        </w:rPr>
      </w:pPr>
      <w:r w:rsidRPr="00EE2477">
        <w:rPr>
          <w:rFonts w:ascii="Times New Roman" w:eastAsia="Liberation Sans" w:hAnsi="Times New Roman" w:cs="Times New Roman"/>
          <w:color w:val="222222"/>
        </w:rPr>
        <w:t xml:space="preserve">Security is based on an edge firewall with inside, outside and DMZ zones. The public website is hosted on a Linux role server in the DMZ and published through static NAT. Internal clients reach the internet through dynamic NAT and PAT. </w:t>
      </w:r>
      <w:r w:rsidR="0040034F" w:rsidRPr="0040034F">
        <w:rPr>
          <w:rFonts w:ascii="Times New Roman" w:eastAsia="Liberation Sans" w:hAnsi="Times New Roman" w:cs="Times New Roman"/>
          <w:color w:val="222222"/>
        </w:rPr>
        <w:t>The restaurant and the remote office are connected to the main hotel with site-to-site IPsec VPN connections over serial WAN links.</w:t>
      </w:r>
      <w:r w:rsidR="0040034F">
        <w:rPr>
          <w:rFonts w:ascii="Times New Roman" w:eastAsia="Liberation Sans" w:hAnsi="Times New Roman" w:cs="Times New Roman"/>
          <w:color w:val="222222"/>
        </w:rPr>
        <w:br/>
      </w:r>
      <w:r w:rsidR="0040034F">
        <w:rPr>
          <w:rFonts w:ascii="Times New Roman" w:eastAsia="Liberation Sans" w:hAnsi="Times New Roman" w:cs="Times New Roman"/>
          <w:color w:val="222222"/>
        </w:rPr>
        <w:br/>
      </w:r>
      <w:r w:rsidRPr="00EE2477">
        <w:rPr>
          <w:rFonts w:ascii="Times New Roman" w:eastAsia="Liberation Sans" w:hAnsi="Times New Roman" w:cs="Times New Roman"/>
          <w:color w:val="222222"/>
        </w:rPr>
        <w:t>The central Windows role server provides Active Directory, DNS, DHCP, file sharing, printer sharing and Group Policy based software deployment. A NAS device stores automated backups with version history and supports restore tests. To meet the automation requirement, network configurations are generated with a Python-based template solution.</w:t>
      </w:r>
    </w:p>
    <w:p w14:paraId="3F77F41C" w14:textId="77777777" w:rsidR="00100D4A" w:rsidRPr="00EE2477" w:rsidRDefault="00B65E86" w:rsidP="00A369A8">
      <w:pPr>
        <w:spacing w:after="120"/>
        <w:jc w:val="both"/>
        <w:rPr>
          <w:rFonts w:ascii="Times New Roman" w:hAnsi="Times New Roman" w:cs="Times New Roman"/>
        </w:rPr>
      </w:pPr>
      <w:r w:rsidRPr="00EE2477">
        <w:rPr>
          <w:rFonts w:ascii="Times New Roman" w:eastAsia="Liberation Sans" w:hAnsi="Times New Roman" w:cs="Times New Roman"/>
          <w:color w:val="222222"/>
        </w:rPr>
        <w:t>During the demonstration we show network segmentation, failover, VPN connectivity, web publishing, software deployment and backup restore. This proves that the prototype is not only documented but also testable, maintainable and ready for practical presentation.</w:t>
      </w:r>
    </w:p>
    <w:p w14:paraId="77DCA0A6" w14:textId="77777777" w:rsidR="00100D4A" w:rsidRPr="00480522" w:rsidRDefault="00100D4A" w:rsidP="00A369A8">
      <w:pPr>
        <w:spacing w:after="120"/>
        <w:jc w:val="both"/>
        <w:rPr>
          <w:rFonts w:ascii="Times New Roman" w:hAnsi="Times New Roman" w:cs="Times New Roman"/>
        </w:rPr>
      </w:pPr>
    </w:p>
    <w:sectPr w:rsidR="00100D4A" w:rsidRPr="00480522" w:rsidSect="00B65E86">
      <w:pgSz w:w="11906" w:h="16838"/>
      <w:pgMar w:top="1134" w:right="1134" w:bottom="1020" w:left="1134" w:header="0" w:footer="5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CCDF6B" w14:textId="77777777" w:rsidR="00742A20" w:rsidRPr="00EE2477" w:rsidRDefault="00742A20">
      <w:pPr>
        <w:spacing w:after="0" w:line="240" w:lineRule="auto"/>
        <w:rPr>
          <w:rFonts w:hint="eastAsia"/>
        </w:rPr>
      </w:pPr>
      <w:r w:rsidRPr="00EE2477">
        <w:separator/>
      </w:r>
    </w:p>
  </w:endnote>
  <w:endnote w:type="continuationSeparator" w:id="0">
    <w:p w14:paraId="5FD80472" w14:textId="77777777" w:rsidR="00742A20" w:rsidRPr="00EE2477" w:rsidRDefault="00742A20">
      <w:pPr>
        <w:spacing w:after="0" w:line="240" w:lineRule="auto"/>
        <w:rPr>
          <w:rFonts w:hint="eastAsia"/>
        </w:rPr>
      </w:pPr>
      <w:r w:rsidRPr="00EE247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Liberation Serif">
    <w:altName w:val="Times New Roman"/>
    <w:panose1 w:val="00000000000000000000"/>
    <w:charset w:val="00"/>
    <w:family w:val="roman"/>
    <w:notTrueType/>
    <w:pitch w:val="default"/>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7A8BA9" w14:textId="77777777" w:rsidR="00107476" w:rsidRPr="00EE2477" w:rsidRDefault="00107476">
    <w:pPr>
      <w:pStyle w:val="llb"/>
      <w:rPr>
        <w:rFonts w:hint="eastAsia"/>
      </w:rPr>
    </w:pPr>
  </w:p>
  <w:p w14:paraId="6D4CBF90" w14:textId="77777777" w:rsidR="00107476" w:rsidRPr="00EE2477" w:rsidRDefault="00107476">
    <w:pPr>
      <w:spacing w:after="0"/>
      <w:jc w:val="center"/>
      <w:rPr>
        <w:rFonts w:hint="eastAsia"/>
      </w:rPr>
    </w:pPr>
    <w:r w:rsidRPr="00EE2477">
      <w:rPr>
        <w:rFonts w:eastAsia="Liberation Sans"/>
        <w:color w:val="5A5A5A"/>
        <w:sz w:val="19"/>
      </w:rPr>
      <w:t xml:space="preserve">Oldal </w:t>
    </w:r>
    <w:r w:rsidRPr="00EE2477">
      <w:fldChar w:fldCharType="begin"/>
    </w:r>
    <w:r w:rsidRPr="00EE2477">
      <w:instrText xml:space="preserve"> PAGE </w:instrText>
    </w:r>
    <w:r w:rsidRPr="00EE2477">
      <w:fldChar w:fldCharType="separate"/>
    </w:r>
    <w:r w:rsidRPr="00EE2477">
      <w:rPr>
        <w:rFonts w:hint="eastAsia"/>
      </w:rPr>
      <w:t>2</w:t>
    </w:r>
    <w:r w:rsidRPr="00EE247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F1F01D" w14:textId="77777777" w:rsidR="00742A20" w:rsidRPr="00EE2477" w:rsidRDefault="00742A20">
      <w:pPr>
        <w:spacing w:after="0" w:line="240" w:lineRule="auto"/>
        <w:rPr>
          <w:rFonts w:hint="eastAsia"/>
        </w:rPr>
      </w:pPr>
      <w:r w:rsidRPr="00EE2477">
        <w:separator/>
      </w:r>
    </w:p>
  </w:footnote>
  <w:footnote w:type="continuationSeparator" w:id="0">
    <w:p w14:paraId="50221512" w14:textId="77777777" w:rsidR="00742A20" w:rsidRPr="00EE2477" w:rsidRDefault="00742A20">
      <w:pPr>
        <w:spacing w:after="0" w:line="240" w:lineRule="auto"/>
        <w:rPr>
          <w:rFonts w:hint="eastAsia"/>
        </w:rPr>
      </w:pPr>
      <w:r w:rsidRPr="00EE247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5BF0C0" w14:textId="77777777" w:rsidR="00107476" w:rsidRPr="00EE2477" w:rsidRDefault="00107476">
    <w:pPr>
      <w:pStyle w:val="lfej"/>
      <w:rPr>
        <w:rFonts w:hint="eastAsia"/>
      </w:rPr>
    </w:pPr>
    <w:r w:rsidRPr="00EE2477">
      <w:rPr>
        <w:noProof/>
      </w:rPr>
      <w:drawing>
        <wp:anchor distT="0" distB="0" distL="114300" distR="114300" simplePos="0" relativeHeight="251658240" behindDoc="0" locked="0" layoutInCell="1" allowOverlap="1" wp14:anchorId="425E7743" wp14:editId="65E196D8">
          <wp:simplePos x="0" y="0"/>
          <wp:positionH relativeFrom="column">
            <wp:posOffset>-613410</wp:posOffset>
          </wp:positionH>
          <wp:positionV relativeFrom="paragraph">
            <wp:posOffset>0</wp:posOffset>
          </wp:positionV>
          <wp:extent cx="701040" cy="701040"/>
          <wp:effectExtent l="0" t="0" r="0" b="0"/>
          <wp:wrapSquare wrapText="bothSides"/>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701040" cy="701040"/>
                  </a:xfrm>
                  <a:prstGeom prst="rect">
                    <a:avLst/>
                  </a:prstGeom>
                </pic:spPr>
              </pic:pic>
            </a:graphicData>
          </a:graphic>
          <wp14:sizeRelH relativeFrom="margin">
            <wp14:pctWidth>0</wp14:pctWidth>
          </wp14:sizeRelH>
          <wp14:sizeRelV relativeFrom="margin">
            <wp14:pctHeight>0</wp14:pctHeight>
          </wp14:sizeRelV>
        </wp:anchor>
      </w:drawing>
    </w:r>
    <w:r w:rsidRPr="00EE2477">
      <w:rPr>
        <w:rFonts w:hint="eastAsia"/>
      </w:rPr>
      <w:ptab w:relativeTo="indent"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abstractNum w:abstractNumId="9" w15:restartNumberingAfterBreak="0">
    <w:nsid w:val="4CEA7F05"/>
    <w:multiLevelType w:val="hybridMultilevel"/>
    <w:tmpl w:val="6D7E051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CE2"/>
    <w:rsid w:val="000178A3"/>
    <w:rsid w:val="00034616"/>
    <w:rsid w:val="0006063C"/>
    <w:rsid w:val="000844BA"/>
    <w:rsid w:val="000B6477"/>
    <w:rsid w:val="000D1895"/>
    <w:rsid w:val="000E0311"/>
    <w:rsid w:val="00100D4A"/>
    <w:rsid w:val="00107476"/>
    <w:rsid w:val="0015074B"/>
    <w:rsid w:val="0017277D"/>
    <w:rsid w:val="00191C82"/>
    <w:rsid w:val="001B001B"/>
    <w:rsid w:val="0029639D"/>
    <w:rsid w:val="002B2A69"/>
    <w:rsid w:val="002B4969"/>
    <w:rsid w:val="00326F90"/>
    <w:rsid w:val="00365F3A"/>
    <w:rsid w:val="00390C11"/>
    <w:rsid w:val="0040034F"/>
    <w:rsid w:val="004013DF"/>
    <w:rsid w:val="00403EB8"/>
    <w:rsid w:val="004451DE"/>
    <w:rsid w:val="00480522"/>
    <w:rsid w:val="004C05FF"/>
    <w:rsid w:val="004C6A37"/>
    <w:rsid w:val="004F003F"/>
    <w:rsid w:val="00594292"/>
    <w:rsid w:val="00610B49"/>
    <w:rsid w:val="00626C9A"/>
    <w:rsid w:val="0063586C"/>
    <w:rsid w:val="00665BFC"/>
    <w:rsid w:val="006B5C4F"/>
    <w:rsid w:val="006E4866"/>
    <w:rsid w:val="006E4A2D"/>
    <w:rsid w:val="006E6BFE"/>
    <w:rsid w:val="00742A20"/>
    <w:rsid w:val="00816B2D"/>
    <w:rsid w:val="008260D2"/>
    <w:rsid w:val="008B380A"/>
    <w:rsid w:val="00910513"/>
    <w:rsid w:val="00943935"/>
    <w:rsid w:val="00991F2F"/>
    <w:rsid w:val="009A6AC3"/>
    <w:rsid w:val="009D2663"/>
    <w:rsid w:val="00A016C1"/>
    <w:rsid w:val="00A369A8"/>
    <w:rsid w:val="00A710B5"/>
    <w:rsid w:val="00A75EF2"/>
    <w:rsid w:val="00AA1D8D"/>
    <w:rsid w:val="00AA4319"/>
    <w:rsid w:val="00B4228D"/>
    <w:rsid w:val="00B47730"/>
    <w:rsid w:val="00B47D4E"/>
    <w:rsid w:val="00B65E86"/>
    <w:rsid w:val="00B727E9"/>
    <w:rsid w:val="00B93C8F"/>
    <w:rsid w:val="00BC26C8"/>
    <w:rsid w:val="00BF4EF5"/>
    <w:rsid w:val="00C32776"/>
    <w:rsid w:val="00CB00A0"/>
    <w:rsid w:val="00CB0664"/>
    <w:rsid w:val="00CD4A2E"/>
    <w:rsid w:val="00D13D27"/>
    <w:rsid w:val="00D364B9"/>
    <w:rsid w:val="00D4237C"/>
    <w:rsid w:val="00D4395A"/>
    <w:rsid w:val="00DC2EF4"/>
    <w:rsid w:val="00E15FBC"/>
    <w:rsid w:val="00E578F3"/>
    <w:rsid w:val="00EA2170"/>
    <w:rsid w:val="00EB13AD"/>
    <w:rsid w:val="00EE2477"/>
    <w:rsid w:val="00F00FFC"/>
    <w:rsid w:val="00F04105"/>
    <w:rsid w:val="00F139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9980DFD"/>
  <w14:defaultImageDpi w14:val="300"/>
  <w15:docId w15:val="{3B8DC7CB-950C-4CEC-935D-D67F3F6D0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F00FFC"/>
    <w:rPr>
      <w:rFonts w:ascii="Liberation Sans" w:hAnsi="Liberation Sans"/>
      <w:lang w:val="hu-HU"/>
    </w:rPr>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hivatkozs">
    <w:name w:val="Hyperlink"/>
    <w:basedOn w:val="Bekezdsalapbettpusa"/>
    <w:uiPriority w:val="99"/>
    <w:semiHidden/>
    <w:unhideWhenUsed/>
    <w:rsid w:val="00CD4A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0263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ttinformatika.hu/aranyliget/" TargetMode="Externa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B1696C-2A3E-4CE3-9A69-B84F2DD6E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2930</Words>
  <Characters>20220</Characters>
  <Application>Microsoft Office Word</Application>
  <DocSecurity>0</DocSecurity>
  <Lines>168</Lines>
  <Paragraphs>46</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Érettségi2024</cp:lastModifiedBy>
  <cp:revision>2</cp:revision>
  <dcterms:created xsi:type="dcterms:W3CDTF">2026-04-27T10:21:00Z</dcterms:created>
  <dcterms:modified xsi:type="dcterms:W3CDTF">2026-04-27T10:21:00Z</dcterms:modified>
  <cp:category/>
</cp:coreProperties>
</file>