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A9CF" w14:textId="36BEBF59" w:rsidR="00FE76E9" w:rsidRDefault="00FE76E9" w:rsidP="00FE76E9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 w:rsidRPr="00FE76E9">
        <w:rPr>
          <w:rFonts w:ascii="宋体" w:eastAsia="宋体" w:hAnsi="宋体" w:hint="eastAsia"/>
          <w:sz w:val="18"/>
          <w:szCs w:val="18"/>
        </w:rPr>
        <w:t>t检验</w:t>
      </w:r>
      <w:r>
        <w:rPr>
          <w:rFonts w:ascii="宋体" w:eastAsia="宋体" w:hAnsi="宋体" w:hint="eastAsia"/>
          <w:sz w:val="18"/>
          <w:szCs w:val="18"/>
        </w:rPr>
        <w:t xml:space="preserve"> df=n-1 df越小尾部越厚</w:t>
      </w:r>
      <w:r w:rsidR="003E4329">
        <w:rPr>
          <w:rFonts w:ascii="宋体" w:eastAsia="宋体" w:hAnsi="宋体" w:hint="eastAsia"/>
          <w:sz w:val="18"/>
          <w:szCs w:val="18"/>
        </w:rPr>
        <w:t xml:space="preserve">    科恩d=均值差异/标准差</w:t>
      </w:r>
    </w:p>
    <w:p w14:paraId="5A719293" w14:textId="4829C2C4" w:rsidR="00FE76E9" w:rsidRDefault="00FE76E9" w:rsidP="00FE76E9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9FEE59" wp14:editId="3C91AC24">
            <wp:simplePos x="0" y="0"/>
            <wp:positionH relativeFrom="column">
              <wp:posOffset>2525276</wp:posOffset>
            </wp:positionH>
            <wp:positionV relativeFrom="paragraph">
              <wp:posOffset>31115</wp:posOffset>
            </wp:positionV>
            <wp:extent cx="664924" cy="215153"/>
            <wp:effectExtent l="0" t="0" r="190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76" b="17480"/>
                    <a:stretch/>
                  </pic:blipFill>
                  <pic:spPr bwMode="auto">
                    <a:xfrm>
                      <a:off x="0" y="0"/>
                      <a:ext cx="664924" cy="215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4329">
        <w:rPr>
          <w:rFonts w:ascii="宋体" w:eastAsia="宋体" w:hAnsi="宋体" w:hint="eastAsia"/>
          <w:sz w:val="18"/>
          <w:szCs w:val="18"/>
        </w:rPr>
        <w:t>也可以用</w:t>
      </w:r>
      <w:r w:rsidRPr="00FE76E9">
        <w:rPr>
          <w:rFonts w:ascii="宋体" w:eastAsia="宋体" w:hAnsi="宋体"/>
          <w:sz w:val="18"/>
          <w:szCs w:val="18"/>
        </w:rPr>
        <w:t>处理效应解释的变异百分比来测量效应量</w:t>
      </w:r>
    </w:p>
    <w:p w14:paraId="2C147FE9" w14:textId="1365FE4D" w:rsidR="00FE76E9" w:rsidRDefault="003E4329" w:rsidP="003E4329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 w:rsidRPr="003E4329">
        <w:rPr>
          <w:rFonts w:ascii="宋体" w:eastAsia="宋体" w:hAnsi="宋体" w:hint="eastAsia"/>
          <w:sz w:val="18"/>
          <w:szCs w:val="18"/>
        </w:rPr>
        <w:t>配对样本t检验</w:t>
      </w:r>
      <w:r>
        <w:rPr>
          <w:rFonts w:ascii="宋体" w:eastAsia="宋体" w:hAnsi="宋体" w:hint="eastAsia"/>
          <w:sz w:val="18"/>
          <w:szCs w:val="18"/>
        </w:rPr>
        <w:t xml:space="preserve">：用差值分数操作 </w:t>
      </w:r>
      <w:r w:rsidRPr="003E4329">
        <w:rPr>
          <w:rFonts w:ascii="宋体" w:eastAsia="宋体" w:hAnsi="宋体" w:hint="eastAsia"/>
          <w:sz w:val="18"/>
          <w:szCs w:val="18"/>
        </w:rPr>
        <w:t>匹配被试设计</w:t>
      </w:r>
      <w:r>
        <w:rPr>
          <w:rFonts w:ascii="宋体" w:eastAsia="宋体" w:hAnsi="宋体" w:hint="eastAsia"/>
          <w:sz w:val="18"/>
          <w:szCs w:val="18"/>
        </w:rPr>
        <w:t xml:space="preserve"> </w:t>
      </w:r>
      <w:r w:rsidRPr="003E4329">
        <w:rPr>
          <w:rFonts w:ascii="宋体" w:eastAsia="宋体" w:hAnsi="宋体" w:hint="eastAsia"/>
          <w:sz w:val="18"/>
          <w:szCs w:val="18"/>
        </w:rPr>
        <w:t>核心是确保每对被试在“用于匹配的变量</w:t>
      </w:r>
      <w:r>
        <w:rPr>
          <w:rFonts w:ascii="宋体" w:eastAsia="宋体" w:hAnsi="宋体" w:hint="eastAsia"/>
          <w:sz w:val="18"/>
          <w:szCs w:val="18"/>
        </w:rPr>
        <w:t>”</w:t>
      </w:r>
      <w:r w:rsidRPr="003E4329">
        <w:rPr>
          <w:rFonts w:ascii="宋体" w:eastAsia="宋体" w:hAnsi="宋体" w:hint="eastAsia"/>
          <w:sz w:val="18"/>
          <w:szCs w:val="18"/>
        </w:rPr>
        <w:t>上得分完全相同</w:t>
      </w:r>
      <w:r>
        <w:rPr>
          <w:rFonts w:ascii="宋体" w:eastAsia="宋体" w:hAnsi="宋体" w:hint="eastAsia"/>
          <w:sz w:val="18"/>
          <w:szCs w:val="18"/>
        </w:rPr>
        <w:t>（接近）</w:t>
      </w:r>
    </w:p>
    <w:p w14:paraId="5AB92D6B" w14:textId="6521D2EA" w:rsidR="003E4329" w:rsidRDefault="000E03EF" w:rsidP="003E4329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 w:rsidRPr="000E03EF">
        <w:rPr>
          <w:noProof/>
        </w:rPr>
        <w:drawing>
          <wp:anchor distT="0" distB="0" distL="114300" distR="114300" simplePos="0" relativeHeight="251660288" behindDoc="0" locked="0" layoutInCell="1" allowOverlap="1" wp14:anchorId="61B93D9D" wp14:editId="02DBC957">
            <wp:simplePos x="0" y="0"/>
            <wp:positionH relativeFrom="column">
              <wp:posOffset>1271357</wp:posOffset>
            </wp:positionH>
            <wp:positionV relativeFrom="paragraph">
              <wp:posOffset>156149</wp:posOffset>
            </wp:positionV>
            <wp:extent cx="821493" cy="31242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02" cy="31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22C012C" wp14:editId="1C073382">
            <wp:simplePos x="0" y="0"/>
            <wp:positionH relativeFrom="margin">
              <wp:posOffset>210073</wp:posOffset>
            </wp:positionH>
            <wp:positionV relativeFrom="paragraph">
              <wp:posOffset>165922</wp:posOffset>
            </wp:positionV>
            <wp:extent cx="1020334" cy="222324"/>
            <wp:effectExtent l="0" t="0" r="8890" b="635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334" cy="222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4329">
        <w:rPr>
          <w:rFonts w:ascii="宋体" w:eastAsia="宋体" w:hAnsi="宋体" w:hint="eastAsia"/>
          <w:sz w:val="18"/>
          <w:szCs w:val="18"/>
        </w:rPr>
        <w:t>独立样本t检验：df=df1+df2，是否方差同质？</w:t>
      </w:r>
    </w:p>
    <w:p w14:paraId="46336D00" w14:textId="4701600F" w:rsidR="000E03EF" w:rsidRDefault="000E03EF" w:rsidP="003E4329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同质</w:t>
      </w:r>
    </w:p>
    <w:p w14:paraId="3E031617" w14:textId="0AF3FEB8" w:rsidR="000E03EF" w:rsidRDefault="002E0450" w:rsidP="003E4329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 w:rsidRPr="002E0450">
        <w:rPr>
          <w:noProof/>
        </w:rPr>
        <w:drawing>
          <wp:anchor distT="0" distB="0" distL="114300" distR="114300" simplePos="0" relativeHeight="251662336" behindDoc="0" locked="0" layoutInCell="1" allowOverlap="1" wp14:anchorId="4AE84339" wp14:editId="34D868D3">
            <wp:simplePos x="0" y="0"/>
            <wp:positionH relativeFrom="column">
              <wp:posOffset>503565</wp:posOffset>
            </wp:positionH>
            <wp:positionV relativeFrom="paragraph">
              <wp:posOffset>313371</wp:posOffset>
            </wp:positionV>
            <wp:extent cx="625899" cy="331976"/>
            <wp:effectExtent l="0" t="0" r="3175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99" cy="331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0798634" wp14:editId="39188E9C">
            <wp:simplePos x="0" y="0"/>
            <wp:positionH relativeFrom="margin">
              <wp:posOffset>1491112</wp:posOffset>
            </wp:positionH>
            <wp:positionV relativeFrom="paragraph">
              <wp:posOffset>311659</wp:posOffset>
            </wp:positionV>
            <wp:extent cx="1369155" cy="494558"/>
            <wp:effectExtent l="0" t="0" r="2540" b="127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155" cy="494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3EF" w:rsidRPr="000E03EF">
        <w:rPr>
          <w:noProof/>
        </w:rPr>
        <w:drawing>
          <wp:anchor distT="0" distB="0" distL="114300" distR="114300" simplePos="0" relativeHeight="251661312" behindDoc="0" locked="0" layoutInCell="1" allowOverlap="1" wp14:anchorId="5CDE4C28" wp14:editId="686C2A2E">
            <wp:simplePos x="0" y="0"/>
            <wp:positionH relativeFrom="margin">
              <wp:posOffset>1407095</wp:posOffset>
            </wp:positionH>
            <wp:positionV relativeFrom="paragraph">
              <wp:posOffset>59751</wp:posOffset>
            </wp:positionV>
            <wp:extent cx="920750" cy="278721"/>
            <wp:effectExtent l="0" t="0" r="0" b="762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14" b="15722"/>
                    <a:stretch/>
                  </pic:blipFill>
                  <pic:spPr bwMode="auto">
                    <a:xfrm>
                      <a:off x="0" y="0"/>
                      <a:ext cx="920750" cy="278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3EF" w:rsidRPr="000E03EF">
        <w:rPr>
          <w:noProof/>
        </w:rPr>
        <w:drawing>
          <wp:inline distT="0" distB="0" distL="0" distR="0" wp14:anchorId="115F685A" wp14:editId="3E2EF9EA">
            <wp:extent cx="1437613" cy="285622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2029" cy="30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FC52" w14:textId="0AEFA185" w:rsidR="000E03EF" w:rsidRDefault="002E0450" w:rsidP="003E4329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不同质</w:t>
      </w:r>
    </w:p>
    <w:p w14:paraId="031C4F42" w14:textId="4B9BC37F" w:rsidR="002E0450" w:rsidRDefault="002E0450" w:rsidP="003E4329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50303B1" wp14:editId="1FA9330F">
            <wp:simplePos x="0" y="0"/>
            <wp:positionH relativeFrom="column">
              <wp:posOffset>576831</wp:posOffset>
            </wp:positionH>
            <wp:positionV relativeFrom="paragraph">
              <wp:posOffset>148331</wp:posOffset>
            </wp:positionV>
            <wp:extent cx="2196265" cy="264051"/>
            <wp:effectExtent l="0" t="0" r="0" b="317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530" b="5674"/>
                    <a:stretch/>
                  </pic:blipFill>
                  <pic:spPr bwMode="auto">
                    <a:xfrm>
                      <a:off x="0" y="0"/>
                      <a:ext cx="2196265" cy="264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E0450">
        <w:rPr>
          <w:rFonts w:ascii="宋体" w:eastAsia="宋体" w:hAnsi="宋体" w:hint="eastAsia"/>
          <w:sz w:val="18"/>
          <w:szCs w:val="18"/>
        </w:rPr>
        <w:t>Satterthwaite Correction</w:t>
      </w:r>
    </w:p>
    <w:p w14:paraId="7FB930AC" w14:textId="1F0C11CA" w:rsidR="002E0450" w:rsidRDefault="002E0450" w:rsidP="003E4329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 w:rsidRPr="002E0450">
        <w:rPr>
          <w:noProof/>
        </w:rPr>
        <w:drawing>
          <wp:anchor distT="0" distB="0" distL="114300" distR="114300" simplePos="0" relativeHeight="251665408" behindDoc="0" locked="0" layoutInCell="1" allowOverlap="1" wp14:anchorId="396003C6" wp14:editId="0310340B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2733040" cy="381000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18"/>
          <w:szCs w:val="18"/>
        </w:rPr>
        <w:t>如何判断</w:t>
      </w:r>
    </w:p>
    <w:p w14:paraId="0C44AB6A" w14:textId="042BCAB4" w:rsidR="002E0450" w:rsidRDefault="002E0450" w:rsidP="003E4329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</w:p>
    <w:p w14:paraId="3C567FFB" w14:textId="77777777" w:rsidR="002E0450" w:rsidRDefault="002E0450" w:rsidP="003E4329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</w:p>
    <w:p w14:paraId="765DADFD" w14:textId="43C7A9AC" w:rsidR="002E0450" w:rsidRDefault="002E0450" w:rsidP="002E0450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 w:rsidRPr="002E0450">
        <w:rPr>
          <w:rFonts w:ascii="宋体" w:eastAsia="宋体" w:hAnsi="宋体" w:hint="eastAsia"/>
          <w:sz w:val="18"/>
          <w:szCs w:val="18"/>
        </w:rPr>
        <w:t>重复测量设计的主要优势在于通过消除个体差异来减少方差和误差</w:t>
      </w:r>
      <w:r>
        <w:rPr>
          <w:rFonts w:ascii="宋体" w:eastAsia="宋体" w:hAnsi="宋体" w:hint="eastAsia"/>
          <w:sz w:val="18"/>
          <w:szCs w:val="18"/>
        </w:rPr>
        <w:t>，劣势在于存在</w:t>
      </w:r>
      <w:r w:rsidRPr="002E0450">
        <w:rPr>
          <w:rFonts w:ascii="宋体" w:eastAsia="宋体" w:hAnsi="宋体"/>
          <w:sz w:val="18"/>
          <w:szCs w:val="18"/>
        </w:rPr>
        <w:t>顺序效应</w:t>
      </w:r>
      <w:r w:rsidR="000D298A">
        <w:rPr>
          <w:rFonts w:ascii="宋体" w:eastAsia="宋体" w:hAnsi="宋体" w:hint="eastAsia"/>
          <w:sz w:val="18"/>
          <w:szCs w:val="18"/>
        </w:rPr>
        <w:t>。</w:t>
      </w:r>
    </w:p>
    <w:p w14:paraId="7740D3C9" w14:textId="2A78FB3D" w:rsidR="000D298A" w:rsidRDefault="000D298A" w:rsidP="000D298A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667870C" wp14:editId="00621711">
            <wp:simplePos x="0" y="0"/>
            <wp:positionH relativeFrom="margin">
              <wp:posOffset>1007307</wp:posOffset>
            </wp:positionH>
            <wp:positionV relativeFrom="paragraph">
              <wp:posOffset>220898</wp:posOffset>
            </wp:positionV>
            <wp:extent cx="1921707" cy="144068"/>
            <wp:effectExtent l="0" t="0" r="0" b="889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707" cy="144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298A">
        <w:rPr>
          <w:rFonts w:ascii="宋体" w:eastAsia="宋体" w:hAnsi="宋体"/>
          <w:sz w:val="18"/>
          <w:szCs w:val="18"/>
        </w:rPr>
        <w:t>当进行多次同时</w:t>
      </w:r>
      <w:r>
        <w:rPr>
          <w:rFonts w:ascii="宋体" w:eastAsia="宋体" w:hAnsi="宋体" w:hint="eastAsia"/>
          <w:sz w:val="18"/>
          <w:szCs w:val="18"/>
        </w:rPr>
        <w:t>t</w:t>
      </w:r>
      <w:r w:rsidRPr="000D298A">
        <w:rPr>
          <w:rFonts w:ascii="宋体" w:eastAsia="宋体" w:hAnsi="宋体"/>
          <w:sz w:val="18"/>
          <w:szCs w:val="18"/>
        </w:rPr>
        <w:t>检验时，一类错误的总概率会在一系列独立假设检验中累积。</w:t>
      </w:r>
    </w:p>
    <w:p w14:paraId="26DF13C1" w14:textId="5939026E" w:rsidR="00CC3BB5" w:rsidRDefault="00CC3BB5" w:rsidP="000D298A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单因素</w:t>
      </w:r>
      <w:r w:rsidR="007B6726">
        <w:rPr>
          <w:rFonts w:ascii="宋体" w:eastAsia="宋体" w:hAnsi="宋体" w:hint="eastAsia"/>
          <w:sz w:val="18"/>
          <w:szCs w:val="18"/>
        </w:rPr>
        <w:t>独立测量</w:t>
      </w:r>
      <w:r>
        <w:rPr>
          <w:rFonts w:ascii="宋体" w:eastAsia="宋体" w:hAnsi="宋体" w:hint="eastAsia"/>
          <w:sz w:val="18"/>
          <w:szCs w:val="18"/>
        </w:rPr>
        <w:t>方差分析：</w:t>
      </w:r>
      <w:r w:rsidR="003E6F77" w:rsidRPr="003E6F77">
        <w:rPr>
          <w:rFonts w:ascii="宋体" w:eastAsia="宋体" w:hAnsi="宋体" w:hint="eastAsia"/>
          <w:sz w:val="18"/>
          <w:szCs w:val="18"/>
        </w:rPr>
        <w:t>独立，正态，方差相等</w:t>
      </w:r>
    </w:p>
    <w:p w14:paraId="40553B7E" w14:textId="77777777" w:rsidR="00CC3BB5" w:rsidRDefault="000D298A" w:rsidP="00CC3BB5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Dftotal=N-1,df</w:t>
      </w:r>
      <w:r w:rsidR="00CC3BB5">
        <w:rPr>
          <w:rFonts w:ascii="宋体" w:eastAsia="宋体" w:hAnsi="宋体" w:hint="eastAsia"/>
          <w:sz w:val="18"/>
          <w:szCs w:val="18"/>
        </w:rPr>
        <w:t>within=N-k,dfbetween=k-1</w:t>
      </w:r>
    </w:p>
    <w:p w14:paraId="12230033" w14:textId="6D39F76D" w:rsidR="000D298A" w:rsidRDefault="00CC3BB5" w:rsidP="00CC3BB5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 w:rsidRPr="00CC3BB5">
        <w:rPr>
          <w:rFonts w:ascii="宋体" w:eastAsia="宋体" w:hAnsi="宋体"/>
          <w:sz w:val="18"/>
          <w:szCs w:val="18"/>
        </w:rPr>
        <w:t>SS_total</w:t>
      </w:r>
      <w:r>
        <w:rPr>
          <w:rFonts w:ascii="宋体" w:eastAsia="宋体" w:hAnsi="宋体" w:hint="eastAsia"/>
          <w:sz w:val="18"/>
          <w:szCs w:val="18"/>
        </w:rPr>
        <w:t>=</w:t>
      </w:r>
      <w:r w:rsidRPr="00CC3BB5">
        <w:rPr>
          <w:rFonts w:ascii="宋体" w:eastAsia="宋体" w:hAnsi="宋体"/>
          <w:sz w:val="18"/>
          <w:szCs w:val="18"/>
        </w:rPr>
        <w:t>SS_between</w:t>
      </w:r>
      <w:r>
        <w:rPr>
          <w:rFonts w:ascii="宋体" w:eastAsia="宋体" w:hAnsi="宋体" w:hint="eastAsia"/>
          <w:sz w:val="18"/>
          <w:szCs w:val="18"/>
        </w:rPr>
        <w:t>+</w:t>
      </w:r>
      <w:r w:rsidRPr="00CC3BB5">
        <w:rPr>
          <w:rFonts w:ascii="宋体" w:eastAsia="宋体" w:hAnsi="宋体"/>
          <w:sz w:val="18"/>
          <w:szCs w:val="18"/>
        </w:rPr>
        <w:t>SS_within</w:t>
      </w:r>
      <w:r>
        <w:rPr>
          <w:rFonts w:ascii="宋体" w:eastAsia="宋体" w:hAnsi="宋体" w:hint="eastAsia"/>
          <w:sz w:val="18"/>
          <w:szCs w:val="18"/>
        </w:rPr>
        <w:t xml:space="preserve"> F=MSbetween/MSwithin</w:t>
      </w:r>
    </w:p>
    <w:p w14:paraId="30A0F48D" w14:textId="1BB34AC1" w:rsidR="00CC3BB5" w:rsidRDefault="00CC3BB5" w:rsidP="00CC3BB5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A07CF83" wp14:editId="01817FBA">
            <wp:simplePos x="0" y="0"/>
            <wp:positionH relativeFrom="column">
              <wp:posOffset>442595</wp:posOffset>
            </wp:positionH>
            <wp:positionV relativeFrom="paragraph">
              <wp:posOffset>536575</wp:posOffset>
            </wp:positionV>
            <wp:extent cx="1679575" cy="264320"/>
            <wp:effectExtent l="0" t="0" r="0" b="254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575" cy="26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18"/>
          <w:szCs w:val="18"/>
        </w:rPr>
        <w:t>方差分析效应量</w:t>
      </w:r>
      <w:r w:rsidRPr="00CC3BB5">
        <w:rPr>
          <w:rFonts w:ascii="宋体" w:eastAsia="宋体" w:hAnsi="宋体"/>
          <w:sz w:val="18"/>
          <w:szCs w:val="18"/>
        </w:rPr>
        <w:t>用 η²（eta squared）</w:t>
      </w:r>
      <w:r>
        <w:rPr>
          <w:noProof/>
        </w:rPr>
        <w:drawing>
          <wp:inline distT="0" distB="0" distL="0" distR="0" wp14:anchorId="10B25F37" wp14:editId="76F56347">
            <wp:extent cx="3074670" cy="280670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F95C" w14:textId="069ECE46" w:rsidR="00CC3BB5" w:rsidRDefault="00CC3BB5" w:rsidP="00CC3BB5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事后检验                             q:组数k,组内自由度,α n:每组样本量（</w:t>
      </w:r>
      <w:r w:rsidRPr="00CC3BB5">
        <w:rPr>
          <w:rFonts w:ascii="宋体" w:eastAsia="宋体" w:hAnsi="宋体"/>
          <w:sz w:val="18"/>
          <w:szCs w:val="18"/>
        </w:rPr>
        <w:t>HSD要求所有处理组的样本量相等</w:t>
      </w:r>
      <w:r>
        <w:rPr>
          <w:rFonts w:ascii="宋体" w:eastAsia="宋体" w:hAnsi="宋体" w:hint="eastAsia"/>
          <w:sz w:val="18"/>
          <w:szCs w:val="18"/>
        </w:rPr>
        <w:t>）</w:t>
      </w:r>
    </w:p>
    <w:p w14:paraId="7BBA0235" w14:textId="061FCD2A" w:rsidR="00CC3BB5" w:rsidRDefault="007B6726" w:rsidP="00CC3BB5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C81E8DA" wp14:editId="5F8AA948">
            <wp:simplePos x="0" y="0"/>
            <wp:positionH relativeFrom="column">
              <wp:posOffset>837565</wp:posOffset>
            </wp:positionH>
            <wp:positionV relativeFrom="paragraph">
              <wp:posOffset>165100</wp:posOffset>
            </wp:positionV>
            <wp:extent cx="900165" cy="317500"/>
            <wp:effectExtent l="0" t="0" r="0" b="635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16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BB5">
        <w:rPr>
          <w:rFonts w:ascii="宋体" w:eastAsia="宋体" w:hAnsi="宋体" w:hint="eastAsia"/>
          <w:sz w:val="18"/>
          <w:szCs w:val="18"/>
        </w:rPr>
        <w:t>均值差和HSD比较，差值大于该值，存在显著差异</w:t>
      </w:r>
    </w:p>
    <w:p w14:paraId="2EEA4BBC" w14:textId="658D1701" w:rsidR="007B6726" w:rsidRPr="007B6726" w:rsidRDefault="007B6726" w:rsidP="007B6726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 w:rsidRPr="007B6726">
        <w:rPr>
          <w:rFonts w:ascii="宋体" w:eastAsia="宋体" w:hAnsi="宋体"/>
          <w:sz w:val="18"/>
          <w:szCs w:val="18"/>
        </w:rPr>
        <w:t>Scheffe 检验</w:t>
      </w:r>
      <w:r>
        <w:rPr>
          <w:rFonts w:ascii="宋体" w:eastAsia="宋体" w:hAnsi="宋体" w:hint="eastAsia"/>
          <w:sz w:val="18"/>
          <w:szCs w:val="18"/>
        </w:rPr>
        <w:t>：                  dfbetween=k-1</w:t>
      </w:r>
    </w:p>
    <w:p w14:paraId="44EA57C5" w14:textId="6A0C8781" w:rsidR="00CC3BB5" w:rsidRDefault="007B6726" w:rsidP="007B6726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 w:rsidRPr="007B6726">
        <w:rPr>
          <w:noProof/>
        </w:rPr>
        <w:drawing>
          <wp:inline distT="0" distB="0" distL="0" distR="0" wp14:anchorId="75A92E75" wp14:editId="2296615C">
            <wp:extent cx="1962150" cy="276776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4630" cy="28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726">
        <w:rPr>
          <w:rFonts w:ascii="宋体" w:eastAsia="宋体" w:hAnsi="宋体"/>
          <w:sz w:val="18"/>
          <w:szCs w:val="18"/>
        </w:rPr>
        <w:t>无需各组样本量相等，是一种保守检验</w:t>
      </w:r>
      <w:r>
        <w:rPr>
          <w:rFonts w:ascii="宋体" w:eastAsia="宋体" w:hAnsi="宋体" w:hint="eastAsia"/>
          <w:sz w:val="18"/>
          <w:szCs w:val="18"/>
        </w:rPr>
        <w:t>，</w:t>
      </w:r>
      <w:r w:rsidRPr="007B6726">
        <w:rPr>
          <w:rFonts w:ascii="宋体" w:eastAsia="宋体" w:hAnsi="宋体"/>
          <w:sz w:val="18"/>
          <w:szCs w:val="18"/>
        </w:rPr>
        <w:t>即更难检测到显著差异，犯一类错误的概率更低</w:t>
      </w:r>
    </w:p>
    <w:p w14:paraId="16702B80" w14:textId="1B89AF72" w:rsidR="007B6726" w:rsidRDefault="007B6726" w:rsidP="007B6726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重复测量方差分析：</w:t>
      </w:r>
      <w:r w:rsidRPr="007B6726">
        <w:rPr>
          <w:rFonts w:ascii="宋体" w:eastAsia="宋体" w:hAnsi="宋体" w:hint="eastAsia"/>
          <w:sz w:val="18"/>
          <w:szCs w:val="18"/>
        </w:rPr>
        <w:t>剔除了个体差异导致的误差方差</w:t>
      </w:r>
    </w:p>
    <w:p w14:paraId="1471CE0C" w14:textId="6CFA6CFC" w:rsidR="003E6F77" w:rsidRDefault="007B6726" w:rsidP="003E6F77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Dfbetweensubjects=n-1 dferror=(n-1)*(k-1)</w:t>
      </w:r>
    </w:p>
    <w:p w14:paraId="74C82738" w14:textId="7531864B" w:rsidR="003E6F77" w:rsidRDefault="003E6F77" w:rsidP="007B6726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 w:rsidRPr="003E6F77">
        <w:rPr>
          <w:noProof/>
        </w:rPr>
        <w:drawing>
          <wp:anchor distT="0" distB="0" distL="114300" distR="114300" simplePos="0" relativeHeight="251669504" behindDoc="0" locked="0" layoutInCell="1" allowOverlap="1" wp14:anchorId="01667491" wp14:editId="70E7A611">
            <wp:simplePos x="0" y="0"/>
            <wp:positionH relativeFrom="column">
              <wp:posOffset>1085850</wp:posOffset>
            </wp:positionH>
            <wp:positionV relativeFrom="paragraph">
              <wp:posOffset>332740</wp:posOffset>
            </wp:positionV>
            <wp:extent cx="2622550" cy="940262"/>
            <wp:effectExtent l="0" t="0" r="635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868" cy="947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FDDF8BF" wp14:editId="44F26B2E">
            <wp:extent cx="3074670" cy="2870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C031" w14:textId="54DE74BE" w:rsidR="003E6F77" w:rsidRDefault="003E6F77" w:rsidP="007B6726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 w:rsidRPr="003E6F77">
        <w:rPr>
          <w:noProof/>
        </w:rPr>
        <w:drawing>
          <wp:inline distT="0" distB="0" distL="0" distR="0" wp14:anchorId="40C952A2" wp14:editId="6468FF08">
            <wp:extent cx="996950" cy="284843"/>
            <wp:effectExtent l="0" t="0" r="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5518" cy="28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14E9" w14:textId="523A931C" w:rsidR="003E6F77" w:rsidRDefault="003E6F77" w:rsidP="007B6726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6F4FA0E" wp14:editId="2C2A878B">
            <wp:simplePos x="0" y="0"/>
            <wp:positionH relativeFrom="column">
              <wp:align>right</wp:align>
            </wp:positionH>
            <wp:positionV relativeFrom="paragraph">
              <wp:posOffset>422910</wp:posOffset>
            </wp:positionV>
            <wp:extent cx="3074670" cy="421640"/>
            <wp:effectExtent l="0" t="0" r="0" b="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sz w:val="18"/>
          <w:szCs w:val="18"/>
        </w:rPr>
        <w:t>事后检验：</w:t>
      </w:r>
    </w:p>
    <w:p w14:paraId="3FAC6745" w14:textId="37EA83C3" w:rsidR="003E6F77" w:rsidRDefault="003E6F77" w:rsidP="003E6F77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 w:rsidRPr="003E6F77">
        <w:rPr>
          <w:rFonts w:ascii="宋体" w:eastAsia="宋体" w:hAnsi="宋体"/>
          <w:sz w:val="18"/>
          <w:szCs w:val="18"/>
        </w:rPr>
        <w:t>Tukey HSD</w:t>
      </w:r>
    </w:p>
    <w:p w14:paraId="5BB5DDA8" w14:textId="77777777" w:rsidR="003E6F77" w:rsidRDefault="003E6F77" w:rsidP="003E6F77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</w:p>
    <w:p w14:paraId="59A971BD" w14:textId="53734947" w:rsidR="003E6F77" w:rsidRDefault="003E6F77" w:rsidP="003E6F77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/>
          <w:sz w:val="18"/>
          <w:szCs w:val="18"/>
        </w:rPr>
        <w:t xml:space="preserve"> </w:t>
      </w:r>
    </w:p>
    <w:p w14:paraId="01C47CDE" w14:textId="1C1F9B23" w:rsidR="003E6F77" w:rsidRDefault="00E97641" w:rsidP="003E6F77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前提假设</w:t>
      </w:r>
      <w:r w:rsidR="003E6F77">
        <w:rPr>
          <w:rFonts w:ascii="宋体" w:eastAsia="宋体" w:hAnsi="宋体" w:hint="eastAsia"/>
          <w:sz w:val="18"/>
          <w:szCs w:val="18"/>
        </w:rPr>
        <w:t>：独立，正态，球形性假设（校正：GG）</w:t>
      </w:r>
    </w:p>
    <w:p w14:paraId="5E2629E8" w14:textId="55A9FE84" w:rsidR="00E97641" w:rsidRDefault="00E97641" w:rsidP="00E97641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优势：被试数量少，</w:t>
      </w:r>
      <w:r w:rsidRPr="00E97641">
        <w:rPr>
          <w:rFonts w:ascii="宋体" w:eastAsia="宋体" w:hAnsi="宋体"/>
          <w:sz w:val="18"/>
          <w:szCs w:val="18"/>
        </w:rPr>
        <w:t>剔除了个体差异，F 比率增大，更易检测到显著差异</w:t>
      </w:r>
      <w:r>
        <w:rPr>
          <w:rFonts w:ascii="宋体" w:eastAsia="宋体" w:hAnsi="宋体" w:hint="eastAsia"/>
          <w:sz w:val="18"/>
          <w:szCs w:val="18"/>
        </w:rPr>
        <w:t>。劣势：存在顺序效应，措施被试间平衡设计</w:t>
      </w:r>
    </w:p>
    <w:p w14:paraId="171A582F" w14:textId="73656525" w:rsidR="00E97641" w:rsidRDefault="00E97641" w:rsidP="00E97641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双因素独立测量方差分析：</w:t>
      </w:r>
      <w:r w:rsidR="00ED44D5">
        <w:rPr>
          <w:rFonts w:ascii="宋体" w:eastAsia="宋体" w:hAnsi="宋体" w:hint="eastAsia"/>
          <w:sz w:val="18"/>
          <w:szCs w:val="18"/>
        </w:rPr>
        <w:t>前提假设与单因素相同</w:t>
      </w:r>
    </w:p>
    <w:p w14:paraId="044AC14C" w14:textId="1B66061D" w:rsidR="00ED44D5" w:rsidRDefault="00ED44D5" w:rsidP="00ED44D5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交互效应：平行有交互效应，不平行无。</w:t>
      </w:r>
      <w:r w:rsidRPr="00ED44D5">
        <w:rPr>
          <w:rFonts w:ascii="宋体" w:eastAsia="宋体" w:hAnsi="宋体" w:hint="eastAsia"/>
          <w:sz w:val="18"/>
          <w:szCs w:val="18"/>
        </w:rPr>
        <w:t>组间变异=因素</w:t>
      </w:r>
      <w:r w:rsidR="009654B8">
        <w:rPr>
          <w:rFonts w:ascii="宋体" w:eastAsia="宋体" w:hAnsi="宋体" w:hint="eastAsia"/>
          <w:sz w:val="18"/>
          <w:szCs w:val="18"/>
        </w:rPr>
        <w:t>A</w:t>
      </w:r>
      <w:r w:rsidRPr="00ED44D5">
        <w:rPr>
          <w:rFonts w:ascii="宋体" w:eastAsia="宋体" w:hAnsi="宋体" w:hint="eastAsia"/>
          <w:sz w:val="18"/>
          <w:szCs w:val="18"/>
        </w:rPr>
        <w:t>变异+因素</w:t>
      </w:r>
      <w:r w:rsidR="009654B8">
        <w:rPr>
          <w:rFonts w:ascii="宋体" w:eastAsia="宋体" w:hAnsi="宋体" w:hint="eastAsia"/>
          <w:sz w:val="18"/>
          <w:szCs w:val="18"/>
        </w:rPr>
        <w:t>B</w:t>
      </w:r>
      <w:r w:rsidRPr="00ED44D5">
        <w:rPr>
          <w:rFonts w:ascii="宋体" w:eastAsia="宋体" w:hAnsi="宋体" w:hint="eastAsia"/>
          <w:sz w:val="18"/>
          <w:szCs w:val="18"/>
        </w:rPr>
        <w:t>变异+交互效应变异</w:t>
      </w:r>
    </w:p>
    <w:p w14:paraId="61E4E683" w14:textId="1935F1E3" w:rsidR="00E042B1" w:rsidRDefault="00ED44D5" w:rsidP="00E042B1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DfA=A的因素水平-1，dfA*B=dfA*dfB</w:t>
      </w:r>
      <w:r w:rsidR="00E042B1">
        <w:rPr>
          <w:rFonts w:ascii="宋体" w:eastAsia="宋体" w:hAnsi="宋体" w:hint="eastAsia"/>
          <w:sz w:val="18"/>
          <w:szCs w:val="18"/>
        </w:rPr>
        <w:t>=dfbetween-dfA-dfB简简单主效应：</w:t>
      </w:r>
      <w:r w:rsidR="00E042B1" w:rsidRPr="00E042B1">
        <w:rPr>
          <w:rFonts w:ascii="宋体" w:eastAsia="宋体" w:hAnsi="宋体"/>
          <w:sz w:val="18"/>
          <w:szCs w:val="18"/>
        </w:rPr>
        <w:t>固定一个因素的水平，检验另一个因素的主效应</w:t>
      </w:r>
      <w:r w:rsidR="00E042B1">
        <w:rPr>
          <w:rFonts w:ascii="宋体" w:eastAsia="宋体" w:hAnsi="宋体" w:hint="eastAsia"/>
          <w:sz w:val="18"/>
          <w:szCs w:val="18"/>
        </w:rPr>
        <w:t>。</w:t>
      </w:r>
    </w:p>
    <w:p w14:paraId="5AF33CAF" w14:textId="5A11D524" w:rsidR="00E042B1" w:rsidRDefault="00E042B1" w:rsidP="00E042B1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简单主效应的事后检验：1.TukeyHSD2.</w:t>
      </w:r>
      <w:r w:rsidRPr="00E042B1">
        <w:rPr>
          <w:rFonts w:hint="eastAsia"/>
        </w:rPr>
        <w:t xml:space="preserve"> </w:t>
      </w:r>
      <w:r w:rsidRPr="00E042B1">
        <w:rPr>
          <w:rFonts w:ascii="宋体" w:eastAsia="宋体" w:hAnsi="宋体" w:hint="eastAsia"/>
          <w:sz w:val="18"/>
          <w:szCs w:val="18"/>
        </w:rPr>
        <w:t>Bonferroni校正的</w:t>
      </w:r>
      <w:r>
        <w:rPr>
          <w:rFonts w:ascii="宋体" w:eastAsia="宋体" w:hAnsi="宋体" w:hint="eastAsia"/>
          <w:sz w:val="18"/>
          <w:szCs w:val="18"/>
        </w:rPr>
        <w:t>t</w:t>
      </w:r>
      <w:r w:rsidRPr="00E042B1">
        <w:rPr>
          <w:rFonts w:ascii="宋体" w:eastAsia="宋体" w:hAnsi="宋体" w:hint="eastAsia"/>
          <w:sz w:val="18"/>
          <w:szCs w:val="18"/>
        </w:rPr>
        <w:t>检验</w:t>
      </w:r>
      <w:r>
        <w:rPr>
          <w:rFonts w:ascii="宋体" w:eastAsia="宋体" w:hAnsi="宋体" w:hint="eastAsia"/>
          <w:sz w:val="18"/>
          <w:szCs w:val="18"/>
        </w:rPr>
        <w:t>.</w:t>
      </w:r>
    </w:p>
    <w:p w14:paraId="7323600B" w14:textId="40401CC8" w:rsidR="00E042B1" w:rsidRDefault="003F6F17" w:rsidP="00E042B1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AE923C4" wp14:editId="1A53EC84">
            <wp:simplePos x="0" y="0"/>
            <wp:positionH relativeFrom="column">
              <wp:posOffset>2548705</wp:posOffset>
            </wp:positionH>
            <wp:positionV relativeFrom="paragraph">
              <wp:posOffset>39515</wp:posOffset>
            </wp:positionV>
            <wp:extent cx="1018572" cy="308469"/>
            <wp:effectExtent l="0" t="0" r="0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572" cy="308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2B1">
        <w:rPr>
          <w:rFonts w:ascii="宋体" w:eastAsia="宋体" w:hAnsi="宋体" w:hint="eastAsia"/>
          <w:sz w:val="18"/>
          <w:szCs w:val="18"/>
        </w:rPr>
        <w:t>校正α水平：0.05除以组数。</w:t>
      </w:r>
    </w:p>
    <w:p w14:paraId="7598D145" w14:textId="2EDA930A" w:rsidR="00E042B1" w:rsidRDefault="003F6F17" w:rsidP="00E042B1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74B99D9" wp14:editId="587BEAE7">
            <wp:simplePos x="0" y="0"/>
            <wp:positionH relativeFrom="column">
              <wp:posOffset>881380</wp:posOffset>
            </wp:positionH>
            <wp:positionV relativeFrom="paragraph">
              <wp:posOffset>140753</wp:posOffset>
            </wp:positionV>
            <wp:extent cx="2575367" cy="302852"/>
            <wp:effectExtent l="0" t="0" r="0" b="254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367" cy="302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18"/>
          <w:szCs w:val="18"/>
        </w:rPr>
        <w:t>混合设计方差分析：正态、方差同质，球形性。</w:t>
      </w:r>
    </w:p>
    <w:p w14:paraId="357E86A0" w14:textId="79258134" w:rsidR="003F6F17" w:rsidRDefault="003F6F17" w:rsidP="00E042B1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皮尔逊相关：</w:t>
      </w:r>
    </w:p>
    <w:p w14:paraId="54C559FD" w14:textId="5BAFE562" w:rsidR="003F6F17" w:rsidRDefault="00547EE8" w:rsidP="003F6F17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FC539AE" wp14:editId="0995AB22">
            <wp:simplePos x="0" y="0"/>
            <wp:positionH relativeFrom="column">
              <wp:posOffset>2259598</wp:posOffset>
            </wp:positionH>
            <wp:positionV relativeFrom="paragraph">
              <wp:posOffset>179906</wp:posOffset>
            </wp:positionV>
            <wp:extent cx="1034415" cy="252095"/>
            <wp:effectExtent l="0" t="0" r="0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41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6F17" w:rsidRPr="003F6F17">
        <w:rPr>
          <w:rFonts w:ascii="宋体" w:eastAsia="宋体" w:hAnsi="宋体" w:hint="eastAsia"/>
          <w:sz w:val="18"/>
          <w:szCs w:val="18"/>
        </w:rPr>
        <w:t>0.1~0.29：小效应</w:t>
      </w:r>
      <w:r w:rsidR="003F6F17">
        <w:rPr>
          <w:rFonts w:ascii="宋体" w:eastAsia="宋体" w:hAnsi="宋体" w:hint="eastAsia"/>
          <w:sz w:val="18"/>
          <w:szCs w:val="18"/>
        </w:rPr>
        <w:t>，</w:t>
      </w:r>
      <w:r w:rsidR="003F6F17" w:rsidRPr="003F6F17">
        <w:rPr>
          <w:rFonts w:ascii="宋体" w:eastAsia="宋体" w:hAnsi="宋体" w:hint="eastAsia"/>
          <w:sz w:val="18"/>
          <w:szCs w:val="18"/>
        </w:rPr>
        <w:t>0.3</w:t>
      </w:r>
      <w:r w:rsidR="003F6F17">
        <w:rPr>
          <w:rFonts w:ascii="宋体" w:eastAsia="宋体" w:hAnsi="宋体" w:hint="eastAsia"/>
          <w:sz w:val="18"/>
          <w:szCs w:val="18"/>
        </w:rPr>
        <w:t>~</w:t>
      </w:r>
      <w:r w:rsidR="003F6F17" w:rsidRPr="003F6F17">
        <w:rPr>
          <w:rFonts w:ascii="宋体" w:eastAsia="宋体" w:hAnsi="宋体" w:hint="eastAsia"/>
          <w:sz w:val="18"/>
          <w:szCs w:val="18"/>
        </w:rPr>
        <w:t>0.49：中等效应0.5：大效应</w:t>
      </w:r>
    </w:p>
    <w:p w14:paraId="2E1E8B85" w14:textId="398F9227" w:rsidR="003F6F17" w:rsidRDefault="00547EE8" w:rsidP="003F6F17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547EE8">
        <w:rPr>
          <w:rFonts w:ascii="宋体" w:eastAsia="宋体" w:hAnsi="宋体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345B871" wp14:editId="634931A0">
                <wp:simplePos x="0" y="0"/>
                <wp:positionH relativeFrom="column">
                  <wp:posOffset>1003300</wp:posOffset>
                </wp:positionH>
                <wp:positionV relativeFrom="paragraph">
                  <wp:posOffset>179070</wp:posOffset>
                </wp:positionV>
                <wp:extent cx="2478405" cy="53848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8405" cy="538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199A84" w14:textId="34506E0A" w:rsidR="00547EE8" w:rsidRPr="00547EE8" w:rsidRDefault="00547EE8" w:rsidP="00547EE8">
                            <w:pPr>
                              <w:spacing w:after="0" w:line="240" w:lineRule="atLeast"/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</w:pPr>
                            <w:r w:rsidRPr="00547EE8">
                              <w:rPr>
                                <w:rFonts w:ascii="宋体" w:eastAsia="宋体" w:hAnsi="宋体" w:hint="eastAsia"/>
                                <w:sz w:val="15"/>
                                <w:szCs w:val="15"/>
                              </w:rPr>
                              <w:t>假设条件：随机，连续，正态，独立，无异常值，存在线性效应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5B87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79pt;margin-top:14.1pt;width:195.15pt;height:42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" filled="f" stroked="f">
                <v:textbox>
                  <w:txbxContent>
                    <w:p w14:paraId="00199A84" w14:textId="34506E0A" w:rsidR="00547EE8" w:rsidRPr="00547EE8" w:rsidRDefault="00547EE8" w:rsidP="00547EE8">
                      <w:pPr>
                        <w:spacing w:after="0" w:line="240" w:lineRule="atLeast"/>
                        <w:rPr>
                          <w:rFonts w:ascii="宋体" w:eastAsia="宋体" w:hAnsi="宋体" w:hint="eastAsia"/>
                          <w:sz w:val="15"/>
                          <w:szCs w:val="15"/>
                        </w:rPr>
                      </w:pPr>
                      <w:r w:rsidRPr="00547EE8">
                        <w:rPr>
                          <w:rFonts w:ascii="宋体" w:eastAsia="宋体" w:hAnsi="宋体" w:hint="eastAsia"/>
                          <w:sz w:val="15"/>
                          <w:szCs w:val="15"/>
                        </w:rPr>
                        <w:t>假设条件：随机，连续，正态，独立，无异常值，存在线性效应</w:t>
                      </w:r>
                    </w:p>
                  </w:txbxContent>
                </v:textbox>
              </v:shape>
            </w:pict>
          </mc:Fallback>
        </mc:AlternateContent>
      </w:r>
      <w:r w:rsidR="003F6F17">
        <w:rPr>
          <w:rFonts w:ascii="宋体" w:eastAsia="宋体" w:hAnsi="宋体" w:hint="eastAsia"/>
          <w:sz w:val="18"/>
          <w:szCs w:val="18"/>
        </w:rPr>
        <w:t>相关不等于因果！相关系数的显著性检验：</w:t>
      </w:r>
    </w:p>
    <w:p w14:paraId="5490F85D" w14:textId="3E979B86" w:rsidR="00547EE8" w:rsidRDefault="001E72F2" w:rsidP="009D68D0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1E72F2">
        <w:drawing>
          <wp:anchor distT="0" distB="0" distL="114300" distR="114300" simplePos="0" relativeHeight="251679744" behindDoc="0" locked="0" layoutInCell="1" allowOverlap="1" wp14:anchorId="2E8D9AD6" wp14:editId="39C73B3E">
            <wp:simplePos x="0" y="0"/>
            <wp:positionH relativeFrom="column">
              <wp:posOffset>2671011</wp:posOffset>
            </wp:positionH>
            <wp:positionV relativeFrom="paragraph">
              <wp:posOffset>573072</wp:posOffset>
            </wp:positionV>
            <wp:extent cx="871287" cy="259883"/>
            <wp:effectExtent l="0" t="0" r="5080" b="6985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287" cy="259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72F2">
        <w:drawing>
          <wp:anchor distT="0" distB="0" distL="114300" distR="114300" simplePos="0" relativeHeight="251678720" behindDoc="0" locked="0" layoutInCell="1" allowOverlap="1" wp14:anchorId="74622622" wp14:editId="38DBB377">
            <wp:simplePos x="0" y="0"/>
            <wp:positionH relativeFrom="column">
              <wp:posOffset>1746986</wp:posOffset>
            </wp:positionH>
            <wp:positionV relativeFrom="paragraph">
              <wp:posOffset>577482</wp:posOffset>
            </wp:positionV>
            <wp:extent cx="935770" cy="231006"/>
            <wp:effectExtent l="0" t="0" r="0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770" cy="231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68D0" w:rsidRPr="009D68D0">
        <w:drawing>
          <wp:anchor distT="0" distB="0" distL="114300" distR="114300" simplePos="0" relativeHeight="251677696" behindDoc="0" locked="0" layoutInCell="1" allowOverlap="1" wp14:anchorId="1B4EB113" wp14:editId="639ED7AE">
            <wp:simplePos x="0" y="0"/>
            <wp:positionH relativeFrom="column">
              <wp:posOffset>2468880</wp:posOffset>
            </wp:positionH>
            <wp:positionV relativeFrom="paragraph">
              <wp:posOffset>337219</wp:posOffset>
            </wp:positionV>
            <wp:extent cx="1048011" cy="240631"/>
            <wp:effectExtent l="0" t="0" r="0" b="762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011" cy="240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68D0" w:rsidRPr="009D68D0">
        <w:drawing>
          <wp:anchor distT="0" distB="0" distL="114300" distR="114300" simplePos="0" relativeHeight="251676672" behindDoc="0" locked="0" layoutInCell="1" allowOverlap="1" wp14:anchorId="7E66F773" wp14:editId="6C56E3A9">
            <wp:simplePos x="0" y="0"/>
            <wp:positionH relativeFrom="column">
              <wp:posOffset>1571491</wp:posOffset>
            </wp:positionH>
            <wp:positionV relativeFrom="paragraph">
              <wp:posOffset>352693</wp:posOffset>
            </wp:positionV>
            <wp:extent cx="871053" cy="210502"/>
            <wp:effectExtent l="0" t="0" r="5715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053" cy="210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EE8" w:rsidRPr="00547EE8">
        <w:drawing>
          <wp:inline distT="0" distB="0" distL="0" distR="0" wp14:anchorId="6363B464" wp14:editId="015AF916">
            <wp:extent cx="1102093" cy="428923"/>
            <wp:effectExtent l="0" t="0" r="317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16965" cy="43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EE8">
        <w:rPr>
          <w:rFonts w:ascii="宋体" w:eastAsia="宋体" w:hAnsi="宋体" w:hint="eastAsia"/>
          <w:sz w:val="18"/>
          <w:szCs w:val="18"/>
        </w:rPr>
        <w:t>df=n-2</w:t>
      </w:r>
    </w:p>
    <w:p w14:paraId="64CBB350" w14:textId="7189CE69" w:rsidR="009D68D0" w:rsidRDefault="009D68D0" w:rsidP="009D68D0">
      <w:pPr>
        <w:spacing w:after="0" w:line="240" w:lineRule="auto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非参数相关检验：斯皮尔曼相关</w:t>
      </w:r>
    </w:p>
    <w:p w14:paraId="434538C6" w14:textId="438ACAEC" w:rsidR="001E72F2" w:rsidRDefault="001E72F2" w:rsidP="009D68D0">
      <w:pPr>
        <w:spacing w:after="0" w:line="240" w:lineRule="auto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点二列相关（二分+区间/比率）/phi系数（二分+二分）</w:t>
      </w:r>
    </w:p>
    <w:p w14:paraId="0E116974" w14:textId="6AF5A2C8" w:rsidR="001E72F2" w:rsidRDefault="00F93BD5" w:rsidP="009D68D0">
      <w:pPr>
        <w:spacing w:after="0" w:line="240" w:lineRule="auto"/>
        <w:rPr>
          <w:rFonts w:ascii="宋体" w:eastAsia="宋体" w:hAnsi="宋体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22AA55C6" wp14:editId="59114E4F">
            <wp:simplePos x="0" y="0"/>
            <wp:positionH relativeFrom="column">
              <wp:posOffset>2668571</wp:posOffset>
            </wp:positionH>
            <wp:positionV relativeFrom="paragraph">
              <wp:posOffset>525947</wp:posOffset>
            </wp:positionV>
            <wp:extent cx="693019" cy="241496"/>
            <wp:effectExtent l="0" t="0" r="0" b="635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019" cy="241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694">
        <w:rPr>
          <w:noProof/>
        </w:rPr>
        <w:drawing>
          <wp:anchor distT="0" distB="0" distL="114300" distR="114300" simplePos="0" relativeHeight="251680768" behindDoc="0" locked="0" layoutInCell="1" allowOverlap="1" wp14:anchorId="5DDE6A46" wp14:editId="06E434BA">
            <wp:simplePos x="0" y="0"/>
            <wp:positionH relativeFrom="column">
              <wp:posOffset>1634089</wp:posOffset>
            </wp:positionH>
            <wp:positionV relativeFrom="paragraph">
              <wp:posOffset>187392</wp:posOffset>
            </wp:positionV>
            <wp:extent cx="993474" cy="173440"/>
            <wp:effectExtent l="0" t="0" r="0" b="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474" cy="17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694">
        <w:rPr>
          <w:rFonts w:ascii="宋体" w:eastAsia="宋体" w:hAnsi="宋体" w:hint="eastAsia"/>
          <w:sz w:val="18"/>
          <w:szCs w:val="18"/>
        </w:rPr>
        <w:t>线性回归：y=bx+a 残差：实际-估计</w:t>
      </w:r>
      <w:r w:rsidR="00B95694">
        <w:rPr>
          <w:noProof/>
        </w:rPr>
        <w:drawing>
          <wp:inline distT="0" distB="0" distL="0" distR="0" wp14:anchorId="40367126" wp14:editId="20CC2835">
            <wp:extent cx="2239728" cy="337520"/>
            <wp:effectExtent l="0" t="0" r="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36767" cy="3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694">
        <w:rPr>
          <w:noProof/>
        </w:rPr>
        <w:drawing>
          <wp:inline distT="0" distB="0" distL="0" distR="0" wp14:anchorId="06F83669" wp14:editId="192C62DF">
            <wp:extent cx="1164657" cy="225978"/>
            <wp:effectExtent l="0" t="0" r="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79619" cy="22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FAC8" w14:textId="60AF1E30" w:rsidR="00B95694" w:rsidRPr="00F93BD5" w:rsidRDefault="00B95694" w:rsidP="00F93BD5">
      <w:pPr>
        <w:spacing w:after="0" w:line="240" w:lineRule="auto"/>
        <w:rPr>
          <w:rFonts w:ascii="MS Gothic" w:hAnsi="MS Gothic" w:cs="MS Gothic"/>
          <w:i/>
          <w:iCs/>
          <w:sz w:val="18"/>
          <w:szCs w:val="18"/>
        </w:rPr>
      </w:pPr>
      <w:r w:rsidRPr="00B95694">
        <w:rPr>
          <w:rFonts w:ascii="宋体" w:eastAsia="宋体" w:hAnsi="宋体"/>
          <w:i/>
          <w:iCs/>
          <w:sz w:val="18"/>
          <w:szCs w:val="18"/>
        </w:rPr>
        <w:t>SSTOT</w:t>
      </w:r>
      <w:r>
        <w:rPr>
          <w:rFonts w:ascii="宋体" w:eastAsia="宋体" w:hAnsi="宋体" w:hint="eastAsia"/>
          <w:i/>
          <w:iCs/>
          <w:sz w:val="18"/>
          <w:szCs w:val="18"/>
        </w:rPr>
        <w:t>（总）</w:t>
      </w:r>
      <w:r w:rsidRPr="00B95694">
        <w:rPr>
          <w:rFonts w:ascii="MS Gothic" w:eastAsia="MS Gothic" w:hAnsi="MS Gothic" w:cs="MS Gothic" w:hint="eastAsia"/>
          <w:sz w:val="18"/>
          <w:szCs w:val="18"/>
        </w:rPr>
        <w:t>​</w:t>
      </w:r>
      <w:r w:rsidRPr="00B95694">
        <w:rPr>
          <w:rFonts w:ascii="宋体" w:eastAsia="宋体" w:hAnsi="宋体"/>
          <w:sz w:val="18"/>
          <w:szCs w:val="18"/>
        </w:rPr>
        <w:t>=</w:t>
      </w:r>
      <w:r w:rsidRPr="00B95694">
        <w:rPr>
          <w:rFonts w:ascii="宋体" w:eastAsia="宋体" w:hAnsi="宋体"/>
          <w:i/>
          <w:iCs/>
          <w:sz w:val="18"/>
          <w:szCs w:val="18"/>
        </w:rPr>
        <w:t>SSREG</w:t>
      </w:r>
      <w:r>
        <w:rPr>
          <w:rFonts w:ascii="宋体" w:eastAsia="宋体" w:hAnsi="宋体" w:hint="eastAsia"/>
          <w:i/>
          <w:iCs/>
          <w:sz w:val="18"/>
          <w:szCs w:val="18"/>
        </w:rPr>
        <w:t>（回归）</w:t>
      </w:r>
      <w:r w:rsidRPr="00B95694">
        <w:rPr>
          <w:rFonts w:ascii="MS Gothic" w:eastAsia="MS Gothic" w:hAnsi="MS Gothic" w:cs="MS Gothic" w:hint="eastAsia"/>
          <w:sz w:val="18"/>
          <w:szCs w:val="18"/>
        </w:rPr>
        <w:t>​</w:t>
      </w:r>
      <w:r w:rsidRPr="00B95694">
        <w:rPr>
          <w:rFonts w:ascii="宋体" w:eastAsia="宋体" w:hAnsi="宋体"/>
          <w:sz w:val="18"/>
          <w:szCs w:val="18"/>
        </w:rPr>
        <w:t>+</w:t>
      </w:r>
      <w:r w:rsidRPr="00B95694">
        <w:rPr>
          <w:rFonts w:ascii="宋体" w:eastAsia="宋体" w:hAnsi="宋体"/>
          <w:i/>
          <w:iCs/>
          <w:sz w:val="18"/>
          <w:szCs w:val="18"/>
        </w:rPr>
        <w:t>SSRES</w:t>
      </w:r>
      <w:r w:rsidR="00F93BD5">
        <w:rPr>
          <w:rFonts w:asciiTheme="minorEastAsia" w:hAnsiTheme="minorEastAsia" w:cs="MS Gothic" w:hint="eastAsia"/>
          <w:i/>
          <w:iCs/>
          <w:sz w:val="18"/>
          <w:szCs w:val="18"/>
        </w:rPr>
        <w:t>（error）</w:t>
      </w:r>
      <w:r w:rsidRPr="00B95694">
        <w:rPr>
          <w:rFonts w:asciiTheme="minorEastAsia" w:hAnsiTheme="minorEastAsia" w:cs="MS Gothic" w:hint="eastAsia"/>
          <w:i/>
          <w:iCs/>
          <w:sz w:val="18"/>
          <w:szCs w:val="18"/>
        </w:rPr>
        <w:t>（残差）</w:t>
      </w:r>
    </w:p>
    <w:p w14:paraId="68F50F10" w14:textId="396ACDAE" w:rsidR="00F93BD5" w:rsidRDefault="00F93BD5" w:rsidP="00F93BD5">
      <w:pPr>
        <w:spacing w:after="0" w:line="240" w:lineRule="auto"/>
        <w:rPr>
          <w:rFonts w:asciiTheme="minorEastAsia" w:hAnsiTheme="minorEastAsia" w:cs="MS Gothic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2C3EF856" wp14:editId="582FCFDB">
            <wp:simplePos x="0" y="0"/>
            <wp:positionH relativeFrom="column">
              <wp:posOffset>1291523</wp:posOffset>
            </wp:positionH>
            <wp:positionV relativeFrom="paragraph">
              <wp:posOffset>171384</wp:posOffset>
            </wp:positionV>
            <wp:extent cx="1460639" cy="328262"/>
            <wp:effectExtent l="0" t="0" r="6350" b="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639" cy="328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 w:cs="MS Gothic" w:hint="eastAsia"/>
          <w:sz w:val="18"/>
          <w:szCs w:val="18"/>
        </w:rPr>
        <w:t>Dftot=n-1,dfreg=1,dfres=n-2,r方：</w:t>
      </w:r>
      <w:r w:rsidRPr="00F93BD5">
        <w:rPr>
          <w:rFonts w:asciiTheme="minorEastAsia" w:hAnsiTheme="minorEastAsia" w:cs="MS Gothic"/>
          <w:sz w:val="18"/>
          <w:szCs w:val="18"/>
        </w:rPr>
        <w:t>回归模型可解释的 Y 变异占总变异的比例</w:t>
      </w:r>
      <w:r>
        <w:rPr>
          <w:rFonts w:asciiTheme="minorEastAsia" w:hAnsiTheme="minorEastAsia" w:cs="MS Gothic" w:hint="eastAsia"/>
          <w:sz w:val="18"/>
          <w:szCs w:val="18"/>
        </w:rPr>
        <w:t>，越大解释力越强</w:t>
      </w:r>
    </w:p>
    <w:p w14:paraId="249BCFB9" w14:textId="35AE8EE6" w:rsidR="00F93BD5" w:rsidRDefault="00F93BD5" w:rsidP="00F93BD5">
      <w:pPr>
        <w:spacing w:after="0" w:line="240" w:lineRule="auto"/>
        <w:rPr>
          <w:rFonts w:asciiTheme="minorEastAsia" w:hAnsiTheme="minorEastAsia" w:cs="MS Gothic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3E6B1C58" wp14:editId="76785368">
            <wp:simplePos x="0" y="0"/>
            <wp:positionH relativeFrom="column">
              <wp:posOffset>1706379</wp:posOffset>
            </wp:positionH>
            <wp:positionV relativeFrom="paragraph">
              <wp:posOffset>131545</wp:posOffset>
            </wp:positionV>
            <wp:extent cx="1294864" cy="240632"/>
            <wp:effectExtent l="0" t="0" r="635" b="7620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71" cy="24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 w:cs="MS Gothic" w:hint="eastAsia"/>
          <w:sz w:val="18"/>
          <w:szCs w:val="18"/>
        </w:rPr>
        <w:t>回归模型的显著性检验：</w:t>
      </w:r>
    </w:p>
    <w:p w14:paraId="5C2228BF" w14:textId="04ACDBC9" w:rsidR="00F93BD5" w:rsidRDefault="00F93BD5" w:rsidP="00F93BD5">
      <w:pPr>
        <w:spacing w:after="0" w:line="240" w:lineRule="auto"/>
        <w:rPr>
          <w:rFonts w:ascii="宋体" w:eastAsia="宋体" w:hAnsi="宋体"/>
          <w:sz w:val="18"/>
          <w:szCs w:val="18"/>
        </w:rPr>
      </w:pPr>
      <w:r w:rsidRPr="00F93BD5">
        <w:drawing>
          <wp:anchor distT="0" distB="0" distL="114300" distR="114300" simplePos="0" relativeHeight="251684864" behindDoc="0" locked="0" layoutInCell="1" allowOverlap="1" wp14:anchorId="0512ED20" wp14:editId="6FEFA8E8">
            <wp:simplePos x="0" y="0"/>
            <wp:positionH relativeFrom="column">
              <wp:posOffset>2115452</wp:posOffset>
            </wp:positionH>
            <wp:positionV relativeFrom="paragraph">
              <wp:posOffset>164432</wp:posOffset>
            </wp:positionV>
            <wp:extent cx="1356026" cy="413886"/>
            <wp:effectExtent l="0" t="0" r="0" b="5715"/>
            <wp:wrapNone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533" cy="417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A278908" wp14:editId="753DA476">
            <wp:extent cx="1645920" cy="260604"/>
            <wp:effectExtent l="0" t="0" r="0" b="63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1234" cy="26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18"/>
          <w:szCs w:val="18"/>
        </w:rPr>
        <w:t>F=t**2</w:t>
      </w:r>
    </w:p>
    <w:p w14:paraId="5BA7A7AB" w14:textId="165B7AF2" w:rsidR="00F93BD5" w:rsidRDefault="00F93BD5" w:rsidP="00F93BD5">
      <w:pPr>
        <w:spacing w:after="0" w:line="240" w:lineRule="auto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回归的假设条件：</w:t>
      </w:r>
    </w:p>
    <w:p w14:paraId="5DF5AD2E" w14:textId="26D86ECF" w:rsidR="00F93BD5" w:rsidRDefault="00F93BD5" w:rsidP="00F93BD5">
      <w:pPr>
        <w:spacing w:after="0" w:line="240" w:lineRule="auto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连续，残差服从正态分布，独立，同方差，无异常，存在线性效应</w:t>
      </w:r>
    </w:p>
    <w:p w14:paraId="54517F70" w14:textId="473A6CB8" w:rsidR="00F93BD5" w:rsidRPr="00F93BD5" w:rsidRDefault="00F93BD5" w:rsidP="00F93BD5">
      <w:pPr>
        <w:spacing w:after="0" w:line="240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回归分析的用途：建模与推断（量化关系），预测</w:t>
      </w:r>
      <w:r w:rsidR="004126C9">
        <w:rPr>
          <w:rFonts w:ascii="宋体" w:eastAsia="宋体" w:hAnsi="宋体" w:hint="eastAsia"/>
          <w:sz w:val="18"/>
          <w:szCs w:val="18"/>
        </w:rPr>
        <w:t>，假设检验（评估趋势方向的显著性）</w:t>
      </w:r>
    </w:p>
    <w:sectPr w:rsidR="00F93BD5" w:rsidRPr="00F93BD5" w:rsidSect="00E042B1">
      <w:pgSz w:w="11906" w:h="16838"/>
      <w:pgMar w:top="0" w:right="0" w:bottom="1440" w:left="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2BF9B" w14:textId="77777777" w:rsidR="005F7115" w:rsidRDefault="005F7115" w:rsidP="00CC06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308890" w14:textId="77777777" w:rsidR="005F7115" w:rsidRDefault="005F7115" w:rsidP="00CC06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B35E0" w14:textId="77777777" w:rsidR="005F7115" w:rsidRDefault="005F7115" w:rsidP="00CC06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49EAF3" w14:textId="77777777" w:rsidR="005F7115" w:rsidRDefault="005F7115" w:rsidP="00CC06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8E"/>
    <w:rsid w:val="000D298A"/>
    <w:rsid w:val="000E03EF"/>
    <w:rsid w:val="001E72F2"/>
    <w:rsid w:val="002E0450"/>
    <w:rsid w:val="0030448E"/>
    <w:rsid w:val="003A31CA"/>
    <w:rsid w:val="003E4329"/>
    <w:rsid w:val="003E6F77"/>
    <w:rsid w:val="003F6F17"/>
    <w:rsid w:val="004126C9"/>
    <w:rsid w:val="00547EE8"/>
    <w:rsid w:val="005F7115"/>
    <w:rsid w:val="007B6726"/>
    <w:rsid w:val="00813F2F"/>
    <w:rsid w:val="009654B8"/>
    <w:rsid w:val="009D68D0"/>
    <w:rsid w:val="009F328E"/>
    <w:rsid w:val="00AB1254"/>
    <w:rsid w:val="00B95694"/>
    <w:rsid w:val="00CC0643"/>
    <w:rsid w:val="00CC3BB5"/>
    <w:rsid w:val="00CD163C"/>
    <w:rsid w:val="00E042B1"/>
    <w:rsid w:val="00E97641"/>
    <w:rsid w:val="00ED44D5"/>
    <w:rsid w:val="00F93BD5"/>
    <w:rsid w:val="00FE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C1430"/>
  <w15:chartTrackingRefBased/>
  <w15:docId w15:val="{EBF9384C-E4E4-4B71-A901-0EC654AC9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44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044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4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4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4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4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4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4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44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4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04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44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44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44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44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44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44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44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4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44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44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4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4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44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44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06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06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06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0643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FE76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zhenyu he</dc:creator>
  <cp:keywords/>
  <dc:description/>
  <cp:lastModifiedBy>zhenyu he</cp:lastModifiedBy>
  <cp:revision>3</cp:revision>
  <dcterms:created xsi:type="dcterms:W3CDTF">2025-12-20T07:04:00Z</dcterms:created>
  <dcterms:modified xsi:type="dcterms:W3CDTF">2025-12-23T15:28:00Z</dcterms:modified>
</cp:coreProperties>
</file>