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829D" w14:textId="36C0FA4A" w:rsidR="000B4FEE" w:rsidRPr="00CF14BB" w:rsidRDefault="00000000" w:rsidP="00F97F34">
      <w:pPr>
        <w:spacing w:line="360" w:lineRule="auto"/>
        <w:jc w:val="center"/>
        <w:rPr>
          <w:rFonts w:eastAsiaTheme="minorEastAsia"/>
          <w:b/>
          <w:bCs/>
          <w:sz w:val="28"/>
          <w:szCs w:val="28"/>
        </w:rPr>
      </w:pPr>
      <w:r w:rsidRPr="00CF14BB">
        <w:rPr>
          <w:rFonts w:eastAsiaTheme="minorEastAsia"/>
          <w:b/>
          <w:bCs/>
          <w:sz w:val="28"/>
          <w:szCs w:val="28"/>
        </w:rPr>
        <w:t>202</w:t>
      </w:r>
      <w:r w:rsidR="00B53907" w:rsidRPr="00CF14BB">
        <w:rPr>
          <w:rFonts w:eastAsiaTheme="minorEastAsia"/>
          <w:b/>
          <w:bCs/>
          <w:sz w:val="28"/>
          <w:szCs w:val="28"/>
        </w:rPr>
        <w:t>5</w:t>
      </w:r>
      <w:r w:rsidRPr="00CF14BB">
        <w:rPr>
          <w:rFonts w:eastAsiaTheme="minorEastAsia"/>
          <w:b/>
          <w:bCs/>
          <w:sz w:val="28"/>
          <w:szCs w:val="28"/>
        </w:rPr>
        <w:t>秋心理统计</w:t>
      </w:r>
      <w:r w:rsidRPr="00CF14BB">
        <w:rPr>
          <w:rFonts w:eastAsiaTheme="minorEastAsia"/>
          <w:b/>
          <w:bCs/>
          <w:sz w:val="28"/>
          <w:szCs w:val="28"/>
        </w:rPr>
        <w:t>Homework10</w:t>
      </w:r>
    </w:p>
    <w:p w14:paraId="4A62A6A3" w14:textId="40024561" w:rsidR="000B4FEE" w:rsidRPr="00CF14BB" w:rsidRDefault="00000000" w:rsidP="00F97F34">
      <w:pPr>
        <w:spacing w:line="360" w:lineRule="auto"/>
        <w:rPr>
          <w:rFonts w:eastAsiaTheme="minorEastAsia"/>
          <w:b/>
          <w:bCs/>
        </w:rPr>
      </w:pPr>
      <w:r w:rsidRPr="00CF14BB">
        <w:rPr>
          <w:rFonts w:eastAsiaTheme="minorEastAsia"/>
          <w:b/>
          <w:bCs/>
        </w:rPr>
        <w:t>一、不定项选择题（共</w:t>
      </w:r>
      <w:r w:rsidRPr="00CF14BB">
        <w:rPr>
          <w:rFonts w:eastAsiaTheme="minorEastAsia"/>
          <w:b/>
          <w:bCs/>
        </w:rPr>
        <w:t>40</w:t>
      </w:r>
      <w:r w:rsidRPr="00CF14BB">
        <w:rPr>
          <w:rFonts w:eastAsiaTheme="minorEastAsia"/>
          <w:b/>
          <w:bCs/>
        </w:rPr>
        <w:t>分。每道题</w:t>
      </w:r>
      <w:r w:rsidRPr="00CF14BB">
        <w:rPr>
          <w:rFonts w:eastAsiaTheme="minorEastAsia"/>
          <w:b/>
          <w:bCs/>
        </w:rPr>
        <w:t>8</w:t>
      </w:r>
      <w:r w:rsidRPr="00CF14BB">
        <w:rPr>
          <w:rFonts w:eastAsiaTheme="minorEastAsia"/>
          <w:b/>
          <w:bCs/>
        </w:rPr>
        <w:t>分，少选得</w:t>
      </w:r>
      <w:r w:rsidRPr="00CF14BB">
        <w:rPr>
          <w:rFonts w:eastAsiaTheme="minorEastAsia"/>
          <w:b/>
          <w:bCs/>
        </w:rPr>
        <w:t>4</w:t>
      </w:r>
      <w:r w:rsidRPr="00CF14BB">
        <w:rPr>
          <w:rFonts w:eastAsiaTheme="minorEastAsia"/>
          <w:b/>
          <w:bCs/>
        </w:rPr>
        <w:t>分，错选得</w:t>
      </w:r>
      <w:r w:rsidRPr="00CF14BB">
        <w:rPr>
          <w:rFonts w:eastAsiaTheme="minorEastAsia"/>
          <w:b/>
          <w:bCs/>
        </w:rPr>
        <w:t>0</w:t>
      </w:r>
      <w:r w:rsidRPr="00CF14BB">
        <w:rPr>
          <w:rFonts w:eastAsiaTheme="minorEastAsia"/>
          <w:b/>
          <w:bCs/>
        </w:rPr>
        <w:t>分）</w:t>
      </w:r>
    </w:p>
    <w:p w14:paraId="459FA0BE" w14:textId="5980A09D" w:rsidR="000B4FEE" w:rsidRPr="00CF14BB" w:rsidRDefault="00000000" w:rsidP="00F97F34">
      <w:pPr>
        <w:pStyle w:val="NormalWeb"/>
        <w:spacing w:line="360" w:lineRule="auto"/>
        <w:rPr>
          <w:rFonts w:eastAsiaTheme="minorEastAsia"/>
          <w:sz w:val="21"/>
          <w:szCs w:val="21"/>
        </w:rPr>
      </w:pPr>
      <w:bookmarkStart w:id="0" w:name="OLE_LINK3"/>
      <w:r w:rsidRPr="00CF14BB">
        <w:rPr>
          <w:rFonts w:eastAsiaTheme="minorEastAsia"/>
          <w:sz w:val="21"/>
          <w:szCs w:val="21"/>
        </w:rPr>
        <w:t>1</w:t>
      </w:r>
      <w:r w:rsidRPr="00CF14BB">
        <w:rPr>
          <w:rFonts w:eastAsiaTheme="minorEastAsia"/>
          <w:sz w:val="21"/>
          <w:szCs w:val="21"/>
        </w:rPr>
        <w:t>、</w:t>
      </w:r>
      <w:r w:rsidRPr="00CF50FD">
        <w:rPr>
          <w:rFonts w:eastAsiaTheme="minorEastAsia"/>
          <w:sz w:val="21"/>
          <w:szCs w:val="21"/>
        </w:rPr>
        <w:t>下列关系中</w:t>
      </w:r>
      <w:r w:rsidR="00B85762">
        <w:rPr>
          <w:rFonts w:eastAsiaTheme="minorEastAsia" w:hint="eastAsia"/>
          <w:sz w:val="21"/>
          <w:szCs w:val="21"/>
        </w:rPr>
        <w:t>，</w:t>
      </w:r>
      <w:r w:rsidRPr="00CF50FD">
        <w:rPr>
          <w:rFonts w:eastAsiaTheme="minorEastAsia"/>
          <w:sz w:val="21"/>
          <w:szCs w:val="21"/>
        </w:rPr>
        <w:t>属于</w:t>
      </w:r>
      <w:r w:rsidR="00A34336" w:rsidRPr="00CF50FD">
        <w:rPr>
          <w:rFonts w:eastAsiaTheme="minorEastAsia"/>
          <w:sz w:val="21"/>
          <w:szCs w:val="21"/>
        </w:rPr>
        <w:t>统计学意义上相关关系</w:t>
      </w:r>
      <w:r w:rsidR="00B85762">
        <w:rPr>
          <w:rFonts w:eastAsiaTheme="minorEastAsia" w:hint="eastAsia"/>
          <w:sz w:val="21"/>
          <w:szCs w:val="21"/>
        </w:rPr>
        <w:t>的有</w:t>
      </w:r>
      <w:r w:rsidRPr="00CF50FD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 xml:space="preserve">  </w:t>
      </w:r>
      <w:r w:rsidR="00E266DA">
        <w:rPr>
          <w:rFonts w:eastAsiaTheme="minorEastAsia"/>
          <w:color w:val="0070C0"/>
          <w:sz w:val="21"/>
          <w:szCs w:val="21"/>
        </w:rPr>
        <w:t>ABC</w:t>
      </w:r>
      <w:r w:rsidRPr="00CF14BB">
        <w:rPr>
          <w:rFonts w:eastAsiaTheme="minorEastAsia"/>
          <w:color w:val="0070C0"/>
          <w:sz w:val="21"/>
          <w:szCs w:val="21"/>
        </w:rPr>
        <w:t xml:space="preserve"> </w:t>
      </w:r>
      <w:r w:rsidRPr="00CF14BB">
        <w:rPr>
          <w:rFonts w:eastAsiaTheme="minorEastAsia"/>
          <w:sz w:val="21"/>
          <w:szCs w:val="21"/>
        </w:rPr>
        <w:t xml:space="preserve"> </w:t>
      </w:r>
      <w:r w:rsidRPr="00CF14BB">
        <w:rPr>
          <w:rFonts w:eastAsiaTheme="minorEastAsia"/>
          <w:sz w:val="21"/>
          <w:szCs w:val="21"/>
        </w:rPr>
        <w:t>）</w:t>
      </w:r>
    </w:p>
    <w:p w14:paraId="17E67796" w14:textId="1212941F" w:rsidR="000B4FEE" w:rsidRPr="00CF14BB" w:rsidRDefault="00000000" w:rsidP="00F97F34">
      <w:pPr>
        <w:pStyle w:val="NormalWeb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A</w:t>
      </w:r>
      <w:r w:rsidRPr="00CF14BB">
        <w:rPr>
          <w:rFonts w:eastAsiaTheme="minorEastAsia"/>
          <w:sz w:val="21"/>
          <w:szCs w:val="21"/>
        </w:rPr>
        <w:t>）</w:t>
      </w:r>
      <w:r w:rsidR="00285F7D" w:rsidRPr="00CF14BB">
        <w:rPr>
          <w:rFonts w:eastAsiaTheme="minorEastAsia"/>
          <w:sz w:val="21"/>
          <w:szCs w:val="21"/>
        </w:rPr>
        <w:t>每日</w:t>
      </w:r>
      <w:r w:rsidR="00060E1D" w:rsidRPr="00CF14BB">
        <w:rPr>
          <w:rFonts w:eastAsiaTheme="minorEastAsia"/>
          <w:sz w:val="21"/>
          <w:szCs w:val="21"/>
        </w:rPr>
        <w:t>咖啡因</w:t>
      </w:r>
      <w:r w:rsidR="00285F7D" w:rsidRPr="00CF14BB">
        <w:rPr>
          <w:rFonts w:eastAsiaTheme="minorEastAsia"/>
          <w:sz w:val="21"/>
          <w:szCs w:val="21"/>
        </w:rPr>
        <w:t>摄入量</w:t>
      </w:r>
      <w:r w:rsidR="007D0825" w:rsidRPr="00CF14BB">
        <w:rPr>
          <w:rFonts w:eastAsiaTheme="minorEastAsia"/>
          <w:sz w:val="21"/>
          <w:szCs w:val="21"/>
        </w:rPr>
        <w:t>与</w:t>
      </w:r>
      <w:r w:rsidR="00285F7D" w:rsidRPr="00CF14BB">
        <w:rPr>
          <w:rFonts w:eastAsiaTheme="minorEastAsia"/>
          <w:sz w:val="21"/>
          <w:szCs w:val="21"/>
        </w:rPr>
        <w:t>工作专注度</w:t>
      </w:r>
      <w:r w:rsidRPr="00CF14BB">
        <w:rPr>
          <w:rFonts w:eastAsiaTheme="minorEastAsia"/>
          <w:sz w:val="21"/>
          <w:szCs w:val="21"/>
        </w:rPr>
        <w:t>之间的关系。</w:t>
      </w:r>
    </w:p>
    <w:p w14:paraId="6942BAEC" w14:textId="210C4CE7" w:rsidR="00043591" w:rsidRPr="00CF14BB" w:rsidRDefault="00000000" w:rsidP="00F97F34">
      <w:pPr>
        <w:pStyle w:val="NormalWeb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B</w:t>
      </w:r>
      <w:r w:rsidRPr="00CF14BB">
        <w:rPr>
          <w:rFonts w:eastAsiaTheme="minorEastAsia"/>
          <w:sz w:val="21"/>
          <w:szCs w:val="21"/>
        </w:rPr>
        <w:t>）</w:t>
      </w:r>
      <w:r w:rsidR="00802430" w:rsidRPr="00CF14BB">
        <w:rPr>
          <w:rFonts w:eastAsiaTheme="minorEastAsia"/>
          <w:sz w:val="21"/>
          <w:szCs w:val="21"/>
        </w:rPr>
        <w:t>是否完成</w:t>
      </w:r>
      <w:r w:rsidR="00043591" w:rsidRPr="00CF14BB">
        <w:rPr>
          <w:rFonts w:eastAsiaTheme="minorEastAsia"/>
          <w:sz w:val="21"/>
          <w:szCs w:val="21"/>
        </w:rPr>
        <w:t>平时</w:t>
      </w:r>
      <w:r w:rsidR="00802430" w:rsidRPr="00CF14BB">
        <w:rPr>
          <w:rFonts w:eastAsiaTheme="minorEastAsia"/>
          <w:sz w:val="21"/>
          <w:szCs w:val="21"/>
        </w:rPr>
        <w:t>作业与期末考试是否合格之间的关系</w:t>
      </w:r>
    </w:p>
    <w:p w14:paraId="63C8F481" w14:textId="658DF088" w:rsidR="000B4FEE" w:rsidRPr="00CF14BB" w:rsidRDefault="00000000" w:rsidP="00F97F34">
      <w:pPr>
        <w:pStyle w:val="NormalWeb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C</w:t>
      </w:r>
      <w:r w:rsidRPr="00CF14BB">
        <w:rPr>
          <w:rFonts w:eastAsiaTheme="minorEastAsia"/>
          <w:sz w:val="21"/>
          <w:szCs w:val="21"/>
        </w:rPr>
        <w:t>）</w:t>
      </w:r>
      <w:r w:rsidR="00E84735" w:rsidRPr="00CF14BB">
        <w:rPr>
          <w:rFonts w:eastAsiaTheme="minorEastAsia"/>
          <w:sz w:val="21"/>
          <w:szCs w:val="21"/>
          <w:lang w:val="en-US"/>
        </w:rPr>
        <w:t>大学生每周运动量与主观幸福感评分</w:t>
      </w:r>
      <w:r w:rsidR="00576926" w:rsidRPr="00CF14BB">
        <w:rPr>
          <w:rFonts w:eastAsiaTheme="minorEastAsia"/>
          <w:sz w:val="21"/>
          <w:szCs w:val="21"/>
        </w:rPr>
        <w:t>之间的关系</w:t>
      </w:r>
    </w:p>
    <w:p w14:paraId="2F58DEB1" w14:textId="2A6030EE" w:rsidR="000B4FEE" w:rsidRPr="00CF14BB" w:rsidRDefault="00000000" w:rsidP="00F97F34">
      <w:pPr>
        <w:pStyle w:val="NormalWeb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D</w:t>
      </w:r>
      <w:r w:rsidRPr="00CF14BB">
        <w:rPr>
          <w:rFonts w:eastAsiaTheme="minorEastAsia"/>
          <w:sz w:val="21"/>
          <w:szCs w:val="21"/>
        </w:rPr>
        <w:t>）</w:t>
      </w:r>
      <w:bookmarkStart w:id="1" w:name="OLE_LINK2"/>
      <w:r w:rsidR="00AF5F42" w:rsidRPr="00AF5F42">
        <w:rPr>
          <w:rFonts w:eastAsiaTheme="minorEastAsia"/>
          <w:sz w:val="21"/>
          <w:szCs w:val="21"/>
        </w:rPr>
        <w:t>被试</w:t>
      </w:r>
      <w:r w:rsidR="00532BF4">
        <w:rPr>
          <w:rFonts w:eastAsiaTheme="minorEastAsia" w:hint="eastAsia"/>
          <w:sz w:val="21"/>
          <w:szCs w:val="21"/>
        </w:rPr>
        <w:t>A</w:t>
      </w:r>
      <w:r w:rsidR="00532BF4">
        <w:rPr>
          <w:rFonts w:eastAsiaTheme="minorEastAsia" w:hint="eastAsia"/>
          <w:sz w:val="21"/>
          <w:szCs w:val="21"/>
          <w:lang w:val="en-US"/>
        </w:rPr>
        <w:t>在</w:t>
      </w:r>
      <w:r w:rsidR="0010140C">
        <w:rPr>
          <w:rFonts w:eastAsiaTheme="minorEastAsia" w:hint="eastAsia"/>
          <w:sz w:val="21"/>
          <w:szCs w:val="21"/>
          <w:lang w:val="en-US"/>
        </w:rPr>
        <w:t>某一项</w:t>
      </w:r>
      <w:r w:rsidR="00532BF4">
        <w:rPr>
          <w:rFonts w:eastAsiaTheme="minorEastAsia" w:hint="eastAsia"/>
          <w:sz w:val="21"/>
          <w:szCs w:val="21"/>
          <w:lang w:val="en-US"/>
        </w:rPr>
        <w:t>记忆任务中的</w:t>
      </w:r>
      <w:r w:rsidR="00AF5F42" w:rsidRPr="00AF5F42">
        <w:rPr>
          <w:rFonts w:eastAsiaTheme="minorEastAsia"/>
          <w:sz w:val="21"/>
          <w:szCs w:val="21"/>
        </w:rPr>
        <w:t>正确率与</w:t>
      </w:r>
      <w:r w:rsidR="00AF5F42" w:rsidRPr="00AF5F42">
        <w:rPr>
          <w:rFonts w:eastAsiaTheme="minorEastAsia" w:hint="eastAsia"/>
          <w:sz w:val="21"/>
          <w:szCs w:val="21"/>
        </w:rPr>
        <w:t>错</w:t>
      </w:r>
      <w:r w:rsidR="00AF5F42" w:rsidRPr="00AF5F42">
        <w:rPr>
          <w:rFonts w:eastAsiaTheme="minorEastAsia"/>
          <w:sz w:val="21"/>
          <w:szCs w:val="21"/>
        </w:rPr>
        <w:t>误率</w:t>
      </w:r>
      <w:r w:rsidR="008E10E4" w:rsidRPr="00CF14BB">
        <w:rPr>
          <w:rFonts w:eastAsiaTheme="minorEastAsia" w:hint="eastAsia"/>
          <w:sz w:val="21"/>
          <w:szCs w:val="21"/>
        </w:rPr>
        <w:t>之间</w:t>
      </w:r>
      <w:r w:rsidR="008E10E4" w:rsidRPr="00CF14BB">
        <w:rPr>
          <w:rFonts w:eastAsiaTheme="minorEastAsia"/>
          <w:sz w:val="21"/>
          <w:szCs w:val="21"/>
        </w:rPr>
        <w:t>的关系</w:t>
      </w:r>
    </w:p>
    <w:bookmarkEnd w:id="1"/>
    <w:p w14:paraId="5FCE12BB" w14:textId="60468E57" w:rsidR="00A926AF" w:rsidRPr="004478F0" w:rsidRDefault="00000000" w:rsidP="00E10D8C">
      <w:pPr>
        <w:pStyle w:val="NormalWeb"/>
        <w:spacing w:line="360" w:lineRule="auto"/>
        <w:rPr>
          <w:rFonts w:eastAsia="Kai"/>
          <w:color w:val="0070C0"/>
          <w:sz w:val="21"/>
          <w:szCs w:val="21"/>
          <w:lang w:val="en-US"/>
        </w:rPr>
      </w:pPr>
      <w:r w:rsidRPr="00CF14BB">
        <w:rPr>
          <w:rFonts w:eastAsia="Kai"/>
          <w:color w:val="0070C0"/>
          <w:sz w:val="21"/>
          <w:szCs w:val="21"/>
        </w:rPr>
        <w:t>解析：</w:t>
      </w:r>
      <w:r w:rsidR="00C973B7" w:rsidRPr="00C973B7">
        <w:rPr>
          <w:rFonts w:eastAsia="Kai"/>
          <w:color w:val="0070C0"/>
          <w:sz w:val="21"/>
          <w:szCs w:val="21"/>
        </w:rPr>
        <w:t>错误率</w:t>
      </w:r>
      <w:r w:rsidR="00C973B7" w:rsidRPr="00C973B7">
        <w:rPr>
          <w:rFonts w:eastAsia="Kai"/>
          <w:color w:val="0070C0"/>
          <w:sz w:val="21"/>
          <w:szCs w:val="21"/>
        </w:rPr>
        <w:t>=1−</w:t>
      </w:r>
      <w:r w:rsidR="00C973B7" w:rsidRPr="00C973B7">
        <w:rPr>
          <w:rFonts w:eastAsia="Kai"/>
          <w:color w:val="0070C0"/>
          <w:sz w:val="21"/>
          <w:szCs w:val="21"/>
        </w:rPr>
        <w:t>正确率</w:t>
      </w:r>
      <w:r w:rsidR="00C973B7">
        <w:rPr>
          <w:rFonts w:eastAsia="Kai" w:hint="eastAsia"/>
          <w:color w:val="0070C0"/>
          <w:sz w:val="21"/>
          <w:szCs w:val="21"/>
        </w:rPr>
        <w:t>，本质上</w:t>
      </w:r>
      <w:r w:rsidR="00FB181D" w:rsidRPr="00FB181D">
        <w:rPr>
          <w:rFonts w:eastAsia="Kai"/>
          <w:color w:val="0070C0"/>
          <w:sz w:val="21"/>
          <w:szCs w:val="21"/>
        </w:rPr>
        <w:t>是同一</w:t>
      </w:r>
      <w:r w:rsidR="00C973B7">
        <w:rPr>
          <w:rFonts w:eastAsia="Kai" w:hint="eastAsia"/>
          <w:color w:val="0070C0"/>
          <w:sz w:val="21"/>
          <w:szCs w:val="21"/>
        </w:rPr>
        <w:t>个</w:t>
      </w:r>
      <w:r w:rsidR="0059586C">
        <w:rPr>
          <w:rFonts w:eastAsia="Kai" w:hint="eastAsia"/>
          <w:color w:val="0070C0"/>
          <w:sz w:val="21"/>
          <w:szCs w:val="21"/>
        </w:rPr>
        <w:t>测量</w:t>
      </w:r>
      <w:r w:rsidR="00FB181D" w:rsidRPr="00FB181D">
        <w:rPr>
          <w:rFonts w:eastAsia="Kai"/>
          <w:color w:val="0070C0"/>
          <w:sz w:val="21"/>
          <w:szCs w:val="21"/>
        </w:rPr>
        <w:t>变量</w:t>
      </w:r>
      <w:r w:rsidR="0059586C">
        <w:rPr>
          <w:rFonts w:eastAsia="Kai" w:hint="eastAsia"/>
          <w:color w:val="0070C0"/>
          <w:sz w:val="21"/>
          <w:szCs w:val="21"/>
        </w:rPr>
        <w:t>的</w:t>
      </w:r>
      <w:r w:rsidR="0059586C" w:rsidRPr="0059586C">
        <w:rPr>
          <w:rFonts w:eastAsia="Kai"/>
          <w:color w:val="0070C0"/>
          <w:sz w:val="21"/>
          <w:szCs w:val="21"/>
        </w:rPr>
        <w:t>互补变形</w:t>
      </w:r>
      <w:r w:rsidR="00FB181D">
        <w:rPr>
          <w:rFonts w:eastAsia="Kai" w:hint="eastAsia"/>
          <w:color w:val="0070C0"/>
          <w:sz w:val="21"/>
          <w:szCs w:val="21"/>
        </w:rPr>
        <w:t>，</w:t>
      </w:r>
      <w:r w:rsidR="00610682">
        <w:rPr>
          <w:rFonts w:eastAsia="Kai" w:hint="eastAsia"/>
          <w:color w:val="0070C0"/>
          <w:sz w:val="21"/>
          <w:szCs w:val="21"/>
        </w:rPr>
        <w:t>不是</w:t>
      </w:r>
      <w:r w:rsidR="00610682" w:rsidRPr="00610682">
        <w:rPr>
          <w:rFonts w:eastAsia="Kai"/>
          <w:color w:val="0070C0"/>
          <w:sz w:val="21"/>
          <w:szCs w:val="21"/>
        </w:rPr>
        <w:t>两个独立随机变量之间的关系</w:t>
      </w:r>
      <w:r w:rsidR="00216C6E">
        <w:rPr>
          <w:rFonts w:eastAsia="Kai" w:hint="eastAsia"/>
          <w:color w:val="0070C0"/>
          <w:sz w:val="21"/>
          <w:szCs w:val="21"/>
        </w:rPr>
        <w:t>，</w:t>
      </w:r>
      <w:r w:rsidR="00880583" w:rsidRPr="00CF14BB">
        <w:rPr>
          <w:rFonts w:eastAsia="Kai"/>
          <w:color w:val="0070C0"/>
          <w:sz w:val="21"/>
          <w:szCs w:val="21"/>
        </w:rPr>
        <w:t>因此不属于统计意义上的相关</w:t>
      </w:r>
      <w:r w:rsidR="004478F0">
        <w:rPr>
          <w:rFonts w:eastAsia="Kai" w:hint="eastAsia"/>
          <w:color w:val="0070C0"/>
          <w:sz w:val="21"/>
          <w:szCs w:val="21"/>
        </w:rPr>
        <w:t>，</w:t>
      </w:r>
      <w:r w:rsidR="004478F0">
        <w:rPr>
          <w:rFonts w:eastAsia="Kai"/>
          <w:color w:val="0070C0"/>
          <w:sz w:val="21"/>
          <w:szCs w:val="21"/>
          <w:lang w:val="en-US"/>
        </w:rPr>
        <w:t>D</w:t>
      </w:r>
      <w:r w:rsidR="004478F0">
        <w:rPr>
          <w:rFonts w:eastAsia="Kai" w:hint="eastAsia"/>
          <w:color w:val="0070C0"/>
          <w:sz w:val="21"/>
          <w:szCs w:val="21"/>
          <w:lang w:val="en-US"/>
        </w:rPr>
        <w:t>错误</w:t>
      </w:r>
      <w:r w:rsidR="00B3258A">
        <w:rPr>
          <w:rFonts w:eastAsia="Kai" w:hint="eastAsia"/>
          <w:color w:val="0070C0"/>
          <w:sz w:val="21"/>
          <w:szCs w:val="21"/>
          <w:lang w:val="en-US"/>
        </w:rPr>
        <w:t>。</w:t>
      </w:r>
    </w:p>
    <w:p w14:paraId="27083E8D" w14:textId="77777777" w:rsidR="00A926AF" w:rsidRPr="00A926AF" w:rsidRDefault="00A926AF" w:rsidP="00F97F34">
      <w:pPr>
        <w:pStyle w:val="NormalWeb"/>
        <w:spacing w:line="360" w:lineRule="auto"/>
        <w:rPr>
          <w:rFonts w:eastAsia="Kai"/>
          <w:color w:val="0070C0"/>
          <w:sz w:val="21"/>
          <w:szCs w:val="21"/>
          <w:lang w:val="en-US"/>
        </w:rPr>
      </w:pPr>
    </w:p>
    <w:bookmarkEnd w:id="0"/>
    <w:p w14:paraId="76F32FA6" w14:textId="77777777" w:rsidR="00BF10B1" w:rsidRPr="00CF14BB" w:rsidRDefault="00BF10B1" w:rsidP="00F97F34">
      <w:pPr>
        <w:pStyle w:val="NormalWeb"/>
        <w:spacing w:line="360" w:lineRule="auto"/>
        <w:rPr>
          <w:rFonts w:eastAsiaTheme="minorEastAsia"/>
          <w:sz w:val="21"/>
          <w:szCs w:val="21"/>
        </w:rPr>
      </w:pPr>
    </w:p>
    <w:p w14:paraId="29703B86" w14:textId="77ED94E5" w:rsidR="00BF10B1" w:rsidRPr="00CF14BB" w:rsidRDefault="00802B96" w:rsidP="00F97F34">
      <w:pPr>
        <w:pStyle w:val="NormalWeb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2</w:t>
      </w:r>
      <w:r w:rsidRPr="00CF14BB">
        <w:rPr>
          <w:rFonts w:eastAsiaTheme="minorEastAsia"/>
          <w:sz w:val="21"/>
          <w:szCs w:val="21"/>
        </w:rPr>
        <w:t>、</w:t>
      </w:r>
      <w:r w:rsidR="00BF10B1" w:rsidRPr="00CF14BB">
        <w:rPr>
          <w:rFonts w:eastAsiaTheme="minorEastAsia"/>
          <w:sz w:val="21"/>
          <w:szCs w:val="21"/>
        </w:rPr>
        <w:t>在一个调查中，研究者发现收入与生活满意度的</w:t>
      </w:r>
      <w:bookmarkStart w:id="2" w:name="OLE_LINK1"/>
      <w:r w:rsidR="00860002" w:rsidRPr="00CF14BB">
        <w:rPr>
          <w:rFonts w:eastAsiaTheme="minorEastAsia"/>
          <w:sz w:val="21"/>
          <w:szCs w:val="21"/>
        </w:rPr>
        <w:t>皮尔逊</w:t>
      </w:r>
      <w:r w:rsidR="00B60F91" w:rsidRPr="00CF14BB">
        <w:rPr>
          <w:rFonts w:eastAsiaTheme="minorEastAsia"/>
          <w:sz w:val="21"/>
          <w:szCs w:val="21"/>
        </w:rPr>
        <w:t>（</w:t>
      </w:r>
      <w:r w:rsidR="00B60F91" w:rsidRPr="00CF14BB">
        <w:rPr>
          <w:rFonts w:eastAsiaTheme="minorEastAsia"/>
          <w:sz w:val="21"/>
          <w:szCs w:val="21"/>
        </w:rPr>
        <w:t>Pearson</w:t>
      </w:r>
      <w:r w:rsidR="00B60F91" w:rsidRPr="00CF14BB">
        <w:rPr>
          <w:rFonts w:eastAsiaTheme="minorEastAsia"/>
          <w:sz w:val="21"/>
          <w:szCs w:val="21"/>
        </w:rPr>
        <w:t>）</w:t>
      </w:r>
      <w:r w:rsidR="00BF10B1" w:rsidRPr="00CF14BB">
        <w:rPr>
          <w:rFonts w:eastAsiaTheme="minorEastAsia"/>
          <w:sz w:val="21"/>
          <w:szCs w:val="21"/>
        </w:rPr>
        <w:t>相关</w:t>
      </w:r>
      <w:bookmarkEnd w:id="2"/>
      <w:r w:rsidR="00BF10B1" w:rsidRPr="00CF14BB">
        <w:rPr>
          <w:rFonts w:eastAsiaTheme="minorEastAsia"/>
          <w:sz w:val="21"/>
          <w:szCs w:val="21"/>
        </w:rPr>
        <w:t>为</w:t>
      </w:r>
      <w:r w:rsidR="00BF10B1" w:rsidRPr="00CF14BB">
        <w:rPr>
          <w:rFonts w:eastAsiaTheme="minorEastAsia"/>
          <w:sz w:val="21"/>
          <w:szCs w:val="21"/>
        </w:rPr>
        <w:t>r = 0.25</w:t>
      </w:r>
      <w:r w:rsidR="00BF10B1" w:rsidRPr="00CF14BB">
        <w:rPr>
          <w:rFonts w:eastAsiaTheme="minorEastAsia"/>
          <w:sz w:val="21"/>
          <w:szCs w:val="21"/>
        </w:rPr>
        <w:t>。之后研究者仅保留收入在</w:t>
      </w:r>
      <w:r w:rsidR="00BF10B1" w:rsidRPr="00CF14BB">
        <w:rPr>
          <w:rFonts w:eastAsiaTheme="minorEastAsia"/>
          <w:sz w:val="21"/>
          <w:szCs w:val="21"/>
        </w:rPr>
        <w:t>30–50</w:t>
      </w:r>
      <w:r w:rsidR="00BF10B1" w:rsidRPr="00CF14BB">
        <w:rPr>
          <w:rFonts w:eastAsiaTheme="minorEastAsia"/>
          <w:sz w:val="21"/>
          <w:szCs w:val="21"/>
        </w:rPr>
        <w:t>万范围内的人重新计算，</w:t>
      </w:r>
      <w:r w:rsidR="00576926" w:rsidRPr="00CF14BB">
        <w:rPr>
          <w:rFonts w:eastAsiaTheme="minorEastAsia"/>
          <w:sz w:val="21"/>
          <w:szCs w:val="21"/>
        </w:rPr>
        <w:t>相关系数</w:t>
      </w:r>
      <w:r w:rsidR="00BF10B1" w:rsidRPr="00CF14BB">
        <w:rPr>
          <w:rFonts w:eastAsiaTheme="minorEastAsia"/>
          <w:sz w:val="21"/>
          <w:szCs w:val="21"/>
        </w:rPr>
        <w:t>下降为</w:t>
      </w:r>
      <w:r w:rsidR="00BF10B1" w:rsidRPr="00CF14BB">
        <w:rPr>
          <w:rFonts w:eastAsiaTheme="minorEastAsia"/>
          <w:sz w:val="21"/>
          <w:szCs w:val="21"/>
        </w:rPr>
        <w:t>r = 0.04</w:t>
      </w:r>
      <w:r w:rsidR="00BF10B1" w:rsidRPr="00CF14BB">
        <w:rPr>
          <w:rFonts w:eastAsiaTheme="minorEastAsia"/>
          <w:sz w:val="21"/>
          <w:szCs w:val="21"/>
        </w:rPr>
        <w:t>。下列解释</w:t>
      </w:r>
      <w:r w:rsidR="00E762EC" w:rsidRPr="00CF14BB">
        <w:rPr>
          <w:rFonts w:eastAsiaTheme="minorEastAsia"/>
          <w:sz w:val="21"/>
          <w:szCs w:val="21"/>
        </w:rPr>
        <w:t>合理的有（</w:t>
      </w:r>
      <w:r w:rsidR="00E762EC" w:rsidRPr="00CF14BB">
        <w:rPr>
          <w:rFonts w:eastAsiaTheme="minorEastAsia"/>
          <w:sz w:val="21"/>
          <w:szCs w:val="21"/>
        </w:rPr>
        <w:t xml:space="preserve"> </w:t>
      </w:r>
      <w:r w:rsidR="001201AD" w:rsidRPr="00CF14BB">
        <w:rPr>
          <w:rFonts w:eastAsiaTheme="minorEastAsia"/>
          <w:sz w:val="21"/>
          <w:szCs w:val="21"/>
        </w:rPr>
        <w:t xml:space="preserve"> </w:t>
      </w:r>
      <w:r w:rsidR="00FA293F" w:rsidRPr="00CF14BB">
        <w:rPr>
          <w:rFonts w:eastAsiaTheme="minorEastAsia"/>
          <w:color w:val="0070C0"/>
          <w:sz w:val="21"/>
          <w:szCs w:val="21"/>
        </w:rPr>
        <w:t>B</w:t>
      </w:r>
      <w:r w:rsidR="009B198F">
        <w:rPr>
          <w:rFonts w:eastAsiaTheme="minorEastAsia"/>
          <w:color w:val="0070C0"/>
          <w:sz w:val="21"/>
          <w:szCs w:val="21"/>
        </w:rPr>
        <w:t>(</w:t>
      </w:r>
      <w:r w:rsidR="00614A72" w:rsidRPr="00CF14BB">
        <w:rPr>
          <w:rFonts w:eastAsiaTheme="minorEastAsia"/>
          <w:color w:val="0070C0"/>
          <w:sz w:val="21"/>
          <w:szCs w:val="21"/>
        </w:rPr>
        <w:t>C</w:t>
      </w:r>
      <w:r w:rsidR="009B198F">
        <w:rPr>
          <w:rFonts w:eastAsiaTheme="minorEastAsia"/>
          <w:color w:val="0070C0"/>
          <w:sz w:val="21"/>
          <w:szCs w:val="21"/>
        </w:rPr>
        <w:t>)</w:t>
      </w:r>
      <w:r w:rsidR="00FA293F" w:rsidRPr="00CF14BB">
        <w:rPr>
          <w:rFonts w:eastAsiaTheme="minorEastAsia"/>
          <w:color w:val="0070C0"/>
          <w:sz w:val="21"/>
          <w:szCs w:val="21"/>
        </w:rPr>
        <w:t>D</w:t>
      </w:r>
      <w:r w:rsidR="001201AD" w:rsidRPr="00CF14BB">
        <w:rPr>
          <w:rFonts w:eastAsiaTheme="minorEastAsia"/>
          <w:sz w:val="21"/>
          <w:szCs w:val="21"/>
        </w:rPr>
        <w:t xml:space="preserve"> </w:t>
      </w:r>
      <w:r w:rsidR="00FA293F" w:rsidRPr="00CF14BB">
        <w:rPr>
          <w:rFonts w:eastAsiaTheme="minorEastAsia"/>
          <w:sz w:val="21"/>
          <w:szCs w:val="21"/>
        </w:rPr>
        <w:t xml:space="preserve"> </w:t>
      </w:r>
      <w:r w:rsidR="00E762EC" w:rsidRPr="00CF14BB">
        <w:rPr>
          <w:rFonts w:eastAsiaTheme="minorEastAsia"/>
          <w:sz w:val="21"/>
          <w:szCs w:val="21"/>
        </w:rPr>
        <w:t>）</w:t>
      </w:r>
    </w:p>
    <w:p w14:paraId="46A02425" w14:textId="088C843E" w:rsidR="00FD21C5" w:rsidRPr="00CF14BB" w:rsidRDefault="00E06D6F" w:rsidP="00F97F34">
      <w:pPr>
        <w:pStyle w:val="NormalWeb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A</w:t>
      </w:r>
      <w:r w:rsidRPr="00CF14BB">
        <w:rPr>
          <w:rFonts w:eastAsiaTheme="minorEastAsia"/>
          <w:sz w:val="21"/>
          <w:szCs w:val="21"/>
        </w:rPr>
        <w:t>）</w:t>
      </w:r>
      <w:r w:rsidR="00BF10B1" w:rsidRPr="00CF14BB">
        <w:rPr>
          <w:rFonts w:eastAsiaTheme="minorEastAsia"/>
          <w:sz w:val="21"/>
          <w:szCs w:val="21"/>
        </w:rPr>
        <w:t>第二次分析的</w:t>
      </w:r>
      <w:r w:rsidR="00BF10B1" w:rsidRPr="00CF14BB">
        <w:rPr>
          <w:rFonts w:eastAsiaTheme="minorEastAsia"/>
          <w:sz w:val="21"/>
          <w:szCs w:val="21"/>
        </w:rPr>
        <w:t xml:space="preserve"> r </w:t>
      </w:r>
      <w:r w:rsidR="00BF10B1" w:rsidRPr="00CF14BB">
        <w:rPr>
          <w:rFonts w:eastAsiaTheme="minorEastAsia"/>
          <w:sz w:val="21"/>
          <w:szCs w:val="21"/>
        </w:rPr>
        <w:t>几乎为零，说明</w:t>
      </w:r>
      <w:r w:rsidR="0047028B" w:rsidRPr="00CF14BB">
        <w:rPr>
          <w:rFonts w:eastAsiaTheme="minorEastAsia"/>
          <w:sz w:val="21"/>
          <w:szCs w:val="21"/>
        </w:rPr>
        <w:t>在该范围内</w:t>
      </w:r>
      <w:r w:rsidR="00BF10B1" w:rsidRPr="00CF14BB">
        <w:rPr>
          <w:rFonts w:eastAsiaTheme="minorEastAsia"/>
          <w:sz w:val="21"/>
          <w:szCs w:val="21"/>
        </w:rPr>
        <w:t>收入与</w:t>
      </w:r>
      <w:r w:rsidR="00340A79">
        <w:rPr>
          <w:rFonts w:eastAsiaTheme="minorEastAsia" w:hint="eastAsia"/>
          <w:sz w:val="21"/>
          <w:szCs w:val="21"/>
        </w:rPr>
        <w:t>生活</w:t>
      </w:r>
      <w:r w:rsidR="00BF10B1" w:rsidRPr="00CF14BB">
        <w:rPr>
          <w:rFonts w:eastAsiaTheme="minorEastAsia"/>
          <w:sz w:val="21"/>
          <w:szCs w:val="21"/>
        </w:rPr>
        <w:t>满意度</w:t>
      </w:r>
      <w:r w:rsidR="00335DBA" w:rsidRPr="00CF14BB">
        <w:rPr>
          <w:rFonts w:eastAsiaTheme="minorEastAsia"/>
          <w:sz w:val="21"/>
          <w:szCs w:val="21"/>
        </w:rPr>
        <w:t>没有</w:t>
      </w:r>
      <w:r w:rsidR="00BF10B1" w:rsidRPr="00CF14BB">
        <w:rPr>
          <w:rFonts w:eastAsiaTheme="minorEastAsia"/>
          <w:sz w:val="21"/>
          <w:szCs w:val="21"/>
        </w:rPr>
        <w:t>任何关系</w:t>
      </w:r>
      <w:r w:rsidR="00BF10B1" w:rsidRPr="00CF14BB">
        <w:rPr>
          <w:rFonts w:eastAsiaTheme="minorEastAsia"/>
          <w:sz w:val="21"/>
          <w:szCs w:val="21"/>
        </w:rPr>
        <w:br/>
      </w: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B</w:t>
      </w:r>
      <w:r w:rsidRPr="00CF14BB">
        <w:rPr>
          <w:rFonts w:eastAsiaTheme="minorEastAsia"/>
          <w:sz w:val="21"/>
          <w:szCs w:val="21"/>
        </w:rPr>
        <w:t>）</w:t>
      </w:r>
      <w:r w:rsidR="00FD21C5" w:rsidRPr="00CF14BB">
        <w:rPr>
          <w:rFonts w:eastAsiaTheme="minorEastAsia"/>
          <w:sz w:val="21"/>
          <w:szCs w:val="21"/>
        </w:rPr>
        <w:t>第二次分析得到的相关系数显著低于第一次，</w:t>
      </w:r>
      <w:r w:rsidR="00D1056E" w:rsidRPr="00CF14BB">
        <w:rPr>
          <w:rFonts w:eastAsiaTheme="minorEastAsia"/>
          <w:sz w:val="21"/>
          <w:szCs w:val="21"/>
        </w:rPr>
        <w:t>可能</w:t>
      </w:r>
      <w:r w:rsidR="00FD21C5" w:rsidRPr="00CF14BB">
        <w:rPr>
          <w:rFonts w:eastAsiaTheme="minorEastAsia"/>
          <w:sz w:val="21"/>
          <w:szCs w:val="21"/>
        </w:rPr>
        <w:t>是由于收入的范围限制（</w:t>
      </w:r>
      <w:r w:rsidR="00FD21C5" w:rsidRPr="00CF14BB">
        <w:rPr>
          <w:rFonts w:eastAsiaTheme="minorEastAsia"/>
          <w:sz w:val="21"/>
          <w:szCs w:val="21"/>
        </w:rPr>
        <w:t>range restriction</w:t>
      </w:r>
      <w:r w:rsidR="00FD21C5" w:rsidRPr="00CF14BB">
        <w:rPr>
          <w:rFonts w:eastAsiaTheme="minorEastAsia"/>
          <w:sz w:val="21"/>
          <w:szCs w:val="21"/>
        </w:rPr>
        <w:t>）导致的</w:t>
      </w:r>
    </w:p>
    <w:p w14:paraId="1DAA64CC" w14:textId="4D565EDB" w:rsidR="00576926" w:rsidRPr="00CF14BB" w:rsidRDefault="00D40B03" w:rsidP="00F97F34">
      <w:pPr>
        <w:pStyle w:val="NormalWeb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C</w:t>
      </w:r>
      <w:r w:rsidRPr="00CF14BB">
        <w:rPr>
          <w:rFonts w:eastAsiaTheme="minorEastAsia"/>
          <w:sz w:val="21"/>
          <w:szCs w:val="21"/>
        </w:rPr>
        <w:t>）</w:t>
      </w:r>
      <w:r w:rsidR="002A2AE3" w:rsidRPr="00CF14BB">
        <w:rPr>
          <w:rFonts w:eastAsiaTheme="minorEastAsia"/>
          <w:sz w:val="21"/>
          <w:szCs w:val="21"/>
        </w:rPr>
        <w:t>对比两次分析结果</w:t>
      </w:r>
      <w:r w:rsidR="009D223B" w:rsidRPr="00CF14BB">
        <w:rPr>
          <w:rFonts w:eastAsiaTheme="minorEastAsia"/>
          <w:sz w:val="21"/>
          <w:szCs w:val="21"/>
        </w:rPr>
        <w:t>，</w:t>
      </w:r>
      <w:r w:rsidR="002A2AE3" w:rsidRPr="00CF14BB">
        <w:rPr>
          <w:rFonts w:eastAsiaTheme="minorEastAsia"/>
          <w:sz w:val="21"/>
          <w:szCs w:val="21"/>
        </w:rPr>
        <w:t>说明</w:t>
      </w:r>
      <w:r w:rsidR="009D223B" w:rsidRPr="00CF14BB">
        <w:rPr>
          <w:rFonts w:eastAsiaTheme="minorEastAsia"/>
          <w:sz w:val="21"/>
          <w:szCs w:val="21"/>
        </w:rPr>
        <w:t>收入对生活满意度的影响可能存在</w:t>
      </w:r>
      <w:r w:rsidR="00FF03B7" w:rsidRPr="00CF14BB">
        <w:rPr>
          <w:rFonts w:eastAsiaTheme="minorEastAsia"/>
          <w:sz w:val="21"/>
          <w:szCs w:val="21"/>
        </w:rPr>
        <w:t>边际递减效应</w:t>
      </w:r>
      <w:r w:rsidR="00BF10B1" w:rsidRPr="00CF14BB">
        <w:rPr>
          <w:rFonts w:eastAsiaTheme="minorEastAsia"/>
          <w:sz w:val="21"/>
          <w:szCs w:val="21"/>
        </w:rPr>
        <w:br/>
      </w:r>
      <w:r w:rsidR="00957E66" w:rsidRPr="00CF14BB">
        <w:rPr>
          <w:rFonts w:eastAsiaTheme="minorEastAsia"/>
          <w:sz w:val="21"/>
          <w:szCs w:val="21"/>
        </w:rPr>
        <w:t>（</w:t>
      </w:r>
      <w:r w:rsidR="00957E66" w:rsidRPr="00CF14BB">
        <w:rPr>
          <w:rFonts w:eastAsiaTheme="minorEastAsia"/>
          <w:sz w:val="21"/>
          <w:szCs w:val="21"/>
        </w:rPr>
        <w:t>D</w:t>
      </w:r>
      <w:r w:rsidR="00957E66" w:rsidRPr="00CF14BB">
        <w:rPr>
          <w:rFonts w:eastAsiaTheme="minorEastAsia"/>
          <w:sz w:val="21"/>
          <w:szCs w:val="21"/>
        </w:rPr>
        <w:t>）如果未来再次在收入范围很宽的样本中重新收集数据并计算相关，相关系数</w:t>
      </w:r>
      <w:r w:rsidR="00EE17E1">
        <w:rPr>
          <w:rFonts w:eastAsiaTheme="minorEastAsia" w:hint="eastAsia"/>
          <w:sz w:val="21"/>
          <w:szCs w:val="21"/>
          <w:lang w:val="en-US"/>
        </w:rPr>
        <w:t>更可能</w:t>
      </w:r>
      <w:r w:rsidR="008B31D7" w:rsidRPr="00CF14BB">
        <w:rPr>
          <w:rFonts w:eastAsiaTheme="minorEastAsia" w:hint="eastAsia"/>
          <w:sz w:val="21"/>
          <w:szCs w:val="21"/>
        </w:rPr>
        <w:t>接</w:t>
      </w:r>
      <w:r w:rsidR="008B31D7" w:rsidRPr="00CF14BB">
        <w:rPr>
          <w:rFonts w:eastAsiaTheme="minorEastAsia"/>
          <w:sz w:val="21"/>
          <w:szCs w:val="21"/>
        </w:rPr>
        <w:t>近</w:t>
      </w:r>
      <w:r w:rsidR="00957E66" w:rsidRPr="00CF14BB">
        <w:rPr>
          <w:rFonts w:eastAsiaTheme="minorEastAsia"/>
          <w:sz w:val="21"/>
          <w:szCs w:val="21"/>
        </w:rPr>
        <w:t>0.25</w:t>
      </w:r>
      <w:r w:rsidR="00EE17E1">
        <w:rPr>
          <w:rFonts w:eastAsiaTheme="minorEastAsia" w:hint="eastAsia"/>
          <w:sz w:val="21"/>
          <w:szCs w:val="21"/>
        </w:rPr>
        <w:t>而不是</w:t>
      </w:r>
      <w:r w:rsidR="00EE17E1">
        <w:rPr>
          <w:rFonts w:eastAsiaTheme="minorEastAsia" w:hint="eastAsia"/>
          <w:sz w:val="21"/>
          <w:szCs w:val="21"/>
        </w:rPr>
        <w:t>0</w:t>
      </w:r>
      <w:r w:rsidR="00EE17E1">
        <w:rPr>
          <w:rFonts w:eastAsiaTheme="minorEastAsia"/>
          <w:sz w:val="21"/>
          <w:szCs w:val="21"/>
        </w:rPr>
        <w:t xml:space="preserve">.04. </w:t>
      </w:r>
    </w:p>
    <w:p w14:paraId="038F9D52" w14:textId="1EE3E8CA" w:rsidR="009B0DFE" w:rsidRPr="00CF14BB" w:rsidRDefault="009B0DFE" w:rsidP="00F97F34">
      <w:pPr>
        <w:pStyle w:val="NormalWeb"/>
        <w:spacing w:line="360" w:lineRule="auto"/>
        <w:rPr>
          <w:rFonts w:eastAsia="Kai"/>
          <w:color w:val="0070C0"/>
          <w:sz w:val="21"/>
          <w:szCs w:val="21"/>
          <w:lang w:val="en-US"/>
        </w:rPr>
      </w:pPr>
      <w:r w:rsidRPr="00CF14BB">
        <w:rPr>
          <w:rFonts w:eastAsia="Kai"/>
          <w:color w:val="0070C0"/>
          <w:sz w:val="21"/>
          <w:szCs w:val="21"/>
        </w:rPr>
        <w:t>解析：</w:t>
      </w:r>
      <w:r w:rsidR="00662871" w:rsidRPr="00CF14BB">
        <w:rPr>
          <w:rFonts w:eastAsia="Kai"/>
          <w:color w:val="0070C0"/>
          <w:sz w:val="21"/>
          <w:szCs w:val="21"/>
        </w:rPr>
        <w:t>相关接近</w:t>
      </w:r>
      <w:r w:rsidR="00CA297A" w:rsidRPr="00CF14BB">
        <w:rPr>
          <w:rFonts w:eastAsia="Kai"/>
          <w:color w:val="0070C0"/>
          <w:sz w:val="21"/>
          <w:szCs w:val="21"/>
        </w:rPr>
        <w:t>0</w:t>
      </w:r>
      <w:r w:rsidR="00662871" w:rsidRPr="00CF14BB">
        <w:rPr>
          <w:rFonts w:eastAsia="Kai"/>
          <w:color w:val="0070C0"/>
          <w:sz w:val="21"/>
          <w:szCs w:val="21"/>
        </w:rPr>
        <w:t xml:space="preserve"> </w:t>
      </w:r>
      <w:r w:rsidR="00662871" w:rsidRPr="00CF14BB">
        <w:rPr>
          <w:rFonts w:eastAsia="Kai"/>
          <w:color w:val="0070C0"/>
          <w:sz w:val="21"/>
          <w:szCs w:val="21"/>
        </w:rPr>
        <w:t>只说明线性相关很弱，不代表完全没关系（可以有非线性关系、或误差太大导致检出不出）</w:t>
      </w:r>
      <w:r w:rsidR="00C645AC" w:rsidRPr="00CF14BB">
        <w:rPr>
          <w:rFonts w:eastAsia="Kai"/>
          <w:color w:val="0070C0"/>
          <w:sz w:val="21"/>
          <w:szCs w:val="21"/>
        </w:rPr>
        <w:t>，</w:t>
      </w:r>
      <w:r w:rsidR="00C645AC" w:rsidRPr="00CF14BB">
        <w:rPr>
          <w:rFonts w:eastAsia="Kai"/>
          <w:color w:val="0070C0"/>
          <w:sz w:val="21"/>
          <w:szCs w:val="21"/>
        </w:rPr>
        <w:t>A</w:t>
      </w:r>
      <w:r w:rsidR="00C645AC" w:rsidRPr="00CF14BB">
        <w:rPr>
          <w:rFonts w:eastAsia="Kai"/>
          <w:color w:val="0070C0"/>
          <w:sz w:val="21"/>
          <w:szCs w:val="21"/>
          <w:lang w:val="en-US"/>
        </w:rPr>
        <w:t>错误</w:t>
      </w:r>
      <w:r w:rsidR="003D39B7" w:rsidRPr="00CF14BB">
        <w:rPr>
          <w:rFonts w:eastAsia="Kai"/>
          <w:color w:val="0070C0"/>
          <w:sz w:val="21"/>
          <w:szCs w:val="21"/>
          <w:lang w:val="en-US"/>
        </w:rPr>
        <w:t>。</w:t>
      </w:r>
      <w:r w:rsidR="00D67BEE" w:rsidRPr="00CF14BB">
        <w:rPr>
          <w:rFonts w:eastAsia="Kai"/>
          <w:color w:val="0070C0"/>
          <w:sz w:val="21"/>
          <w:szCs w:val="21"/>
        </w:rPr>
        <w:t>当样本中某个变量的取值范围被限制在一个较窄的区间内时，</w:t>
      </w:r>
      <w:r w:rsidR="00E25835" w:rsidRPr="00CF14BB">
        <w:rPr>
          <w:rFonts w:eastAsia="Kai"/>
          <w:color w:val="0070C0"/>
          <w:sz w:val="21"/>
          <w:szCs w:val="21"/>
        </w:rPr>
        <w:t>相关系数</w:t>
      </w:r>
      <w:r w:rsidR="00E5198A" w:rsidRPr="00CF14BB">
        <w:rPr>
          <w:rFonts w:eastAsia="Kai"/>
          <w:color w:val="0070C0"/>
          <w:sz w:val="21"/>
          <w:szCs w:val="21"/>
        </w:rPr>
        <w:t>仅表示该小范围内的情况</w:t>
      </w:r>
      <w:r w:rsidR="00123B85" w:rsidRPr="00CF14BB">
        <w:rPr>
          <w:rFonts w:eastAsia="Kai"/>
          <w:color w:val="0070C0"/>
          <w:sz w:val="21"/>
          <w:szCs w:val="21"/>
        </w:rPr>
        <w:t>，</w:t>
      </w:r>
      <w:r w:rsidR="00E5198A" w:rsidRPr="00CF14BB">
        <w:rPr>
          <w:rFonts w:eastAsia="Kai"/>
          <w:color w:val="0070C0"/>
          <w:sz w:val="21"/>
          <w:szCs w:val="21"/>
        </w:rPr>
        <w:t>可能与总体结果不同，</w:t>
      </w:r>
      <w:r w:rsidR="00123B85" w:rsidRPr="00CF14BB">
        <w:rPr>
          <w:rFonts w:eastAsia="Kai"/>
          <w:color w:val="0070C0"/>
          <w:sz w:val="21"/>
          <w:szCs w:val="21"/>
        </w:rPr>
        <w:t>B</w:t>
      </w:r>
      <w:r w:rsidR="00123B85" w:rsidRPr="00CF14BB">
        <w:rPr>
          <w:rFonts w:eastAsia="Kai"/>
          <w:color w:val="0070C0"/>
          <w:sz w:val="21"/>
          <w:szCs w:val="21"/>
        </w:rPr>
        <w:t>正确</w:t>
      </w:r>
      <w:r w:rsidR="003D39B7" w:rsidRPr="00CF14BB">
        <w:rPr>
          <w:rFonts w:eastAsia="Kai"/>
          <w:color w:val="0070C0"/>
          <w:sz w:val="21"/>
          <w:szCs w:val="21"/>
        </w:rPr>
        <w:t>。</w:t>
      </w:r>
      <w:r w:rsidR="002A2AE3" w:rsidRPr="00CF14BB">
        <w:rPr>
          <w:rFonts w:eastAsia="Kai"/>
          <w:color w:val="0070C0"/>
          <w:sz w:val="21"/>
          <w:szCs w:val="21"/>
        </w:rPr>
        <w:t>当移除收入两端数据后相关系数</w:t>
      </w:r>
      <w:r w:rsidR="00E05A41" w:rsidRPr="00CF14BB">
        <w:rPr>
          <w:rFonts w:eastAsia="Kai"/>
          <w:color w:val="0070C0"/>
          <w:sz w:val="21"/>
          <w:szCs w:val="21"/>
        </w:rPr>
        <w:t>下降</w:t>
      </w:r>
      <w:r w:rsidR="002A2AE3" w:rsidRPr="00CF14BB">
        <w:rPr>
          <w:rFonts w:eastAsia="Kai"/>
          <w:color w:val="0070C0"/>
          <w:sz w:val="21"/>
          <w:szCs w:val="21"/>
        </w:rPr>
        <w:t>，暗示</w:t>
      </w:r>
      <w:r w:rsidR="00E05A41" w:rsidRPr="00CF14BB">
        <w:rPr>
          <w:rFonts w:eastAsia="Kai"/>
          <w:color w:val="0070C0"/>
          <w:sz w:val="21"/>
          <w:szCs w:val="21"/>
        </w:rPr>
        <w:t>收入和满意度</w:t>
      </w:r>
      <w:r w:rsidR="002A2AE3" w:rsidRPr="00CF14BB">
        <w:rPr>
          <w:rFonts w:eastAsia="Kai"/>
          <w:color w:val="0070C0"/>
          <w:sz w:val="21"/>
          <w:szCs w:val="21"/>
        </w:rPr>
        <w:t>可能存在非线性关系</w:t>
      </w:r>
      <w:r w:rsidR="00E05A41" w:rsidRPr="00CF14BB">
        <w:rPr>
          <w:rFonts w:eastAsia="Kai"/>
          <w:color w:val="0070C0"/>
          <w:sz w:val="21"/>
          <w:szCs w:val="21"/>
        </w:rPr>
        <w:t>，即</w:t>
      </w:r>
      <w:r w:rsidR="002A2AE3" w:rsidRPr="00CF14BB">
        <w:rPr>
          <w:rFonts w:eastAsia="Kai"/>
          <w:color w:val="0070C0"/>
          <w:sz w:val="21"/>
          <w:szCs w:val="21"/>
        </w:rPr>
        <w:t>收入达到一定水平后对满意度的边际效应</w:t>
      </w:r>
      <w:r w:rsidR="00E05A41" w:rsidRPr="00CF14BB">
        <w:rPr>
          <w:rFonts w:eastAsia="Kai"/>
          <w:color w:val="0070C0"/>
          <w:sz w:val="21"/>
          <w:szCs w:val="21"/>
        </w:rPr>
        <w:t>减弱，</w:t>
      </w:r>
      <w:r w:rsidR="00E05A41" w:rsidRPr="00CF14BB">
        <w:rPr>
          <w:rFonts w:eastAsia="Kai"/>
          <w:color w:val="0070C0"/>
          <w:sz w:val="21"/>
          <w:szCs w:val="21"/>
        </w:rPr>
        <w:t>C</w:t>
      </w:r>
      <w:r w:rsidR="00E05A41" w:rsidRPr="00CF14BB">
        <w:rPr>
          <w:rFonts w:eastAsia="Kai"/>
          <w:color w:val="0070C0"/>
          <w:sz w:val="21"/>
          <w:szCs w:val="21"/>
        </w:rPr>
        <w:t>正确。</w:t>
      </w:r>
      <w:r w:rsidR="00A130D1" w:rsidRPr="00CF14BB">
        <w:rPr>
          <w:rFonts w:eastAsia="Kai"/>
          <w:color w:val="0070C0"/>
          <w:sz w:val="21"/>
          <w:szCs w:val="21"/>
        </w:rPr>
        <w:t>全范围样本得到的</w:t>
      </w:r>
      <w:r w:rsidR="00533CC7" w:rsidRPr="00CF14BB">
        <w:rPr>
          <w:rFonts w:eastAsia="Kai"/>
          <w:color w:val="0070C0"/>
          <w:sz w:val="21"/>
          <w:szCs w:val="21"/>
        </w:rPr>
        <w:t>r = 0.25</w:t>
      </w:r>
      <w:r w:rsidR="00A130D1" w:rsidRPr="00CF14BB">
        <w:rPr>
          <w:rFonts w:eastAsia="Kai"/>
          <w:color w:val="0070C0"/>
          <w:sz w:val="21"/>
          <w:szCs w:val="21"/>
        </w:rPr>
        <w:t>是对总体相关系数的一个估计，在同样宽范围的独立样本中重新研究，结果很可能与之接近</w:t>
      </w:r>
      <w:r w:rsidR="00E26E5E" w:rsidRPr="00CF14BB">
        <w:rPr>
          <w:rFonts w:eastAsia="Kai"/>
          <w:color w:val="0070C0"/>
          <w:sz w:val="21"/>
          <w:szCs w:val="21"/>
        </w:rPr>
        <w:t>，</w:t>
      </w:r>
      <w:r w:rsidR="00E26E5E" w:rsidRPr="00CF14BB">
        <w:rPr>
          <w:rFonts w:eastAsia="Kai"/>
          <w:color w:val="0070C0"/>
          <w:sz w:val="21"/>
          <w:szCs w:val="21"/>
        </w:rPr>
        <w:t>D</w:t>
      </w:r>
      <w:r w:rsidR="00E26E5E" w:rsidRPr="00CF14BB">
        <w:rPr>
          <w:rFonts w:eastAsia="Kai"/>
          <w:color w:val="0070C0"/>
          <w:sz w:val="21"/>
          <w:szCs w:val="21"/>
        </w:rPr>
        <w:t>正确。</w:t>
      </w:r>
    </w:p>
    <w:p w14:paraId="18386338" w14:textId="4007CC4B" w:rsidR="00BF10B1" w:rsidRPr="00CF14BB" w:rsidRDefault="00BF10B1" w:rsidP="00F97F34">
      <w:pPr>
        <w:pStyle w:val="NormalWeb"/>
        <w:spacing w:line="360" w:lineRule="auto"/>
        <w:rPr>
          <w:rFonts w:eastAsiaTheme="minorEastAsia"/>
          <w:sz w:val="21"/>
          <w:szCs w:val="21"/>
        </w:rPr>
      </w:pPr>
    </w:p>
    <w:p w14:paraId="4EBCA3D5" w14:textId="0579E1C4" w:rsidR="006B55F3" w:rsidRPr="00CF14BB" w:rsidRDefault="006B55F3" w:rsidP="00F97F34">
      <w:pPr>
        <w:pStyle w:val="NormalWeb"/>
        <w:spacing w:line="360" w:lineRule="auto"/>
        <w:rPr>
          <w:rFonts w:eastAsiaTheme="minorEastAsia"/>
          <w:sz w:val="21"/>
          <w:szCs w:val="21"/>
        </w:rPr>
      </w:pPr>
      <w:bookmarkStart w:id="3" w:name="OLE_LINK5"/>
      <w:r w:rsidRPr="00CF14BB">
        <w:rPr>
          <w:rFonts w:eastAsiaTheme="minorEastAsia"/>
          <w:sz w:val="21"/>
          <w:szCs w:val="21"/>
        </w:rPr>
        <w:t>3</w:t>
      </w:r>
      <w:r w:rsidR="001A4678" w:rsidRPr="00CF14BB">
        <w:rPr>
          <w:rFonts w:eastAsiaTheme="minorEastAsia"/>
          <w:sz w:val="21"/>
          <w:szCs w:val="21"/>
        </w:rPr>
        <w:t>、</w:t>
      </w:r>
      <w:r w:rsidRPr="00CF14BB">
        <w:rPr>
          <w:rFonts w:eastAsiaTheme="minorEastAsia"/>
          <w:sz w:val="21"/>
          <w:szCs w:val="21"/>
        </w:rPr>
        <w:t>某研究者</w:t>
      </w:r>
      <w:r w:rsidR="00714F77" w:rsidRPr="00CF14BB">
        <w:rPr>
          <w:rFonts w:eastAsiaTheme="minorEastAsia"/>
          <w:sz w:val="21"/>
          <w:szCs w:val="21"/>
        </w:rPr>
        <w:t>对</w:t>
      </w:r>
      <w:r w:rsidRPr="00CF14BB">
        <w:rPr>
          <w:rFonts w:eastAsiaTheme="minorEastAsia"/>
          <w:sz w:val="21"/>
          <w:szCs w:val="21"/>
        </w:rPr>
        <w:t>性别（</w:t>
      </w:r>
      <w:r w:rsidR="001F465F" w:rsidRPr="00CF14BB">
        <w:rPr>
          <w:rFonts w:eastAsiaTheme="minorEastAsia"/>
          <w:sz w:val="21"/>
          <w:szCs w:val="21"/>
        </w:rPr>
        <w:t>二分变量</w:t>
      </w:r>
      <w:r w:rsidR="00A543E1" w:rsidRPr="00CF14BB">
        <w:rPr>
          <w:rFonts w:eastAsiaTheme="minorEastAsia"/>
          <w:sz w:val="21"/>
          <w:szCs w:val="21"/>
        </w:rPr>
        <w:t>：</w:t>
      </w:r>
      <w:r w:rsidRPr="00CF14BB">
        <w:rPr>
          <w:rFonts w:eastAsiaTheme="minorEastAsia"/>
          <w:sz w:val="21"/>
          <w:szCs w:val="21"/>
        </w:rPr>
        <w:t>男</w:t>
      </w:r>
      <w:r w:rsidRPr="00CF14BB">
        <w:rPr>
          <w:rFonts w:eastAsiaTheme="minorEastAsia"/>
          <w:sz w:val="21"/>
          <w:szCs w:val="21"/>
        </w:rPr>
        <w:t>/</w:t>
      </w:r>
      <w:r w:rsidRPr="00CF14BB">
        <w:rPr>
          <w:rFonts w:eastAsiaTheme="minorEastAsia"/>
          <w:sz w:val="21"/>
          <w:szCs w:val="21"/>
        </w:rPr>
        <w:t>女）</w:t>
      </w:r>
      <w:r w:rsidR="00AC79AB" w:rsidRPr="00CF14BB">
        <w:rPr>
          <w:rFonts w:eastAsiaTheme="minorEastAsia"/>
          <w:sz w:val="21"/>
          <w:szCs w:val="21"/>
        </w:rPr>
        <w:t>和</w:t>
      </w:r>
      <w:r w:rsidRPr="00CF14BB">
        <w:rPr>
          <w:rFonts w:eastAsiaTheme="minorEastAsia"/>
          <w:sz w:val="21"/>
          <w:szCs w:val="21"/>
        </w:rPr>
        <w:t>数学焦虑</w:t>
      </w:r>
      <w:r w:rsidR="00C436DC" w:rsidRPr="00CF14BB">
        <w:rPr>
          <w:rFonts w:eastAsiaTheme="minorEastAsia"/>
          <w:sz w:val="21"/>
          <w:szCs w:val="21"/>
        </w:rPr>
        <w:t>分数</w:t>
      </w:r>
      <w:r w:rsidR="00C3078A" w:rsidRPr="00CF14BB">
        <w:rPr>
          <w:rFonts w:eastAsiaTheme="minorEastAsia"/>
          <w:sz w:val="21"/>
          <w:szCs w:val="21"/>
        </w:rPr>
        <w:t>（连续变量）</w:t>
      </w:r>
      <w:r w:rsidRPr="00CF14BB">
        <w:rPr>
          <w:rFonts w:eastAsiaTheme="minorEastAsia"/>
          <w:sz w:val="21"/>
          <w:szCs w:val="21"/>
        </w:rPr>
        <w:t>进行相关分析</w:t>
      </w:r>
      <w:r w:rsidR="00B46EB6" w:rsidRPr="00CF14BB">
        <w:rPr>
          <w:rFonts w:eastAsiaTheme="minorEastAsia"/>
          <w:sz w:val="21"/>
          <w:szCs w:val="21"/>
        </w:rPr>
        <w:t>，</w:t>
      </w:r>
      <w:r w:rsidR="003007A2" w:rsidRPr="00CF14BB">
        <w:rPr>
          <w:rFonts w:eastAsiaTheme="minorEastAsia"/>
          <w:sz w:val="21"/>
          <w:szCs w:val="21"/>
        </w:rPr>
        <w:t>下列</w:t>
      </w:r>
      <w:r w:rsidRPr="00CF14BB">
        <w:rPr>
          <w:rFonts w:eastAsiaTheme="minorEastAsia"/>
          <w:sz w:val="21"/>
          <w:szCs w:val="21"/>
        </w:rPr>
        <w:t>说法正确的</w:t>
      </w:r>
      <w:r w:rsidR="003007A2" w:rsidRPr="00CF14BB">
        <w:rPr>
          <w:rFonts w:eastAsiaTheme="minorEastAsia"/>
          <w:sz w:val="21"/>
          <w:szCs w:val="21"/>
        </w:rPr>
        <w:t>是（</w:t>
      </w:r>
      <w:r w:rsidR="00BD6F41" w:rsidRPr="00CF14BB">
        <w:rPr>
          <w:rFonts w:eastAsiaTheme="minorEastAsia"/>
          <w:sz w:val="21"/>
          <w:szCs w:val="21"/>
        </w:rPr>
        <w:t xml:space="preserve"> </w:t>
      </w:r>
      <w:r w:rsidR="00984E37" w:rsidRPr="00CF14BB">
        <w:rPr>
          <w:rFonts w:eastAsiaTheme="minorEastAsia"/>
          <w:color w:val="0070C0"/>
          <w:sz w:val="21"/>
          <w:szCs w:val="21"/>
        </w:rPr>
        <w:t>C</w:t>
      </w:r>
      <w:r w:rsidR="002C3C32" w:rsidRPr="00CF14BB">
        <w:rPr>
          <w:rFonts w:eastAsiaTheme="minorEastAsia"/>
          <w:color w:val="0070C0"/>
          <w:sz w:val="21"/>
          <w:szCs w:val="21"/>
        </w:rPr>
        <w:t>D</w:t>
      </w:r>
      <w:r w:rsidR="00BD6F41" w:rsidRPr="00CF14BB">
        <w:rPr>
          <w:rFonts w:eastAsiaTheme="minorEastAsia"/>
          <w:sz w:val="21"/>
          <w:szCs w:val="21"/>
        </w:rPr>
        <w:t xml:space="preserve"> </w:t>
      </w:r>
      <w:r w:rsidR="003007A2" w:rsidRPr="00CF14BB">
        <w:rPr>
          <w:rFonts w:eastAsiaTheme="minorEastAsia"/>
          <w:sz w:val="21"/>
          <w:szCs w:val="21"/>
        </w:rPr>
        <w:t>）</w:t>
      </w:r>
    </w:p>
    <w:p w14:paraId="427CC8CA" w14:textId="699B7DA0" w:rsidR="006C2583" w:rsidRPr="00CF14BB" w:rsidRDefault="006C2583" w:rsidP="00F97F34">
      <w:pPr>
        <w:pStyle w:val="NormalWeb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lastRenderedPageBreak/>
        <w:t>（</w:t>
      </w:r>
      <w:r w:rsidRPr="00CF14BB">
        <w:rPr>
          <w:rFonts w:eastAsiaTheme="minorEastAsia"/>
          <w:sz w:val="21"/>
          <w:szCs w:val="21"/>
        </w:rPr>
        <w:t>A</w:t>
      </w:r>
      <w:r w:rsidRPr="00CF14BB">
        <w:rPr>
          <w:rFonts w:eastAsiaTheme="minorEastAsia"/>
          <w:sz w:val="21"/>
          <w:szCs w:val="21"/>
        </w:rPr>
        <w:t>）</w:t>
      </w:r>
      <w:r w:rsidR="006B55F3" w:rsidRPr="00CF14BB">
        <w:rPr>
          <w:rFonts w:eastAsiaTheme="minorEastAsia"/>
          <w:sz w:val="21"/>
          <w:szCs w:val="21"/>
        </w:rPr>
        <w:t xml:space="preserve"> </w:t>
      </w:r>
      <w:r w:rsidR="006B55F3" w:rsidRPr="00CF14BB">
        <w:rPr>
          <w:rFonts w:eastAsiaTheme="minorEastAsia"/>
          <w:sz w:val="21"/>
          <w:szCs w:val="21"/>
        </w:rPr>
        <w:t>性别与数学焦虑</w:t>
      </w:r>
      <w:r w:rsidR="00777682" w:rsidRPr="00CF14BB">
        <w:rPr>
          <w:rFonts w:eastAsiaTheme="minorEastAsia"/>
          <w:sz w:val="21"/>
          <w:szCs w:val="21"/>
        </w:rPr>
        <w:t>分数</w:t>
      </w:r>
      <w:r w:rsidR="006B55F3" w:rsidRPr="00CF14BB">
        <w:rPr>
          <w:rFonts w:eastAsiaTheme="minorEastAsia"/>
          <w:sz w:val="21"/>
          <w:szCs w:val="21"/>
        </w:rPr>
        <w:t>之间</w:t>
      </w:r>
      <w:r w:rsidR="000D4678" w:rsidRPr="00CF14BB">
        <w:rPr>
          <w:rFonts w:eastAsiaTheme="minorEastAsia"/>
          <w:sz w:val="21"/>
          <w:szCs w:val="21"/>
        </w:rPr>
        <w:t>适合</w:t>
      </w:r>
      <w:r w:rsidR="006B55F3" w:rsidRPr="00CF14BB">
        <w:rPr>
          <w:rFonts w:eastAsiaTheme="minorEastAsia"/>
          <w:sz w:val="21"/>
          <w:szCs w:val="21"/>
        </w:rPr>
        <w:t>使用</w:t>
      </w:r>
      <w:r w:rsidR="004D58EC" w:rsidRPr="00CF14BB">
        <w:rPr>
          <w:rFonts w:eastAsiaTheme="minorEastAsia"/>
          <w:sz w:val="21"/>
          <w:szCs w:val="21"/>
          <w:lang w:val="en-US"/>
        </w:rPr>
        <w:t>φ</w:t>
      </w:r>
      <w:r w:rsidR="006B55F3" w:rsidRPr="00CF14BB">
        <w:rPr>
          <w:rFonts w:eastAsiaTheme="minorEastAsia"/>
          <w:sz w:val="21"/>
          <w:szCs w:val="21"/>
        </w:rPr>
        <w:t>系数</w:t>
      </w:r>
      <w:r w:rsidR="003A49BC" w:rsidRPr="00CF14BB">
        <w:rPr>
          <w:rFonts w:eastAsiaTheme="minorEastAsia"/>
          <w:sz w:val="21"/>
          <w:szCs w:val="21"/>
        </w:rPr>
        <w:t>进行相关分析</w:t>
      </w:r>
      <w:r w:rsidR="006B55F3" w:rsidRPr="00CF14BB">
        <w:rPr>
          <w:rFonts w:eastAsiaTheme="minorEastAsia"/>
          <w:sz w:val="21"/>
          <w:szCs w:val="21"/>
        </w:rPr>
        <w:br/>
      </w: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B</w:t>
      </w:r>
      <w:r w:rsidRPr="00CF14BB">
        <w:rPr>
          <w:rFonts w:eastAsiaTheme="minorEastAsia"/>
          <w:sz w:val="21"/>
          <w:szCs w:val="21"/>
        </w:rPr>
        <w:t>）</w:t>
      </w:r>
      <w:r w:rsidR="006B55F3" w:rsidRPr="00CF14BB">
        <w:rPr>
          <w:rFonts w:eastAsiaTheme="minorEastAsia"/>
          <w:sz w:val="21"/>
          <w:szCs w:val="21"/>
        </w:rPr>
        <w:t xml:space="preserve"> </w:t>
      </w:r>
      <w:r w:rsidR="00777682" w:rsidRPr="00CF14BB">
        <w:rPr>
          <w:rFonts w:eastAsiaTheme="minorEastAsia"/>
          <w:sz w:val="21"/>
          <w:szCs w:val="21"/>
        </w:rPr>
        <w:t>性别与数学焦虑分数之间</w:t>
      </w:r>
      <w:r w:rsidR="00473CFC" w:rsidRPr="00CF14BB">
        <w:rPr>
          <w:rFonts w:eastAsiaTheme="minorEastAsia"/>
          <w:sz w:val="21"/>
          <w:szCs w:val="21"/>
        </w:rPr>
        <w:t>适合</w:t>
      </w:r>
      <w:r w:rsidR="00777682" w:rsidRPr="00CF14BB">
        <w:rPr>
          <w:rFonts w:eastAsiaTheme="minorEastAsia"/>
          <w:sz w:val="21"/>
          <w:szCs w:val="21"/>
        </w:rPr>
        <w:t>使用斯皮尔曼</w:t>
      </w:r>
      <w:r w:rsidR="00F47956" w:rsidRPr="00CF14BB">
        <w:rPr>
          <w:rFonts w:eastAsiaTheme="minorEastAsia"/>
          <w:sz w:val="21"/>
          <w:szCs w:val="21"/>
        </w:rPr>
        <w:t>（</w:t>
      </w:r>
      <w:bookmarkStart w:id="4" w:name="OLE_LINK12"/>
      <w:r w:rsidR="00F47956" w:rsidRPr="00CF14BB">
        <w:rPr>
          <w:rFonts w:eastAsiaTheme="minorEastAsia"/>
          <w:sz w:val="21"/>
          <w:szCs w:val="21"/>
        </w:rPr>
        <w:t>Spearman</w:t>
      </w:r>
      <w:bookmarkEnd w:id="4"/>
      <w:r w:rsidR="00F47956" w:rsidRPr="00CF14BB">
        <w:rPr>
          <w:rFonts w:eastAsiaTheme="minorEastAsia"/>
          <w:sz w:val="21"/>
          <w:szCs w:val="21"/>
        </w:rPr>
        <w:t>）</w:t>
      </w:r>
      <w:r w:rsidR="00777682" w:rsidRPr="00CF14BB">
        <w:rPr>
          <w:rFonts w:eastAsiaTheme="minorEastAsia"/>
          <w:sz w:val="21"/>
          <w:szCs w:val="21"/>
        </w:rPr>
        <w:t>相关分析</w:t>
      </w:r>
      <w:r w:rsidR="006B55F3" w:rsidRPr="00CF14BB">
        <w:rPr>
          <w:rFonts w:eastAsiaTheme="minorEastAsia"/>
          <w:sz w:val="21"/>
          <w:szCs w:val="21"/>
        </w:rPr>
        <w:br/>
      </w: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C</w:t>
      </w:r>
      <w:r w:rsidRPr="00CF14BB">
        <w:rPr>
          <w:rFonts w:eastAsiaTheme="minorEastAsia"/>
          <w:sz w:val="21"/>
          <w:szCs w:val="21"/>
        </w:rPr>
        <w:t>）</w:t>
      </w:r>
      <w:r w:rsidR="006B55F3" w:rsidRPr="00CF14BB">
        <w:rPr>
          <w:rFonts w:eastAsiaTheme="minorEastAsia"/>
          <w:sz w:val="21"/>
          <w:szCs w:val="21"/>
        </w:rPr>
        <w:t xml:space="preserve"> </w:t>
      </w:r>
      <w:r w:rsidR="008807DC" w:rsidRPr="00CF14BB">
        <w:rPr>
          <w:rFonts w:eastAsiaTheme="minorEastAsia"/>
          <w:sz w:val="21"/>
          <w:szCs w:val="21"/>
        </w:rPr>
        <w:t>点二列相关（</w:t>
      </w:r>
      <w:r w:rsidR="008807DC" w:rsidRPr="00CF14BB">
        <w:rPr>
          <w:rFonts w:eastAsiaTheme="minorEastAsia"/>
          <w:sz w:val="21"/>
          <w:szCs w:val="21"/>
        </w:rPr>
        <w:t>Point-Biserial Correlation</w:t>
      </w:r>
      <w:r w:rsidR="008807DC" w:rsidRPr="00CF14BB">
        <w:rPr>
          <w:rFonts w:eastAsiaTheme="minorEastAsia"/>
          <w:sz w:val="21"/>
          <w:szCs w:val="21"/>
        </w:rPr>
        <w:t>）本质上是皮尔逊相关</w:t>
      </w:r>
    </w:p>
    <w:p w14:paraId="1F0CA3CE" w14:textId="1A79068C" w:rsidR="00F47956" w:rsidRPr="00CF14BB" w:rsidRDefault="00C27F1B" w:rsidP="00F97F34">
      <w:pPr>
        <w:pStyle w:val="NormalWeb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D</w:t>
      </w:r>
      <w:r w:rsidRPr="00CF14BB">
        <w:rPr>
          <w:rFonts w:eastAsiaTheme="minorEastAsia"/>
          <w:sz w:val="21"/>
          <w:szCs w:val="21"/>
        </w:rPr>
        <w:t>）</w:t>
      </w:r>
      <w:r w:rsidR="006B55F3" w:rsidRPr="00CF14BB">
        <w:rPr>
          <w:rFonts w:eastAsiaTheme="minorEastAsia"/>
          <w:sz w:val="21"/>
          <w:szCs w:val="21"/>
        </w:rPr>
        <w:t xml:space="preserve"> </w:t>
      </w:r>
      <w:bookmarkStart w:id="5" w:name="OLE_LINK4"/>
      <w:r w:rsidR="002C0C84" w:rsidRPr="00CF14BB">
        <w:rPr>
          <w:rFonts w:eastAsiaTheme="minorEastAsia"/>
          <w:sz w:val="21"/>
          <w:szCs w:val="21"/>
        </w:rPr>
        <w:t>如果数学焦虑分数的分布严重偏态</w:t>
      </w:r>
      <w:r w:rsidR="001E3954" w:rsidRPr="00CF14BB">
        <w:rPr>
          <w:rFonts w:eastAsiaTheme="minorEastAsia"/>
          <w:sz w:val="21"/>
          <w:szCs w:val="21"/>
        </w:rPr>
        <w:t>，</w:t>
      </w:r>
      <w:r w:rsidR="00431A26" w:rsidRPr="00431A26">
        <w:rPr>
          <w:rFonts w:eastAsiaTheme="minorEastAsia"/>
          <w:sz w:val="21"/>
          <w:szCs w:val="21"/>
        </w:rPr>
        <w:t>点二列相关的估计值可能出现偏差</w:t>
      </w:r>
      <w:bookmarkEnd w:id="5"/>
    </w:p>
    <w:bookmarkEnd w:id="3"/>
    <w:p w14:paraId="6578F38D" w14:textId="273B160C" w:rsidR="00A273B7" w:rsidRDefault="00F12EC6" w:rsidP="006F7F03">
      <w:pPr>
        <w:pStyle w:val="NormalWeb"/>
        <w:spacing w:line="360" w:lineRule="auto"/>
        <w:rPr>
          <w:rFonts w:eastAsia="Kai"/>
          <w:color w:val="0070C0"/>
          <w:sz w:val="21"/>
          <w:szCs w:val="21"/>
          <w:lang w:val="en-US"/>
        </w:rPr>
      </w:pPr>
      <w:r w:rsidRPr="00CF14BB">
        <w:rPr>
          <w:rFonts w:eastAsia="Kai"/>
          <w:color w:val="0070C0"/>
          <w:sz w:val="21"/>
          <w:szCs w:val="21"/>
        </w:rPr>
        <w:t>解析：</w:t>
      </w:r>
      <w:r w:rsidR="00BE5449" w:rsidRPr="00CF14BB">
        <w:rPr>
          <w:rFonts w:eastAsia="Kai"/>
          <w:color w:val="0070C0"/>
          <w:sz w:val="21"/>
          <w:szCs w:val="21"/>
        </w:rPr>
        <w:t xml:space="preserve">φ </w:t>
      </w:r>
      <w:r w:rsidR="00BE5449" w:rsidRPr="00CF14BB">
        <w:rPr>
          <w:rFonts w:eastAsia="Kai"/>
          <w:color w:val="0070C0"/>
          <w:sz w:val="21"/>
          <w:szCs w:val="21"/>
        </w:rPr>
        <w:t>系数只适用于两者都是二分变量的情形</w:t>
      </w:r>
      <w:r w:rsidR="002F2A5C">
        <w:rPr>
          <w:rFonts w:eastAsia="Kai" w:hint="eastAsia"/>
          <w:color w:val="0070C0"/>
          <w:sz w:val="21"/>
          <w:szCs w:val="21"/>
          <w:lang w:val="en-US"/>
        </w:rPr>
        <w:t>，</w:t>
      </w:r>
      <w:r w:rsidR="00BE5449" w:rsidRPr="00CF14BB">
        <w:rPr>
          <w:rFonts w:eastAsia="Kai"/>
          <w:color w:val="0070C0"/>
          <w:sz w:val="21"/>
          <w:szCs w:val="21"/>
        </w:rPr>
        <w:t>数学焦虑</w:t>
      </w:r>
      <w:r w:rsidR="00FA7820" w:rsidRPr="00CF14BB">
        <w:rPr>
          <w:rFonts w:eastAsia="Kai"/>
          <w:color w:val="0070C0"/>
          <w:sz w:val="21"/>
          <w:szCs w:val="21"/>
        </w:rPr>
        <w:t>分数</w:t>
      </w:r>
      <w:r w:rsidR="00BE5449" w:rsidRPr="00CF14BB">
        <w:rPr>
          <w:rFonts w:eastAsia="Kai"/>
          <w:color w:val="0070C0"/>
          <w:sz w:val="21"/>
          <w:szCs w:val="21"/>
        </w:rPr>
        <w:t>是连续</w:t>
      </w:r>
      <w:r w:rsidR="00FA7820" w:rsidRPr="00CF14BB">
        <w:rPr>
          <w:rFonts w:eastAsia="Kai"/>
          <w:color w:val="0070C0"/>
          <w:sz w:val="21"/>
          <w:szCs w:val="21"/>
        </w:rPr>
        <w:t>变量</w:t>
      </w:r>
      <w:r w:rsidR="00BE5449" w:rsidRPr="00CF14BB">
        <w:rPr>
          <w:rFonts w:eastAsia="Kai"/>
          <w:color w:val="0070C0"/>
          <w:sz w:val="21"/>
          <w:szCs w:val="21"/>
        </w:rPr>
        <w:t>，不符合</w:t>
      </w:r>
      <w:r w:rsidR="00BE5449" w:rsidRPr="00CF14BB">
        <w:rPr>
          <w:rFonts w:eastAsia="Kai"/>
          <w:color w:val="0070C0"/>
          <w:sz w:val="21"/>
          <w:szCs w:val="21"/>
        </w:rPr>
        <w:t xml:space="preserve"> φ </w:t>
      </w:r>
      <w:r w:rsidR="00BE5449" w:rsidRPr="00CF14BB">
        <w:rPr>
          <w:rFonts w:eastAsia="Kai"/>
          <w:color w:val="0070C0"/>
          <w:sz w:val="21"/>
          <w:szCs w:val="21"/>
        </w:rPr>
        <w:t>的适用条件</w:t>
      </w:r>
      <w:r w:rsidR="00FA7820" w:rsidRPr="00CF14BB">
        <w:rPr>
          <w:rFonts w:eastAsia="Kai"/>
          <w:color w:val="0070C0"/>
          <w:sz w:val="21"/>
          <w:szCs w:val="21"/>
        </w:rPr>
        <w:t>，</w:t>
      </w:r>
      <w:r w:rsidR="00FA7820" w:rsidRPr="00CF14BB">
        <w:rPr>
          <w:rFonts w:eastAsia="Kai"/>
          <w:color w:val="0070C0"/>
          <w:sz w:val="21"/>
          <w:szCs w:val="21"/>
        </w:rPr>
        <w:t>A</w:t>
      </w:r>
      <w:r w:rsidR="00FA7820" w:rsidRPr="00CF14BB">
        <w:rPr>
          <w:rFonts w:eastAsia="Kai"/>
          <w:color w:val="0070C0"/>
          <w:sz w:val="21"/>
          <w:szCs w:val="21"/>
        </w:rPr>
        <w:t>错误</w:t>
      </w:r>
      <w:r w:rsidR="00EC628B" w:rsidRPr="00CF14BB">
        <w:rPr>
          <w:rFonts w:eastAsia="Kai"/>
          <w:color w:val="0070C0"/>
          <w:sz w:val="21"/>
          <w:szCs w:val="21"/>
        </w:rPr>
        <w:t>。</w:t>
      </w:r>
      <w:r w:rsidR="006F7F03" w:rsidRPr="006F7F03">
        <w:rPr>
          <w:rFonts w:eastAsia="Kai" w:hint="eastAsia"/>
          <w:color w:val="0070C0"/>
          <w:sz w:val="21"/>
          <w:szCs w:val="21"/>
        </w:rPr>
        <w:t>斯皮尔曼相关适用于两个顺序变量，</w:t>
      </w:r>
      <w:r w:rsidR="006F7F03" w:rsidRPr="006F7F03">
        <w:rPr>
          <w:rFonts w:eastAsia="Kai"/>
          <w:color w:val="0070C0"/>
          <w:sz w:val="21"/>
          <w:szCs w:val="21"/>
        </w:rPr>
        <w:t>B</w:t>
      </w:r>
      <w:r w:rsidR="006F7F03" w:rsidRPr="006F7F03">
        <w:rPr>
          <w:rFonts w:eastAsia="Kai" w:hint="eastAsia"/>
          <w:color w:val="0070C0"/>
          <w:sz w:val="21"/>
          <w:szCs w:val="21"/>
        </w:rPr>
        <w:t>错误。点二列相关本质上就是皮尔逊相关，只不过其中一个变量是连续变量，另一个是二分变量，</w:t>
      </w:r>
      <w:r w:rsidR="006F7F03" w:rsidRPr="006F7F03">
        <w:rPr>
          <w:rFonts w:eastAsia="Kai"/>
          <w:color w:val="0070C0"/>
          <w:sz w:val="21"/>
          <w:szCs w:val="21"/>
        </w:rPr>
        <w:t>C</w:t>
      </w:r>
      <w:r w:rsidR="006F7F03" w:rsidRPr="006F7F03">
        <w:rPr>
          <w:rFonts w:eastAsia="Kai" w:hint="eastAsia"/>
          <w:color w:val="0070C0"/>
          <w:sz w:val="21"/>
          <w:szCs w:val="21"/>
        </w:rPr>
        <w:t>正确。点二列相关是基于皮尔逊的，所以同样对偏态、异常值比较敏感，需要满足正态性假设。在严重偏态时，皮尔逊分析可能无法反映真实的单调关系，</w:t>
      </w:r>
      <w:r w:rsidR="006F7F03" w:rsidRPr="006F7F03">
        <w:rPr>
          <w:rFonts w:eastAsia="Kai"/>
          <w:color w:val="0070C0"/>
          <w:sz w:val="21"/>
          <w:szCs w:val="21"/>
        </w:rPr>
        <w:t>D</w:t>
      </w:r>
      <w:r w:rsidR="006F7F03" w:rsidRPr="006F7F03">
        <w:rPr>
          <w:rFonts w:eastAsia="Kai" w:hint="eastAsia"/>
          <w:color w:val="0070C0"/>
          <w:sz w:val="21"/>
          <w:szCs w:val="21"/>
        </w:rPr>
        <w:t>正确。</w:t>
      </w:r>
    </w:p>
    <w:p w14:paraId="6EECF564" w14:textId="77777777" w:rsidR="006F7F03" w:rsidRPr="006F7F03" w:rsidRDefault="006F7F03" w:rsidP="006F7F03">
      <w:pPr>
        <w:pStyle w:val="NormalWeb"/>
        <w:spacing w:line="360" w:lineRule="auto"/>
        <w:rPr>
          <w:rFonts w:eastAsia="Kai"/>
          <w:color w:val="0070C0"/>
          <w:sz w:val="21"/>
          <w:szCs w:val="21"/>
          <w:lang w:val="en-US"/>
        </w:rPr>
      </w:pPr>
    </w:p>
    <w:p w14:paraId="677BFD24" w14:textId="6CC7FB27" w:rsidR="008913D9" w:rsidRPr="00CF14BB" w:rsidRDefault="00E3212C" w:rsidP="00F97F34">
      <w:pPr>
        <w:pStyle w:val="NormalWeb"/>
        <w:spacing w:line="360" w:lineRule="auto"/>
        <w:rPr>
          <w:rFonts w:eastAsiaTheme="minorEastAsia"/>
          <w:sz w:val="21"/>
          <w:szCs w:val="21"/>
        </w:rPr>
      </w:pPr>
      <w:r>
        <w:rPr>
          <w:rFonts w:eastAsiaTheme="minorEastAsia" w:hint="eastAsia"/>
          <w:sz w:val="21"/>
          <w:szCs w:val="21"/>
        </w:rPr>
        <w:t>4</w:t>
      </w:r>
      <w:r w:rsidR="003043C8" w:rsidRPr="00CF14BB">
        <w:rPr>
          <w:rFonts w:eastAsiaTheme="minorEastAsia"/>
          <w:sz w:val="21"/>
          <w:szCs w:val="21"/>
        </w:rPr>
        <w:t>、研究者测量了</w:t>
      </w:r>
      <w:r w:rsidR="00881A0B" w:rsidRPr="00CF14BB">
        <w:rPr>
          <w:rFonts w:eastAsiaTheme="minorEastAsia"/>
          <w:sz w:val="21"/>
          <w:szCs w:val="21"/>
        </w:rPr>
        <w:t>一批</w:t>
      </w:r>
      <w:r w:rsidR="0055187B" w:rsidRPr="00CF14BB">
        <w:rPr>
          <w:rFonts w:eastAsiaTheme="minorEastAsia"/>
          <w:sz w:val="21"/>
          <w:szCs w:val="21"/>
        </w:rPr>
        <w:t>被试的</w:t>
      </w:r>
      <w:r w:rsidR="003043C8" w:rsidRPr="00CF14BB">
        <w:rPr>
          <w:rFonts w:eastAsiaTheme="minorEastAsia"/>
          <w:sz w:val="21"/>
          <w:szCs w:val="21"/>
        </w:rPr>
        <w:t>压力水平与皮质醇浓度，发现</w:t>
      </w:r>
      <w:r w:rsidR="00340A79">
        <w:rPr>
          <w:rFonts w:eastAsiaTheme="minorEastAsia" w:hint="eastAsia"/>
          <w:sz w:val="21"/>
          <w:szCs w:val="21"/>
        </w:rPr>
        <w:t>Pearson</w:t>
      </w:r>
      <w:r w:rsidR="00097C3D">
        <w:rPr>
          <w:rFonts w:eastAsiaTheme="minorEastAsia"/>
          <w:sz w:val="21"/>
          <w:szCs w:val="21"/>
          <w:lang w:val="en-US"/>
        </w:rPr>
        <w:t xml:space="preserve">’s </w:t>
      </w:r>
      <w:r w:rsidR="003043C8" w:rsidRPr="00097C3D">
        <w:rPr>
          <w:rFonts w:eastAsiaTheme="minorEastAsia"/>
          <w:i/>
          <w:iCs/>
          <w:sz w:val="21"/>
          <w:szCs w:val="21"/>
        </w:rPr>
        <w:t>r</w:t>
      </w:r>
      <w:r w:rsidR="003043C8" w:rsidRPr="00CF14BB">
        <w:rPr>
          <w:rFonts w:eastAsiaTheme="minorEastAsia"/>
          <w:sz w:val="21"/>
          <w:szCs w:val="21"/>
        </w:rPr>
        <w:t xml:space="preserve"> = 0.</w:t>
      </w:r>
      <w:r w:rsidR="00015711">
        <w:rPr>
          <w:rFonts w:eastAsiaTheme="minorEastAsia"/>
          <w:sz w:val="21"/>
          <w:szCs w:val="21"/>
        </w:rPr>
        <w:t>6</w:t>
      </w:r>
      <w:r w:rsidR="003043C8" w:rsidRPr="00CF14BB">
        <w:rPr>
          <w:rFonts w:eastAsiaTheme="minorEastAsia"/>
          <w:sz w:val="21"/>
          <w:szCs w:val="21"/>
        </w:rPr>
        <w:t>2</w:t>
      </w:r>
      <w:r w:rsidR="003043C8" w:rsidRPr="00CF14BB">
        <w:rPr>
          <w:rFonts w:eastAsiaTheme="minorEastAsia"/>
          <w:sz w:val="21"/>
          <w:szCs w:val="21"/>
        </w:rPr>
        <w:t>。</w:t>
      </w:r>
      <w:r w:rsidR="00FA5268" w:rsidRPr="00CF14BB">
        <w:rPr>
          <w:rFonts w:eastAsiaTheme="minorEastAsia"/>
          <w:sz w:val="21"/>
          <w:szCs w:val="21"/>
        </w:rPr>
        <w:t>下列结果解读正确的有（</w:t>
      </w:r>
      <w:r w:rsidR="00BD6F41" w:rsidRPr="00CF14BB">
        <w:rPr>
          <w:rFonts w:eastAsiaTheme="minorEastAsia"/>
          <w:sz w:val="21"/>
          <w:szCs w:val="21"/>
        </w:rPr>
        <w:t xml:space="preserve"> </w:t>
      </w:r>
      <w:r w:rsidR="006E674F" w:rsidRPr="00CF14BB">
        <w:rPr>
          <w:rFonts w:eastAsiaTheme="minorEastAsia"/>
          <w:sz w:val="21"/>
          <w:szCs w:val="21"/>
        </w:rPr>
        <w:t xml:space="preserve"> </w:t>
      </w:r>
      <w:r w:rsidR="0074506B" w:rsidRPr="00CF14BB">
        <w:rPr>
          <w:rFonts w:eastAsiaTheme="minorEastAsia"/>
          <w:color w:val="0070C0"/>
          <w:sz w:val="21"/>
          <w:szCs w:val="21"/>
        </w:rPr>
        <w:t>D</w:t>
      </w:r>
      <w:r w:rsidR="006E674F" w:rsidRPr="00CF14BB">
        <w:rPr>
          <w:rFonts w:eastAsiaTheme="minorEastAsia"/>
          <w:sz w:val="21"/>
          <w:szCs w:val="21"/>
        </w:rPr>
        <w:t xml:space="preserve"> </w:t>
      </w:r>
      <w:r w:rsidR="00BD6F41" w:rsidRPr="00CF14BB">
        <w:rPr>
          <w:rFonts w:eastAsiaTheme="minorEastAsia"/>
          <w:sz w:val="21"/>
          <w:szCs w:val="21"/>
        </w:rPr>
        <w:t xml:space="preserve"> </w:t>
      </w:r>
      <w:r w:rsidR="00FA5268" w:rsidRPr="00CF14BB">
        <w:rPr>
          <w:rFonts w:eastAsiaTheme="minorEastAsia"/>
          <w:sz w:val="21"/>
          <w:szCs w:val="21"/>
        </w:rPr>
        <w:t>）</w:t>
      </w:r>
    </w:p>
    <w:p w14:paraId="71DEFA15" w14:textId="481C4AFB" w:rsidR="003043C8" w:rsidRPr="00CF14BB" w:rsidRDefault="003043C8" w:rsidP="00F97F34">
      <w:pPr>
        <w:pStyle w:val="NormalWeb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 xml:space="preserve">(A) </w:t>
      </w:r>
      <w:r w:rsidRPr="00CF14BB">
        <w:rPr>
          <w:rFonts w:eastAsiaTheme="minorEastAsia"/>
          <w:sz w:val="21"/>
          <w:szCs w:val="21"/>
        </w:rPr>
        <w:t>压力值与皮质醇浓度之间存在</w:t>
      </w:r>
      <w:r w:rsidR="00922E16" w:rsidRPr="00CF14BB">
        <w:rPr>
          <w:rFonts w:eastAsiaTheme="minorEastAsia"/>
          <w:sz w:val="21"/>
          <w:szCs w:val="21"/>
        </w:rPr>
        <w:t>显著的正</w:t>
      </w:r>
      <w:r w:rsidR="00CC5723" w:rsidRPr="00CF14BB">
        <w:rPr>
          <w:rFonts w:eastAsiaTheme="minorEastAsia"/>
          <w:sz w:val="21"/>
          <w:szCs w:val="21"/>
          <w:lang w:val="en-US"/>
        </w:rPr>
        <w:t>相关</w:t>
      </w:r>
      <w:r w:rsidRPr="00CF14BB">
        <w:rPr>
          <w:rFonts w:eastAsiaTheme="minorEastAsia"/>
          <w:sz w:val="21"/>
          <w:szCs w:val="21"/>
        </w:rPr>
        <w:br/>
        <w:t xml:space="preserve">(B) </w:t>
      </w:r>
      <w:r w:rsidRPr="00CF14BB">
        <w:rPr>
          <w:rFonts w:eastAsiaTheme="minorEastAsia"/>
          <w:sz w:val="21"/>
          <w:szCs w:val="21"/>
        </w:rPr>
        <w:t>压力高的人通常皮质醇也更高，因此压力会导致皮质醇升高</w:t>
      </w:r>
      <w:r w:rsidRPr="00CF14BB">
        <w:rPr>
          <w:rFonts w:eastAsiaTheme="minorEastAsia"/>
          <w:sz w:val="21"/>
          <w:szCs w:val="21"/>
        </w:rPr>
        <w:br/>
        <w:t xml:space="preserve">(C) </w:t>
      </w:r>
      <w:r w:rsidRPr="00CF14BB">
        <w:rPr>
          <w:rFonts w:eastAsiaTheme="minorEastAsia"/>
          <w:sz w:val="21"/>
          <w:szCs w:val="21"/>
        </w:rPr>
        <w:t>若将样本划分为</w:t>
      </w:r>
      <w:r w:rsidR="00E3212C">
        <w:rPr>
          <w:rFonts w:eastAsiaTheme="minorEastAsia" w:hint="eastAsia"/>
          <w:sz w:val="21"/>
          <w:szCs w:val="21"/>
        </w:rPr>
        <w:t>“</w:t>
      </w:r>
      <w:r w:rsidRPr="00CF14BB">
        <w:rPr>
          <w:rFonts w:eastAsiaTheme="minorEastAsia"/>
          <w:sz w:val="21"/>
          <w:szCs w:val="21"/>
        </w:rPr>
        <w:t>高压力</w:t>
      </w:r>
      <w:r w:rsidR="00E3212C">
        <w:rPr>
          <w:rFonts w:eastAsiaTheme="minorEastAsia" w:hint="eastAsia"/>
          <w:sz w:val="21"/>
          <w:szCs w:val="21"/>
        </w:rPr>
        <w:t>”</w:t>
      </w:r>
      <w:r w:rsidRPr="00CF14BB">
        <w:rPr>
          <w:rFonts w:eastAsiaTheme="minorEastAsia"/>
          <w:sz w:val="21"/>
          <w:szCs w:val="21"/>
        </w:rPr>
        <w:t>与</w:t>
      </w:r>
      <w:r w:rsidR="00E3212C">
        <w:rPr>
          <w:rFonts w:eastAsiaTheme="minorEastAsia" w:hint="eastAsia"/>
          <w:sz w:val="21"/>
          <w:szCs w:val="21"/>
        </w:rPr>
        <w:t>“</w:t>
      </w:r>
      <w:r w:rsidRPr="00CF14BB">
        <w:rPr>
          <w:rFonts w:eastAsiaTheme="minorEastAsia"/>
          <w:sz w:val="21"/>
          <w:szCs w:val="21"/>
        </w:rPr>
        <w:t>低压力</w:t>
      </w:r>
      <w:r w:rsidR="00E3212C">
        <w:rPr>
          <w:rFonts w:eastAsiaTheme="minorEastAsia" w:hint="eastAsia"/>
          <w:sz w:val="21"/>
          <w:szCs w:val="21"/>
        </w:rPr>
        <w:t>”</w:t>
      </w:r>
      <w:r w:rsidRPr="00CF14BB">
        <w:rPr>
          <w:rFonts w:eastAsiaTheme="minorEastAsia"/>
          <w:sz w:val="21"/>
          <w:szCs w:val="21"/>
        </w:rPr>
        <w:t>两组，</w:t>
      </w:r>
      <w:r w:rsidR="00265382" w:rsidRPr="00CF14BB">
        <w:rPr>
          <w:rFonts w:eastAsiaTheme="minorEastAsia"/>
          <w:sz w:val="21"/>
          <w:szCs w:val="21"/>
        </w:rPr>
        <w:t>再分别计算相关系数，相关系数的数值保持不变</w:t>
      </w:r>
      <w:r w:rsidRPr="00CF14BB">
        <w:rPr>
          <w:rFonts w:eastAsiaTheme="minorEastAsia"/>
          <w:sz w:val="21"/>
          <w:szCs w:val="21"/>
        </w:rPr>
        <w:br/>
        <w:t xml:space="preserve">(D) </w:t>
      </w:r>
      <w:r w:rsidR="00D74136" w:rsidRPr="00CF14BB">
        <w:rPr>
          <w:rFonts w:eastAsiaTheme="minorEastAsia"/>
          <w:sz w:val="21"/>
          <w:szCs w:val="21"/>
          <w:lang w:val="en-US"/>
        </w:rPr>
        <w:t>研究者</w:t>
      </w:r>
      <w:r w:rsidR="000E3CE9">
        <w:rPr>
          <w:rFonts w:eastAsiaTheme="minorEastAsia" w:hint="eastAsia"/>
          <w:sz w:val="21"/>
          <w:szCs w:val="21"/>
          <w:lang w:val="en-US"/>
        </w:rPr>
        <w:t>在分析前</w:t>
      </w:r>
      <w:r w:rsidR="000E3CE9" w:rsidRPr="000E3CE9">
        <w:rPr>
          <w:rFonts w:eastAsiaTheme="minorEastAsia"/>
          <w:sz w:val="21"/>
          <w:szCs w:val="21"/>
        </w:rPr>
        <w:t>应检查散点图，以判断是否</w:t>
      </w:r>
      <w:r w:rsidR="000E3CE9">
        <w:rPr>
          <w:rFonts w:eastAsiaTheme="minorEastAsia" w:hint="eastAsia"/>
          <w:sz w:val="21"/>
          <w:szCs w:val="21"/>
        </w:rPr>
        <w:t>存在极端</w:t>
      </w:r>
      <w:r w:rsidR="000E3CE9" w:rsidRPr="000E3CE9">
        <w:rPr>
          <w:rFonts w:eastAsiaTheme="minorEastAsia" w:hint="eastAsia"/>
          <w:sz w:val="21"/>
          <w:szCs w:val="21"/>
        </w:rPr>
        <w:t>值</w:t>
      </w:r>
      <w:r w:rsidR="00171B77">
        <w:rPr>
          <w:rFonts w:eastAsiaTheme="minorEastAsia" w:hint="eastAsia"/>
          <w:sz w:val="21"/>
          <w:szCs w:val="21"/>
          <w:lang w:val="en-US"/>
        </w:rPr>
        <w:t>导致</w:t>
      </w:r>
      <w:r w:rsidR="00171B77" w:rsidRPr="00171B77">
        <w:rPr>
          <w:rFonts w:eastAsiaTheme="minorEastAsia"/>
          <w:sz w:val="21"/>
          <w:szCs w:val="21"/>
          <w:lang w:val="en-US"/>
        </w:rPr>
        <w:t>相关系数</w:t>
      </w:r>
      <w:r w:rsidR="00171B77">
        <w:rPr>
          <w:rFonts w:eastAsiaTheme="minorEastAsia" w:hint="eastAsia"/>
          <w:sz w:val="21"/>
          <w:szCs w:val="21"/>
          <w:lang w:val="en-US"/>
        </w:rPr>
        <w:t>被</w:t>
      </w:r>
      <w:r w:rsidR="00171B77" w:rsidRPr="00171B77">
        <w:rPr>
          <w:rFonts w:eastAsiaTheme="minorEastAsia"/>
          <w:sz w:val="21"/>
          <w:szCs w:val="21"/>
          <w:lang w:val="en-US"/>
        </w:rPr>
        <w:t>高估</w:t>
      </w:r>
      <w:r w:rsidR="000D528E">
        <w:rPr>
          <w:rFonts w:eastAsiaTheme="minorEastAsia" w:hint="eastAsia"/>
          <w:sz w:val="21"/>
          <w:szCs w:val="21"/>
          <w:lang w:val="en-US"/>
        </w:rPr>
        <w:t>或低估</w:t>
      </w:r>
    </w:p>
    <w:p w14:paraId="72E510BD" w14:textId="3042CFF3" w:rsidR="000B4FEE" w:rsidRDefault="00640683" w:rsidP="00F97F34">
      <w:pPr>
        <w:pStyle w:val="NormalWeb"/>
        <w:spacing w:line="360" w:lineRule="auto"/>
        <w:rPr>
          <w:rFonts w:eastAsia="Kai"/>
          <w:color w:val="0070C0"/>
          <w:sz w:val="21"/>
          <w:szCs w:val="21"/>
        </w:rPr>
      </w:pPr>
      <w:r w:rsidRPr="00CF14BB">
        <w:rPr>
          <w:rFonts w:eastAsia="Kai"/>
          <w:color w:val="0070C0"/>
          <w:sz w:val="21"/>
          <w:szCs w:val="21"/>
        </w:rPr>
        <w:t>解析：只根据</w:t>
      </w:r>
      <w:r w:rsidRPr="00CF14BB">
        <w:rPr>
          <w:rFonts w:eastAsia="Kai"/>
          <w:color w:val="0070C0"/>
          <w:sz w:val="21"/>
          <w:szCs w:val="21"/>
        </w:rPr>
        <w:t>r</w:t>
      </w:r>
      <w:r w:rsidRPr="00CF14BB">
        <w:rPr>
          <w:rFonts w:eastAsia="Kai"/>
          <w:color w:val="0070C0"/>
          <w:sz w:val="21"/>
          <w:szCs w:val="21"/>
        </w:rPr>
        <w:t>不能推断显著性，</w:t>
      </w:r>
      <w:r w:rsidR="00C77FEA" w:rsidRPr="00CF14BB">
        <w:rPr>
          <w:rFonts w:eastAsia="Kai"/>
          <w:color w:val="0070C0"/>
          <w:sz w:val="21"/>
          <w:szCs w:val="21"/>
        </w:rPr>
        <w:t>还需要样本量和检验，</w:t>
      </w:r>
      <w:r w:rsidRPr="00CF14BB">
        <w:rPr>
          <w:rFonts w:eastAsia="Kai"/>
          <w:color w:val="0070C0"/>
          <w:sz w:val="21"/>
          <w:szCs w:val="21"/>
        </w:rPr>
        <w:t>A</w:t>
      </w:r>
      <w:r w:rsidRPr="00CF14BB">
        <w:rPr>
          <w:rFonts w:eastAsia="Kai"/>
          <w:color w:val="0070C0"/>
          <w:sz w:val="21"/>
          <w:szCs w:val="21"/>
        </w:rPr>
        <w:t>错误。相关关系不等于因果关系，</w:t>
      </w:r>
      <w:r w:rsidRPr="00CF14BB">
        <w:rPr>
          <w:rFonts w:eastAsia="Kai"/>
          <w:color w:val="0070C0"/>
          <w:sz w:val="21"/>
          <w:szCs w:val="21"/>
        </w:rPr>
        <w:t>B</w:t>
      </w:r>
      <w:r w:rsidRPr="00CF14BB">
        <w:rPr>
          <w:rFonts w:eastAsia="Kai"/>
          <w:color w:val="0070C0"/>
          <w:sz w:val="21"/>
          <w:szCs w:val="21"/>
        </w:rPr>
        <w:t>错误。</w:t>
      </w:r>
      <w:r w:rsidR="00C25FE4" w:rsidRPr="00CF14BB">
        <w:rPr>
          <w:rFonts w:eastAsia="Kai"/>
          <w:color w:val="0070C0"/>
          <w:sz w:val="21"/>
          <w:szCs w:val="21"/>
        </w:rPr>
        <w:t>把样本划分为两组，再各自计算组内相关，被解释变量和自变量的协变结构</w:t>
      </w:r>
      <w:r w:rsidR="00017698" w:rsidRPr="00CF14BB">
        <w:rPr>
          <w:rFonts w:eastAsia="Kai"/>
          <w:color w:val="0070C0"/>
          <w:sz w:val="21"/>
          <w:szCs w:val="21"/>
        </w:rPr>
        <w:t>发改变</w:t>
      </w:r>
      <w:r w:rsidR="00C25FE4" w:rsidRPr="00CF14BB">
        <w:rPr>
          <w:rFonts w:eastAsia="Kai"/>
          <w:color w:val="0070C0"/>
          <w:sz w:val="21"/>
          <w:szCs w:val="21"/>
        </w:rPr>
        <w:t>，相关系数</w:t>
      </w:r>
      <w:r w:rsidR="001A5EB4" w:rsidRPr="00CF14BB">
        <w:rPr>
          <w:rFonts w:eastAsia="Kai"/>
          <w:color w:val="0070C0"/>
          <w:sz w:val="21"/>
          <w:szCs w:val="21"/>
        </w:rPr>
        <w:t>可能</w:t>
      </w:r>
      <w:r w:rsidR="00C25FE4" w:rsidRPr="00CF14BB">
        <w:rPr>
          <w:rFonts w:eastAsia="Kai"/>
          <w:color w:val="0070C0"/>
          <w:sz w:val="21"/>
          <w:szCs w:val="21"/>
        </w:rPr>
        <w:t>会发生很大变化，</w:t>
      </w:r>
      <w:r w:rsidR="00A733A5" w:rsidRPr="00CF14BB">
        <w:rPr>
          <w:rFonts w:eastAsia="Kai"/>
          <w:color w:val="0070C0"/>
          <w:sz w:val="21"/>
          <w:szCs w:val="21"/>
        </w:rPr>
        <w:t>C</w:t>
      </w:r>
      <w:r w:rsidR="00A733A5" w:rsidRPr="00CF14BB">
        <w:rPr>
          <w:rFonts w:eastAsia="Kai"/>
          <w:color w:val="0070C0"/>
          <w:sz w:val="21"/>
          <w:szCs w:val="21"/>
        </w:rPr>
        <w:t>错误。</w:t>
      </w:r>
      <w:r w:rsidR="00171B77" w:rsidRPr="00171B77">
        <w:rPr>
          <w:rFonts w:eastAsia="Kai"/>
          <w:color w:val="0070C0"/>
          <w:sz w:val="21"/>
          <w:szCs w:val="21"/>
          <w:lang w:val="en-US"/>
        </w:rPr>
        <w:t>数据中的离群值可能会造成相关系数的高估</w:t>
      </w:r>
      <w:r w:rsidR="00171B77">
        <w:rPr>
          <w:rFonts w:eastAsia="Kai" w:hint="eastAsia"/>
          <w:color w:val="0070C0"/>
          <w:sz w:val="21"/>
          <w:szCs w:val="21"/>
          <w:lang w:val="en-US"/>
        </w:rPr>
        <w:t>或低估</w:t>
      </w:r>
      <w:r w:rsidR="00717124" w:rsidRPr="00CF14BB">
        <w:rPr>
          <w:rFonts w:eastAsia="Kai"/>
          <w:color w:val="0070C0"/>
          <w:sz w:val="21"/>
          <w:szCs w:val="21"/>
        </w:rPr>
        <w:t>，</w:t>
      </w:r>
      <w:r w:rsidR="00171B77">
        <w:rPr>
          <w:rFonts w:eastAsia="Kai" w:hint="eastAsia"/>
          <w:color w:val="0070C0"/>
          <w:sz w:val="21"/>
          <w:szCs w:val="21"/>
        </w:rPr>
        <w:t>因此</w:t>
      </w:r>
      <w:r w:rsidR="00717124" w:rsidRPr="00CF14BB">
        <w:rPr>
          <w:rFonts w:eastAsia="Kai"/>
          <w:color w:val="0070C0"/>
          <w:sz w:val="21"/>
          <w:szCs w:val="21"/>
        </w:rPr>
        <w:t>很有必要检查散点图和异常值，确认不是极端点</w:t>
      </w:r>
      <w:r w:rsidR="00171B77">
        <w:rPr>
          <w:rFonts w:eastAsia="Kai" w:hint="eastAsia"/>
          <w:color w:val="0070C0"/>
          <w:sz w:val="21"/>
          <w:szCs w:val="21"/>
        </w:rPr>
        <w:t>影响</w:t>
      </w:r>
      <w:r w:rsidR="00717124" w:rsidRPr="00CF14BB">
        <w:rPr>
          <w:rFonts w:eastAsia="Kai"/>
          <w:color w:val="0070C0"/>
          <w:sz w:val="21"/>
          <w:szCs w:val="21"/>
        </w:rPr>
        <w:t>了相关</w:t>
      </w:r>
      <w:r w:rsidR="00A030C6" w:rsidRPr="00CF14BB">
        <w:rPr>
          <w:rFonts w:eastAsia="Kai"/>
          <w:color w:val="0070C0"/>
          <w:sz w:val="21"/>
          <w:szCs w:val="21"/>
        </w:rPr>
        <w:t>，</w:t>
      </w:r>
      <w:r w:rsidR="00A030C6" w:rsidRPr="00CF14BB">
        <w:rPr>
          <w:rFonts w:eastAsia="Kai"/>
          <w:color w:val="0070C0"/>
          <w:sz w:val="21"/>
          <w:szCs w:val="21"/>
        </w:rPr>
        <w:t>D</w:t>
      </w:r>
      <w:r w:rsidR="00717124" w:rsidRPr="00CF14BB">
        <w:rPr>
          <w:rFonts w:eastAsia="Kai"/>
          <w:color w:val="0070C0"/>
          <w:sz w:val="21"/>
          <w:szCs w:val="21"/>
        </w:rPr>
        <w:t>正确。</w:t>
      </w:r>
    </w:p>
    <w:p w14:paraId="53E8BB19" w14:textId="77777777" w:rsidR="000218F1" w:rsidRDefault="000218F1" w:rsidP="00F97F34">
      <w:pPr>
        <w:pStyle w:val="NormalWeb"/>
        <w:spacing w:line="360" w:lineRule="auto"/>
        <w:rPr>
          <w:rFonts w:eastAsia="Kai"/>
          <w:color w:val="0070C0"/>
          <w:sz w:val="21"/>
          <w:szCs w:val="21"/>
        </w:rPr>
      </w:pPr>
    </w:p>
    <w:p w14:paraId="5EBF482E" w14:textId="77777777" w:rsidR="000218F1" w:rsidRPr="00CF14BB" w:rsidRDefault="000218F1" w:rsidP="000218F1">
      <w:pPr>
        <w:pStyle w:val="NormalWeb"/>
        <w:spacing w:line="360" w:lineRule="auto"/>
        <w:rPr>
          <w:rFonts w:eastAsiaTheme="minorEastAsia"/>
          <w:sz w:val="21"/>
          <w:szCs w:val="21"/>
        </w:rPr>
      </w:pPr>
      <w:r>
        <w:rPr>
          <w:rFonts w:eastAsiaTheme="minorEastAsia" w:hint="eastAsia"/>
          <w:sz w:val="21"/>
          <w:szCs w:val="21"/>
        </w:rPr>
        <w:t>5</w:t>
      </w:r>
      <w:r w:rsidRPr="00CF14BB">
        <w:rPr>
          <w:rFonts w:eastAsiaTheme="minorEastAsia"/>
          <w:sz w:val="21"/>
          <w:szCs w:val="21"/>
        </w:rPr>
        <w:t>、研究者考察睡眠时长与认知表现的关系。随机抽取</w:t>
      </w:r>
      <w:r w:rsidRPr="00CF14BB">
        <w:rPr>
          <w:rFonts w:eastAsiaTheme="minorEastAsia"/>
          <w:sz w:val="21"/>
          <w:szCs w:val="21"/>
        </w:rPr>
        <w:t>n = 20</w:t>
      </w:r>
      <w:r w:rsidRPr="00CF14BB">
        <w:rPr>
          <w:rFonts w:eastAsiaTheme="minorEastAsia"/>
          <w:sz w:val="21"/>
          <w:szCs w:val="21"/>
        </w:rPr>
        <w:t>名被试，得到皮尔逊相关系数</w:t>
      </w:r>
      <w:r w:rsidRPr="00CF14BB">
        <w:rPr>
          <w:rFonts w:eastAsiaTheme="minorEastAsia"/>
          <w:sz w:val="21"/>
          <w:szCs w:val="21"/>
        </w:rPr>
        <w:t>r = 0.40</w:t>
      </w:r>
      <w:r w:rsidRPr="00CF14BB">
        <w:rPr>
          <w:rFonts w:eastAsiaTheme="minorEastAsia"/>
          <w:sz w:val="21"/>
          <w:szCs w:val="21"/>
        </w:rPr>
        <w:t>。请根据相关显著性检验公式，计算并判断</w:t>
      </w:r>
      <w:r w:rsidRPr="00CF14BB">
        <w:rPr>
          <w:rFonts w:eastAsiaTheme="minorEastAsia"/>
          <w:sz w:val="21"/>
          <w:szCs w:val="21"/>
          <w:lang w:val="en-US"/>
        </w:rPr>
        <w:t>以下选项中说法正确</w:t>
      </w:r>
      <w:r w:rsidRPr="00CF14BB">
        <w:rPr>
          <w:rFonts w:eastAsiaTheme="minorEastAsia"/>
          <w:sz w:val="21"/>
          <w:szCs w:val="21"/>
        </w:rPr>
        <w:t>的是（</w:t>
      </w:r>
      <w:r w:rsidRPr="00CF14BB">
        <w:rPr>
          <w:rFonts w:eastAsiaTheme="minorEastAsia"/>
          <w:sz w:val="21"/>
          <w:szCs w:val="21"/>
        </w:rPr>
        <w:t xml:space="preserve"> </w:t>
      </w:r>
      <w:r w:rsidRPr="00CF14BB">
        <w:rPr>
          <w:rFonts w:eastAsiaTheme="minorEastAsia"/>
          <w:color w:val="0070C0"/>
          <w:sz w:val="21"/>
          <w:szCs w:val="21"/>
        </w:rPr>
        <w:t>BD</w:t>
      </w:r>
      <w:r w:rsidRPr="00CF14BB">
        <w:rPr>
          <w:rFonts w:eastAsiaTheme="minorEastAsia"/>
          <w:sz w:val="21"/>
          <w:szCs w:val="21"/>
        </w:rPr>
        <w:t xml:space="preserve"> </w:t>
      </w:r>
      <w:r w:rsidRPr="00CF14BB">
        <w:rPr>
          <w:rFonts w:eastAsiaTheme="minorEastAsia"/>
          <w:sz w:val="21"/>
          <w:szCs w:val="21"/>
        </w:rPr>
        <w:t>）</w:t>
      </w:r>
    </w:p>
    <w:p w14:paraId="6B40FB14" w14:textId="70B75FA5" w:rsidR="000218F1" w:rsidRPr="00CF14BB" w:rsidRDefault="000218F1" w:rsidP="000218F1">
      <w:pPr>
        <w:pStyle w:val="NormalWeb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A</w:t>
      </w:r>
      <w:r w:rsidRPr="00CF14BB">
        <w:rPr>
          <w:rFonts w:eastAsiaTheme="minorEastAsia"/>
          <w:sz w:val="21"/>
          <w:szCs w:val="21"/>
        </w:rPr>
        <w:t>）</w:t>
      </w:r>
      <w:r w:rsidRPr="00CF14BB">
        <w:rPr>
          <w:rFonts w:eastAsiaTheme="minorEastAsia"/>
          <w:sz w:val="21"/>
          <w:szCs w:val="21"/>
          <w:lang w:val="en-US"/>
        </w:rPr>
        <w:t>本次检验的自由度为</w:t>
      </w:r>
      <w:r w:rsidRPr="00CF14BB">
        <w:rPr>
          <w:rFonts w:eastAsiaTheme="minorEastAsia"/>
          <w:sz w:val="21"/>
          <w:szCs w:val="21"/>
        </w:rPr>
        <w:t>19</w:t>
      </w:r>
      <w:r w:rsidRPr="00CF14BB">
        <w:rPr>
          <w:rFonts w:eastAsiaTheme="minorEastAsia"/>
          <w:sz w:val="21"/>
          <w:szCs w:val="21"/>
          <w:lang w:val="en-US"/>
        </w:rPr>
        <w:br/>
      </w: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B</w:t>
      </w:r>
      <w:r w:rsidRPr="00CF14BB">
        <w:rPr>
          <w:rFonts w:eastAsiaTheme="minorEastAsia"/>
          <w:sz w:val="21"/>
          <w:szCs w:val="21"/>
        </w:rPr>
        <w:t>）</w:t>
      </w:r>
      <w:r w:rsidR="00F6799C">
        <w:rPr>
          <w:rFonts w:eastAsiaTheme="minorEastAsia" w:hint="eastAsia"/>
          <w:sz w:val="21"/>
          <w:szCs w:val="21"/>
          <w:lang w:val="en-US"/>
        </w:rPr>
        <w:t>本研究中，皮尔逊相关系数</w:t>
      </w:r>
      <w:r w:rsidR="00F6799C" w:rsidRPr="00CF14BB">
        <w:rPr>
          <w:rFonts w:eastAsiaTheme="minorEastAsia"/>
          <w:sz w:val="21"/>
          <w:szCs w:val="21"/>
          <w:lang w:val="en-US"/>
        </w:rPr>
        <w:t>的</w:t>
      </w:r>
      <w:r w:rsidR="00F6799C" w:rsidRPr="00CF14BB">
        <w:rPr>
          <w:rFonts w:eastAsiaTheme="minorEastAsia"/>
          <w:sz w:val="21"/>
          <w:szCs w:val="21"/>
        </w:rPr>
        <w:t>t</w:t>
      </w:r>
      <w:r w:rsidR="00F6799C" w:rsidRPr="00CF14BB">
        <w:rPr>
          <w:rFonts w:eastAsiaTheme="minorEastAsia"/>
          <w:sz w:val="21"/>
          <w:szCs w:val="21"/>
          <w:lang w:val="en-US"/>
        </w:rPr>
        <w:t>值约为</w:t>
      </w:r>
      <w:bookmarkStart w:id="6" w:name="OLE_LINK13"/>
      <w:r w:rsidR="00F6799C" w:rsidRPr="00CF14BB">
        <w:rPr>
          <w:rFonts w:eastAsiaTheme="minorEastAsia"/>
          <w:sz w:val="21"/>
          <w:szCs w:val="21"/>
        </w:rPr>
        <w:t>1.85</w:t>
      </w:r>
      <w:bookmarkEnd w:id="6"/>
      <w:r w:rsidRPr="00CF14BB">
        <w:rPr>
          <w:rFonts w:eastAsiaTheme="minorEastAsia"/>
          <w:sz w:val="21"/>
          <w:szCs w:val="21"/>
          <w:lang w:val="en-US"/>
        </w:rPr>
        <w:br/>
      </w: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C</w:t>
      </w:r>
      <w:r w:rsidRPr="00CF14BB">
        <w:rPr>
          <w:rFonts w:eastAsiaTheme="minorEastAsia"/>
          <w:sz w:val="21"/>
          <w:szCs w:val="21"/>
        </w:rPr>
        <w:t>）在显著性水平</w:t>
      </w:r>
      <w:r w:rsidRPr="00CF14BB">
        <w:rPr>
          <w:rFonts w:eastAsiaTheme="minorEastAsia"/>
          <w:sz w:val="21"/>
          <w:szCs w:val="21"/>
        </w:rPr>
        <w:t xml:space="preserve"> α = 0.05</w:t>
      </w:r>
      <w:r w:rsidRPr="00CF14BB">
        <w:rPr>
          <w:rFonts w:eastAsiaTheme="minorEastAsia"/>
          <w:sz w:val="21"/>
          <w:szCs w:val="21"/>
          <w:lang w:val="en-US"/>
        </w:rPr>
        <w:t>（双尾）时，该相关显著</w:t>
      </w:r>
    </w:p>
    <w:p w14:paraId="1E3B29CC" w14:textId="389FAD58" w:rsidR="000218F1" w:rsidRPr="00CF14BB" w:rsidRDefault="000218F1" w:rsidP="00F97F34">
      <w:pPr>
        <w:pStyle w:val="NormalWeb"/>
        <w:spacing w:line="360" w:lineRule="auto"/>
        <w:rPr>
          <w:rFonts w:eastAsia="Kai"/>
          <w:color w:val="0070C0"/>
          <w:sz w:val="21"/>
          <w:szCs w:val="21"/>
          <w:lang w:val="en-US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D</w:t>
      </w:r>
      <w:r w:rsidRPr="00CF14BB">
        <w:rPr>
          <w:rFonts w:eastAsiaTheme="minorEastAsia"/>
          <w:sz w:val="21"/>
          <w:szCs w:val="21"/>
        </w:rPr>
        <w:t>）在本研究中，</w:t>
      </w:r>
      <w:r w:rsidRPr="00CF14BB">
        <w:rPr>
          <w:rFonts w:eastAsiaTheme="minorEastAsia"/>
          <w:sz w:val="21"/>
          <w:szCs w:val="21"/>
          <w:lang w:val="en-US"/>
        </w:rPr>
        <w:t>可以认为</w:t>
      </w:r>
      <w:bookmarkStart w:id="7" w:name="OLE_LINK10"/>
      <w:r w:rsidRPr="00CF14BB">
        <w:rPr>
          <w:rFonts w:eastAsiaTheme="minorEastAsia"/>
          <w:sz w:val="21"/>
          <w:szCs w:val="21"/>
        </w:rPr>
        <w:t>睡眠时长</w:t>
      </w:r>
      <w:bookmarkEnd w:id="7"/>
      <w:r w:rsidRPr="00CF14BB">
        <w:rPr>
          <w:rFonts w:eastAsiaTheme="minorEastAsia"/>
          <w:sz w:val="21"/>
          <w:szCs w:val="21"/>
          <w:lang w:val="en-US"/>
        </w:rPr>
        <w:t>解释了</w:t>
      </w:r>
      <w:r w:rsidRPr="00CF14BB">
        <w:rPr>
          <w:rFonts w:eastAsiaTheme="minorEastAsia"/>
          <w:sz w:val="21"/>
          <w:szCs w:val="21"/>
        </w:rPr>
        <w:t>认知表现</w:t>
      </w:r>
      <w:r w:rsidR="00215013">
        <w:rPr>
          <w:rFonts w:eastAsiaTheme="minorEastAsia" w:hint="eastAsia"/>
          <w:sz w:val="21"/>
          <w:szCs w:val="21"/>
        </w:rPr>
        <w:t>的数据变异性</w:t>
      </w:r>
      <w:r w:rsidRPr="00CF14BB">
        <w:rPr>
          <w:rFonts w:eastAsiaTheme="minorEastAsia" w:hint="eastAsia"/>
          <w:sz w:val="21"/>
          <w:szCs w:val="21"/>
          <w:lang w:val="en-US"/>
        </w:rPr>
        <w:t>的</w:t>
      </w:r>
      <w:r w:rsidR="00215013">
        <w:rPr>
          <w:rFonts w:eastAsiaTheme="minorEastAsia"/>
          <w:sz w:val="21"/>
          <w:szCs w:val="21"/>
        </w:rPr>
        <w:t>16%</w:t>
      </w:r>
      <w:r w:rsidRPr="00CF14BB">
        <w:rPr>
          <w:rFonts w:eastAsiaTheme="minorEastAsia"/>
          <w:sz w:val="21"/>
          <w:szCs w:val="21"/>
          <w:lang w:val="en-US"/>
        </w:rPr>
        <w:br/>
      </w:r>
      <w:r w:rsidRPr="00CF14BB">
        <w:rPr>
          <w:rFonts w:eastAsia="Kai"/>
          <w:color w:val="0070C0"/>
          <w:sz w:val="21"/>
          <w:szCs w:val="21"/>
        </w:rPr>
        <w:t>解析：自由度</w:t>
      </w:r>
      <w:r w:rsidRPr="00CF14BB">
        <w:rPr>
          <w:rFonts w:eastAsia="Kai"/>
          <w:color w:val="0070C0"/>
          <w:sz w:val="21"/>
          <w:szCs w:val="21"/>
        </w:rPr>
        <w:t xml:space="preserve"> df = n − 2 = 18</w:t>
      </w:r>
      <w:r w:rsidRPr="00CF14BB">
        <w:rPr>
          <w:rFonts w:eastAsia="Kai"/>
          <w:color w:val="0070C0"/>
          <w:sz w:val="21"/>
          <w:szCs w:val="21"/>
        </w:rPr>
        <w:t>，</w:t>
      </w:r>
      <w:r w:rsidRPr="00CF14BB">
        <w:rPr>
          <w:rFonts w:eastAsia="Kai"/>
          <w:color w:val="0070C0"/>
          <w:sz w:val="21"/>
          <w:szCs w:val="21"/>
        </w:rPr>
        <w:t>A</w:t>
      </w:r>
      <w:r w:rsidRPr="00CF14BB">
        <w:rPr>
          <w:rFonts w:eastAsia="Kai"/>
          <w:color w:val="0070C0"/>
          <w:sz w:val="21"/>
          <w:szCs w:val="21"/>
        </w:rPr>
        <w:t>错误。</w:t>
      </w:r>
      <m:oMath>
        <m:r>
          <w:rPr>
            <w:rFonts w:ascii="Cambria Math" w:eastAsia="Kai" w:hAnsi="Cambria Math"/>
            <w:color w:val="0070C0"/>
            <w:sz w:val="21"/>
            <w:szCs w:val="21"/>
            <w:lang w:val="en-US"/>
          </w:rPr>
          <m:t>t=</m:t>
        </m:r>
        <m:f>
          <m:fPr>
            <m:ctrlPr>
              <w:rPr>
                <w:rFonts w:ascii="Cambria Math" w:eastAsia="Kai" w:hAnsi="Cambria Math"/>
                <w:color w:val="0070C0"/>
                <w:sz w:val="21"/>
                <w:szCs w:val="21"/>
                <w:lang w:val="en-US"/>
              </w:rPr>
            </m:ctrlPr>
          </m:fPr>
          <m:num>
            <m:r>
              <w:rPr>
                <w:rFonts w:ascii="Cambria Math" w:eastAsia="Kai" w:hAnsi="Cambria Math"/>
                <w:color w:val="0070C0"/>
                <w:sz w:val="21"/>
                <w:szCs w:val="21"/>
                <w:lang w:val="en-US"/>
              </w:rPr>
              <m:t>r</m:t>
            </m:r>
          </m:num>
          <m:den>
            <m:rad>
              <m:radPr>
                <m:degHide m:val="1"/>
                <m:ctrlPr>
                  <w:rPr>
                    <w:rFonts w:ascii="Cambria Math" w:eastAsia="Kai" w:hAnsi="Cambria Math"/>
                    <w:i/>
                    <w:color w:val="0070C0"/>
                    <w:sz w:val="21"/>
                    <w:szCs w:val="21"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Kai" w:hAnsi="Cambria Math"/>
                        <w:i/>
                        <w:color w:val="0070C0"/>
                        <w:sz w:val="21"/>
                        <w:szCs w:val="21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Kai" w:hAnsi="Cambria Math"/>
                        <w:color w:val="0070C0"/>
                        <w:sz w:val="21"/>
                        <w:szCs w:val="21"/>
                        <w:lang w:val="en-US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="Kai" w:hAnsi="Cambria Math"/>
                            <w:i/>
                            <w:color w:val="0070C0"/>
                            <w:sz w:val="21"/>
                            <w:szCs w:val="21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Kai" w:hAnsi="Cambria Math"/>
                            <w:color w:val="0070C0"/>
                            <w:sz w:val="21"/>
                            <w:szCs w:val="21"/>
                            <w:lang w:val="en-US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Kai" w:hAnsi="Cambria Math"/>
                            <w:color w:val="0070C0"/>
                            <w:sz w:val="21"/>
                            <w:szCs w:val="21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Kai" w:hAnsi="Cambria Math"/>
                        <w:color w:val="0070C0"/>
                        <w:sz w:val="21"/>
                        <w:szCs w:val="21"/>
                        <w:lang w:val="en-US"/>
                      </w:rPr>
                      <m:t>n-2</m:t>
                    </m:r>
                  </m:den>
                </m:f>
              </m:e>
            </m:rad>
          </m:den>
        </m:f>
      </m:oMath>
      <w:r w:rsidRPr="00CF14BB">
        <w:rPr>
          <w:rFonts w:eastAsia="Kai"/>
          <w:color w:val="0070C0"/>
          <w:sz w:val="21"/>
          <w:szCs w:val="21"/>
          <w:lang w:val="en-US"/>
        </w:rPr>
        <w:t xml:space="preserve"> = </w:t>
      </w:r>
      <m:oMath>
        <m:f>
          <m:fPr>
            <m:ctrlPr>
              <w:rPr>
                <w:rFonts w:ascii="Cambria Math" w:eastAsia="Kai" w:hAnsi="Cambria Math"/>
                <w:color w:val="0070C0"/>
                <w:sz w:val="21"/>
                <w:szCs w:val="21"/>
                <w:lang w:val="en-US"/>
              </w:rPr>
            </m:ctrlPr>
          </m:fPr>
          <m:num>
            <m:r>
              <w:rPr>
                <w:rFonts w:ascii="Cambria Math" w:eastAsia="Kai" w:hAnsi="Cambria Math"/>
                <w:color w:val="0070C0"/>
                <w:sz w:val="21"/>
                <w:szCs w:val="21"/>
                <w:lang w:val="en-US"/>
              </w:rPr>
              <m:t>0.4</m:t>
            </m:r>
          </m:num>
          <m:den>
            <m:rad>
              <m:radPr>
                <m:degHide m:val="1"/>
                <m:ctrlPr>
                  <w:rPr>
                    <w:rFonts w:ascii="Cambria Math" w:eastAsia="Kai" w:hAnsi="Cambria Math"/>
                    <w:i/>
                    <w:color w:val="0070C0"/>
                    <w:sz w:val="21"/>
                    <w:szCs w:val="21"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Kai" w:hAnsi="Cambria Math"/>
                        <w:i/>
                        <w:color w:val="0070C0"/>
                        <w:sz w:val="21"/>
                        <w:szCs w:val="21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Kai" w:hAnsi="Cambria Math"/>
                        <w:color w:val="0070C0"/>
                        <w:sz w:val="21"/>
                        <w:szCs w:val="21"/>
                        <w:lang w:val="en-US"/>
                      </w:rPr>
                      <m:t>1-0.16</m:t>
                    </m:r>
                  </m:num>
                  <m:den>
                    <m:r>
                      <w:rPr>
                        <w:rFonts w:ascii="Cambria Math" w:eastAsia="Kai" w:hAnsi="Cambria Math"/>
                        <w:color w:val="0070C0"/>
                        <w:sz w:val="21"/>
                        <w:szCs w:val="21"/>
                        <w:lang w:val="en-US"/>
                      </w:rPr>
                      <m:t>18</m:t>
                    </m:r>
                  </m:den>
                </m:f>
              </m:e>
            </m:rad>
          </m:den>
        </m:f>
        <m:r>
          <w:rPr>
            <w:rFonts w:ascii="Cambria Math" w:eastAsia="Kai" w:hAnsi="Cambria Math"/>
            <w:color w:val="0070C0"/>
            <w:sz w:val="21"/>
            <w:szCs w:val="21"/>
            <w:lang w:val="en-US"/>
          </w:rPr>
          <m:t>≈1.85</m:t>
        </m:r>
      </m:oMath>
      <w:r w:rsidRPr="00CF14BB">
        <w:rPr>
          <w:rFonts w:eastAsia="Kai"/>
          <w:color w:val="0070C0"/>
          <w:sz w:val="21"/>
          <w:szCs w:val="21"/>
          <w:lang w:val="en-US"/>
        </w:rPr>
        <w:t>，</w:t>
      </w:r>
      <w:r w:rsidRPr="00CF14BB">
        <w:rPr>
          <w:rFonts w:eastAsia="Kai"/>
          <w:color w:val="0070C0"/>
          <w:sz w:val="21"/>
          <w:szCs w:val="21"/>
          <w:lang w:val="en-US"/>
        </w:rPr>
        <w:t>B</w:t>
      </w:r>
      <w:r w:rsidRPr="00CF14BB">
        <w:rPr>
          <w:rFonts w:eastAsia="Kai"/>
          <w:color w:val="0070C0"/>
          <w:sz w:val="21"/>
          <w:szCs w:val="21"/>
          <w:lang w:val="en-US"/>
        </w:rPr>
        <w:t>正确。</w:t>
      </w:r>
      <w:proofErr w:type="spellStart"/>
      <w:r w:rsidRPr="00CF14BB">
        <w:rPr>
          <w:rFonts w:eastAsia="Kai"/>
          <w:i/>
          <w:iCs/>
          <w:color w:val="0070C0"/>
          <w:sz w:val="21"/>
          <w:szCs w:val="21"/>
          <w:lang w:val="en-US"/>
        </w:rPr>
        <w:t>t</w:t>
      </w:r>
      <w:r w:rsidR="00365A4A" w:rsidRPr="00365A4A">
        <w:rPr>
          <w:rFonts w:eastAsia="Kai" w:hint="eastAsia"/>
          <w:i/>
          <w:iCs/>
          <w:color w:val="0070C0"/>
          <w:sz w:val="21"/>
          <w:szCs w:val="21"/>
          <w:vertAlign w:val="subscript"/>
          <w:lang w:val="en-US"/>
        </w:rPr>
        <w:t>critical</w:t>
      </w:r>
      <w:proofErr w:type="spellEnd"/>
      <w:r w:rsidRPr="00CF14BB">
        <w:rPr>
          <w:rFonts w:eastAsia="Kai"/>
          <w:color w:val="0070C0"/>
          <w:sz w:val="21"/>
          <w:szCs w:val="21"/>
          <w:lang w:val="en-US"/>
        </w:rPr>
        <w:t>(18) =</w:t>
      </w:r>
      <w:r w:rsidR="00365A4A">
        <w:rPr>
          <w:rFonts w:eastAsia="Kai"/>
          <w:color w:val="0070C0"/>
          <w:sz w:val="21"/>
          <w:szCs w:val="21"/>
          <w:lang w:val="en-US"/>
        </w:rPr>
        <w:t xml:space="preserve"> </w:t>
      </w:r>
      <w:r w:rsidR="00365A4A" w:rsidRPr="00CF14BB">
        <w:rPr>
          <w:rFonts w:eastAsia="Kai"/>
          <w:color w:val="0070C0"/>
          <w:sz w:val="21"/>
          <w:szCs w:val="21"/>
        </w:rPr>
        <w:lastRenderedPageBreak/>
        <w:t>2.101</w:t>
      </w:r>
      <w:r w:rsidR="00365A4A">
        <w:rPr>
          <w:rFonts w:eastAsia="Kai" w:hint="eastAsia"/>
          <w:color w:val="0070C0"/>
          <w:sz w:val="21"/>
          <w:szCs w:val="21"/>
        </w:rPr>
        <w:t xml:space="preserve"> </w:t>
      </w:r>
      <w:r w:rsidR="00365A4A">
        <w:rPr>
          <w:rFonts w:eastAsia="Kai"/>
          <w:color w:val="0070C0"/>
          <w:sz w:val="21"/>
          <w:szCs w:val="21"/>
          <w:lang w:val="en-US"/>
        </w:rPr>
        <w:t xml:space="preserve">&gt; </w:t>
      </w:r>
      <w:r w:rsidRPr="00CF14BB">
        <w:rPr>
          <w:rFonts w:eastAsia="Kai"/>
          <w:color w:val="0070C0"/>
          <w:sz w:val="21"/>
          <w:szCs w:val="21"/>
        </w:rPr>
        <w:t>1.85</w:t>
      </w:r>
      <w:r w:rsidRPr="00CF14BB">
        <w:rPr>
          <w:rFonts w:eastAsia="Kai"/>
          <w:color w:val="0070C0"/>
          <w:sz w:val="21"/>
          <w:szCs w:val="21"/>
        </w:rPr>
        <w:t>，</w:t>
      </w:r>
      <w:r w:rsidRPr="00CF14BB">
        <w:rPr>
          <w:rFonts w:eastAsia="Kai"/>
          <w:color w:val="0070C0"/>
          <w:sz w:val="21"/>
          <w:szCs w:val="21"/>
        </w:rPr>
        <w:t>p</w:t>
      </w:r>
      <w:r w:rsidRPr="00CF14BB">
        <w:rPr>
          <w:rFonts w:eastAsia="Kai"/>
          <w:color w:val="0070C0"/>
          <w:sz w:val="21"/>
          <w:szCs w:val="21"/>
          <w:lang w:val="en-US"/>
        </w:rPr>
        <w:t>&gt;0.05</w:t>
      </w:r>
      <w:r w:rsidRPr="00CF14BB">
        <w:rPr>
          <w:rFonts w:eastAsia="Kai"/>
          <w:color w:val="0070C0"/>
          <w:sz w:val="21"/>
          <w:szCs w:val="21"/>
          <w:lang w:val="en-US"/>
        </w:rPr>
        <w:t>，相关不显著，</w:t>
      </w:r>
      <w:r w:rsidRPr="00CF14BB">
        <w:rPr>
          <w:rFonts w:eastAsia="Kai"/>
          <w:color w:val="0070C0"/>
          <w:sz w:val="21"/>
          <w:szCs w:val="21"/>
          <w:lang w:val="en-US"/>
        </w:rPr>
        <w:t>C</w:t>
      </w:r>
      <w:r w:rsidRPr="00CF14BB">
        <w:rPr>
          <w:rFonts w:eastAsia="Kai"/>
          <w:color w:val="0070C0"/>
          <w:sz w:val="21"/>
          <w:szCs w:val="21"/>
          <w:lang w:val="en-US"/>
        </w:rPr>
        <w:t>错误。</w:t>
      </w:r>
      <w:r w:rsidRPr="00CF14BB">
        <w:rPr>
          <w:rFonts w:eastAsia="Kai"/>
          <w:color w:val="0070C0"/>
          <w:sz w:val="21"/>
          <w:szCs w:val="21"/>
        </w:rPr>
        <w:t>决定系数</w:t>
      </w:r>
      <w:r w:rsidRPr="00CF14BB">
        <w:rPr>
          <w:rFonts w:eastAsia="Kai"/>
          <w:color w:val="0070C0"/>
          <w:sz w:val="21"/>
          <w:szCs w:val="21"/>
        </w:rPr>
        <w:t>r² = 0.40² = 0.16</w:t>
      </w:r>
      <w:r w:rsidRPr="00CF14BB">
        <w:rPr>
          <w:rFonts w:eastAsia="Kai"/>
          <w:color w:val="0070C0"/>
          <w:sz w:val="21"/>
          <w:szCs w:val="21"/>
        </w:rPr>
        <w:t>，意味着</w:t>
      </w:r>
      <w:r w:rsidRPr="00CF14BB">
        <w:rPr>
          <w:rFonts w:eastAsia="Kai"/>
          <w:color w:val="0070C0"/>
          <w:sz w:val="21"/>
          <w:szCs w:val="21"/>
          <w:lang w:val="en-US"/>
        </w:rPr>
        <w:t>Y</w:t>
      </w:r>
      <w:r w:rsidRPr="00CF14BB">
        <w:rPr>
          <w:rFonts w:eastAsia="Kai"/>
          <w:color w:val="0070C0"/>
          <w:sz w:val="21"/>
          <w:szCs w:val="21"/>
          <w:lang w:val="en-US"/>
        </w:rPr>
        <w:t>值（</w:t>
      </w:r>
      <w:r w:rsidRPr="00CF14BB">
        <w:rPr>
          <w:rFonts w:eastAsia="Kai"/>
          <w:color w:val="0070C0"/>
          <w:sz w:val="21"/>
          <w:szCs w:val="21"/>
        </w:rPr>
        <w:t>认知表现）</w:t>
      </w:r>
      <w:r w:rsidRPr="00CF14BB">
        <w:rPr>
          <w:rFonts w:eastAsia="Kai"/>
          <w:color w:val="0070C0"/>
          <w:sz w:val="21"/>
          <w:szCs w:val="21"/>
          <w:lang w:val="en-US"/>
        </w:rPr>
        <w:t>16%</w:t>
      </w:r>
      <w:r w:rsidRPr="00CF14BB">
        <w:rPr>
          <w:rFonts w:eastAsia="Kai"/>
          <w:color w:val="0070C0"/>
          <w:sz w:val="21"/>
          <w:szCs w:val="21"/>
          <w:lang w:val="en-US"/>
        </w:rPr>
        <w:t>的变异可以由</w:t>
      </w:r>
      <w:r w:rsidRPr="00CF14BB">
        <w:rPr>
          <w:rFonts w:eastAsia="Kai"/>
          <w:color w:val="0070C0"/>
          <w:sz w:val="21"/>
          <w:szCs w:val="21"/>
          <w:lang w:val="en-US"/>
        </w:rPr>
        <w:t>X</w:t>
      </w:r>
      <w:r w:rsidRPr="00CF14BB">
        <w:rPr>
          <w:rFonts w:eastAsia="Kai"/>
          <w:color w:val="0070C0"/>
          <w:sz w:val="21"/>
          <w:szCs w:val="21"/>
          <w:lang w:val="en-US"/>
        </w:rPr>
        <w:t>值（</w:t>
      </w:r>
      <w:r w:rsidRPr="00CF14BB">
        <w:rPr>
          <w:rFonts w:eastAsia="Kai"/>
          <w:color w:val="0070C0"/>
          <w:sz w:val="21"/>
          <w:szCs w:val="21"/>
        </w:rPr>
        <w:t>睡眠时长）</w:t>
      </w:r>
      <w:r w:rsidRPr="00CF14BB">
        <w:rPr>
          <w:rFonts w:eastAsia="Kai"/>
          <w:color w:val="0070C0"/>
          <w:sz w:val="21"/>
          <w:szCs w:val="21"/>
          <w:lang w:val="en-US"/>
        </w:rPr>
        <w:t>预测，</w:t>
      </w:r>
      <w:r w:rsidRPr="00CF14BB">
        <w:rPr>
          <w:rFonts w:eastAsia="Kai"/>
          <w:color w:val="0070C0"/>
          <w:sz w:val="21"/>
          <w:szCs w:val="21"/>
          <w:lang w:val="en-US"/>
        </w:rPr>
        <w:t>D</w:t>
      </w:r>
      <w:r w:rsidRPr="00CF14BB">
        <w:rPr>
          <w:rFonts w:eastAsia="Kai"/>
          <w:color w:val="0070C0"/>
          <w:sz w:val="21"/>
          <w:szCs w:val="21"/>
          <w:lang w:val="en-US"/>
        </w:rPr>
        <w:t>正确。</w:t>
      </w:r>
    </w:p>
    <w:p w14:paraId="58C01526" w14:textId="77777777" w:rsidR="000B4FEE" w:rsidRPr="00CF14BB" w:rsidRDefault="000B4FEE" w:rsidP="00F97F34">
      <w:pPr>
        <w:pStyle w:val="NormalWeb"/>
        <w:spacing w:line="360" w:lineRule="auto"/>
        <w:rPr>
          <w:rFonts w:eastAsiaTheme="minorEastAsia"/>
          <w:sz w:val="21"/>
          <w:szCs w:val="21"/>
        </w:rPr>
      </w:pPr>
    </w:p>
    <w:p w14:paraId="5BF8419F" w14:textId="1A3DE3FA" w:rsidR="000B4FEE" w:rsidRPr="00CF14BB" w:rsidRDefault="00000000" w:rsidP="00F97F34">
      <w:pPr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b/>
          <w:bCs/>
        </w:rPr>
        <w:t>二、简答题（</w:t>
      </w:r>
      <w:r w:rsidRPr="00CF14BB">
        <w:rPr>
          <w:rFonts w:eastAsiaTheme="minorEastAsia"/>
          <w:b/>
          <w:bCs/>
        </w:rPr>
        <w:t>60</w:t>
      </w:r>
      <w:r w:rsidRPr="00CF14BB">
        <w:rPr>
          <w:rFonts w:eastAsiaTheme="minorEastAsia"/>
          <w:b/>
          <w:bCs/>
        </w:rPr>
        <w:t>分）（</w:t>
      </w:r>
      <w:r w:rsidR="00227964" w:rsidRPr="00CF14BB">
        <w:rPr>
          <w:rFonts w:eastAsiaTheme="minorEastAsia"/>
          <w:b/>
          <w:bCs/>
        </w:rPr>
        <w:t>需使用</w:t>
      </w:r>
      <w:r w:rsidR="00227964" w:rsidRPr="00CF14BB">
        <w:rPr>
          <w:rFonts w:eastAsiaTheme="minorEastAsia"/>
          <w:b/>
          <w:bCs/>
        </w:rPr>
        <w:t xml:space="preserve"> R </w:t>
      </w:r>
      <w:r w:rsidR="00227964" w:rsidRPr="00CF14BB">
        <w:rPr>
          <w:rFonts w:eastAsiaTheme="minorEastAsia"/>
          <w:b/>
          <w:bCs/>
        </w:rPr>
        <w:t>进行数据分析</w:t>
      </w:r>
      <w:r w:rsidR="00D67BEE" w:rsidRPr="00CF14BB">
        <w:rPr>
          <w:rFonts w:eastAsiaTheme="minorEastAsia"/>
          <w:b/>
          <w:bCs/>
        </w:rPr>
        <w:t>，</w:t>
      </w:r>
      <w:r w:rsidRPr="00CF14BB">
        <w:rPr>
          <w:rFonts w:eastAsiaTheme="minorEastAsia"/>
          <w:b/>
          <w:bCs/>
        </w:rPr>
        <w:t>请附上代码和结果截图，并提交</w:t>
      </w:r>
      <w:r w:rsidRPr="00CF14BB">
        <w:rPr>
          <w:rFonts w:eastAsiaTheme="minorEastAsia"/>
          <w:b/>
          <w:bCs/>
        </w:rPr>
        <w:t>Rmd</w:t>
      </w:r>
      <w:r w:rsidRPr="00CF14BB">
        <w:rPr>
          <w:rFonts w:eastAsiaTheme="minorEastAsia"/>
          <w:b/>
          <w:bCs/>
        </w:rPr>
        <w:t>文件）</w:t>
      </w:r>
    </w:p>
    <w:p w14:paraId="3F8CB166" w14:textId="255AE34E" w:rsidR="00001E62" w:rsidRPr="00CF14BB" w:rsidRDefault="00A162FF" w:rsidP="00F97F34">
      <w:pPr>
        <w:pStyle w:val="Heading3"/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  <w:lang w:val="en-US"/>
        </w:rPr>
      </w:pPr>
      <w:r w:rsidRPr="00CF14BB">
        <w:rPr>
          <w:rStyle w:val="fontstyle01"/>
          <w:rFonts w:ascii="Times New Roman" w:eastAsiaTheme="minorEastAsia" w:hAnsi="Times New Roman" w:cs="Times New Roman" w:hint="default"/>
          <w:b w:val="0"/>
          <w:bCs w:val="0"/>
          <w:color w:val="auto"/>
          <w:sz w:val="21"/>
          <w:szCs w:val="21"/>
        </w:rPr>
        <w:t>6</w:t>
      </w:r>
      <w:r w:rsidRPr="00CF14BB">
        <w:rPr>
          <w:rStyle w:val="fontstyle01"/>
          <w:rFonts w:ascii="Times New Roman" w:eastAsiaTheme="minorEastAsia" w:hAnsi="Times New Roman" w:cs="Times New Roman" w:hint="default"/>
          <w:b w:val="0"/>
          <w:bCs w:val="0"/>
          <w:color w:val="auto"/>
          <w:sz w:val="21"/>
          <w:szCs w:val="21"/>
        </w:rPr>
        <w:t>、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研究者调查了某公司员工的工作行为与心理状态，收集了</w:t>
      </w:r>
      <w:r w:rsidR="004046E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120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名员工的数据，存储于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  <w:lang w:val="en-US"/>
        </w:rPr>
        <w:t>hw10.xlsx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  <w:lang w:val="en-US"/>
        </w:rPr>
        <w:t>中。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变量说明如下（假定样本为简单随机抽样，观测值相互独立）：</w:t>
      </w:r>
    </w:p>
    <w:p w14:paraId="137E64CF" w14:textId="77777777" w:rsidR="00001E62" w:rsidRPr="00CF14BB" w:rsidRDefault="00001E62" w:rsidP="00F97F34">
      <w:pPr>
        <w:pStyle w:val="Heading3"/>
        <w:numPr>
          <w:ilvl w:val="0"/>
          <w:numId w:val="6"/>
        </w:numPr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hours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：每日平均工作时长（单位：小时，连续变量）</w:t>
      </w:r>
    </w:p>
    <w:p w14:paraId="72EE0900" w14:textId="77777777" w:rsidR="00001E62" w:rsidRPr="00CF14BB" w:rsidRDefault="00001E62" w:rsidP="00F97F34">
      <w:pPr>
        <w:pStyle w:val="Heading3"/>
        <w:numPr>
          <w:ilvl w:val="0"/>
          <w:numId w:val="6"/>
        </w:numPr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stress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：压力水平（数值越高表示压力越大，连续变量）</w:t>
      </w:r>
    </w:p>
    <w:p w14:paraId="30DC40DC" w14:textId="33F7D539" w:rsidR="00001E62" w:rsidRPr="00CF14BB" w:rsidRDefault="00001E62" w:rsidP="00F97F34">
      <w:pPr>
        <w:pStyle w:val="Heading3"/>
        <w:numPr>
          <w:ilvl w:val="0"/>
          <w:numId w:val="6"/>
        </w:numPr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remote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：是否远程办公（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yes/no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，二分变量）</w:t>
      </w:r>
    </w:p>
    <w:p w14:paraId="0CB0F524" w14:textId="37DC9C09" w:rsidR="00001E62" w:rsidRPr="00CF14BB" w:rsidRDefault="00001E62" w:rsidP="00F97F34">
      <w:pPr>
        <w:pStyle w:val="Heading3"/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请在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 xml:space="preserve"> R 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中完成以下问题（</w:t>
      </w:r>
      <w:r w:rsidR="000842E4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显著性水平</w:t>
      </w:r>
      <w:r w:rsidR="00616526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为</w:t>
      </w:r>
      <w:r w:rsidR="0083277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0.05</w:t>
      </w:r>
      <w:r w:rsidR="0083277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，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数值结果除不尽时均保留</w:t>
      </w:r>
      <w:r w:rsidR="001209AE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3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 xml:space="preserve"> 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位小数）</w:t>
      </w:r>
      <w:r w:rsidR="00674CA1">
        <w:rPr>
          <w:rFonts w:ascii="Times New Roman" w:eastAsiaTheme="minorEastAsia" w:hAnsi="Times New Roman" w:cs="Times New Roman" w:hint="eastAsia"/>
          <w:b w:val="0"/>
          <w:bCs w:val="0"/>
          <w:kern w:val="2"/>
          <w:sz w:val="21"/>
          <w:szCs w:val="21"/>
        </w:rPr>
        <w:t>：</w:t>
      </w:r>
    </w:p>
    <w:p w14:paraId="3D0D9D4F" w14:textId="77777777" w:rsidR="000201C9" w:rsidRPr="00CF14BB" w:rsidRDefault="000201C9" w:rsidP="00F97F34">
      <w:pPr>
        <w:pStyle w:val="Heading3"/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</w:pPr>
    </w:p>
    <w:p w14:paraId="5AFF4360" w14:textId="34C8AFEB" w:rsidR="00F7553D" w:rsidRPr="00CF14BB" w:rsidRDefault="004F011F" w:rsidP="00F97F34">
      <w:pPr>
        <w:pStyle w:val="Heading3"/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（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1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）请使用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 xml:space="preserve"> R 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代码绘制员工工作时长（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hours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）与压力水平（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stress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）的散点图；根据散点图及</w:t>
      </w:r>
      <w:r w:rsidR="00DD3A5D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必要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的统计检验结果</w:t>
      </w:r>
      <w:r w:rsidR="005466B7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，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判断并说明这两个变量是否满足皮尔逊相关分析的主要前提假设</w:t>
      </w:r>
      <w:r w:rsidR="00DD42D0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（</w:t>
      </w:r>
      <w:r w:rsidR="00DD42D0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1</w:t>
      </w:r>
      <w:r w:rsidR="00907061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4</w:t>
      </w:r>
      <w:r w:rsidR="00DD42D0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分）</w:t>
      </w:r>
    </w:p>
    <w:p w14:paraId="0456ED4B" w14:textId="619F99A1" w:rsidR="00E4531E" w:rsidRPr="00CF14BB" w:rsidRDefault="00564F6B" w:rsidP="004F011F">
      <w:pPr>
        <w:pStyle w:val="Heading3"/>
        <w:spacing w:before="0" w:beforeAutospacing="0" w:after="0" w:afterAutospacing="0" w:line="360" w:lineRule="auto"/>
        <w:ind w:left="420"/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  <w:lang w:val="en-US"/>
        </w:rPr>
      </w:pPr>
      <w:r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  <w:lang w:val="en-US"/>
        </w:rPr>
        <w:t>散点图：</w:t>
      </w:r>
      <w:r w:rsidR="005E5CA1" w:rsidRPr="00CF14BB">
        <w:rPr>
          <w:rFonts w:ascii="Times New Roman" w:eastAsia="Kai" w:hAnsi="Times New Roman" w:cs="Times New Roman"/>
          <w:b w:val="0"/>
          <w:bCs w:val="0"/>
          <w:noProof/>
          <w:color w:val="0070C0"/>
          <w:kern w:val="2"/>
          <w:sz w:val="21"/>
          <w:szCs w:val="21"/>
        </w:rPr>
        <w:drawing>
          <wp:inline distT="0" distB="0" distL="0" distR="0" wp14:anchorId="7E30B678" wp14:editId="4B4C95AA">
            <wp:extent cx="1475635" cy="699655"/>
            <wp:effectExtent l="0" t="0" r="0" b="0"/>
            <wp:docPr id="624483343" name="Picture 4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83343" name="Picture 4" descr="A white background with black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144" cy="72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4E2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 xml:space="preserve"> </w:t>
      </w:r>
      <w:r w:rsidR="005E5CA1" w:rsidRPr="00CF14BB">
        <w:rPr>
          <w:rFonts w:ascii="Times New Roman" w:eastAsia="Kai" w:hAnsi="Times New Roman" w:cs="Times New Roman"/>
          <w:b w:val="0"/>
          <w:bCs w:val="0"/>
          <w:noProof/>
          <w:color w:val="0070C0"/>
          <w:kern w:val="2"/>
          <w:sz w:val="21"/>
          <w:szCs w:val="21"/>
        </w:rPr>
        <w:drawing>
          <wp:inline distT="0" distB="0" distL="0" distR="0" wp14:anchorId="78FD1EBD" wp14:editId="541EF97C">
            <wp:extent cx="2872617" cy="1505412"/>
            <wp:effectExtent l="0" t="0" r="0" b="6350"/>
            <wp:docPr id="1015016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16625" name="Picture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67" r="3820" b="2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461" cy="1521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4E971" w14:textId="77777777" w:rsidR="003866FA" w:rsidRDefault="003866FA" w:rsidP="004F011F">
      <w:pPr>
        <w:pStyle w:val="Heading3"/>
        <w:spacing w:before="0" w:beforeAutospacing="0" w:after="0" w:afterAutospacing="0" w:line="360" w:lineRule="auto"/>
        <w:ind w:left="420"/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  <w:lang w:val="en-US"/>
        </w:rPr>
      </w:pPr>
    </w:p>
    <w:p w14:paraId="4A194130" w14:textId="45109445" w:rsidR="006362B5" w:rsidRPr="00CF14BB" w:rsidRDefault="006362B5" w:rsidP="004F011F">
      <w:pPr>
        <w:pStyle w:val="Heading3"/>
        <w:spacing w:before="0" w:beforeAutospacing="0" w:after="0" w:afterAutospacing="0" w:line="360" w:lineRule="auto"/>
        <w:ind w:left="420"/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  <w:lang w:val="en-US"/>
        </w:rPr>
      </w:pPr>
      <w:r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前提假设：</w:t>
      </w:r>
    </w:p>
    <w:p w14:paraId="167E67BF" w14:textId="0E7328B3" w:rsidR="00F52476" w:rsidRPr="00717E89" w:rsidRDefault="00FE335C" w:rsidP="004F011F">
      <w:pPr>
        <w:pStyle w:val="Heading3"/>
        <w:spacing w:before="0" w:beforeAutospacing="0" w:after="0" w:afterAutospacing="0" w:line="360" w:lineRule="auto"/>
        <w:ind w:left="420"/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  <w:lang w:val="en-US"/>
        </w:rPr>
      </w:pPr>
      <w:r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1</w:t>
      </w:r>
      <w:r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）两个变量之间的关系是线性</w:t>
      </w:r>
      <w:r w:rsidR="00B61E5B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：</w:t>
      </w:r>
      <w:r w:rsidR="00175FBF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根据散点图，数据点大致围绕一条直线分布，</w:t>
      </w:r>
      <w:r w:rsidR="00F52476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没有呈现</w:t>
      </w:r>
      <w:r w:rsidR="006111D1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明显的</w:t>
      </w:r>
      <w:r w:rsidR="00215013">
        <w:rPr>
          <w:rFonts w:ascii="Times New Roman" w:eastAsia="Kai" w:hAnsi="Times New Roman" w:cs="Times New Roman" w:hint="eastAsia"/>
          <w:b w:val="0"/>
          <w:bCs w:val="0"/>
          <w:color w:val="0070C0"/>
          <w:kern w:val="2"/>
          <w:sz w:val="21"/>
          <w:szCs w:val="21"/>
        </w:rPr>
        <w:t>非线性</w:t>
      </w:r>
      <w:r w:rsidR="00DB1B7E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。</w:t>
      </w:r>
    </w:p>
    <w:p w14:paraId="6B965C3C" w14:textId="47ADBB6B" w:rsidR="00663A8C" w:rsidRPr="00717E89" w:rsidRDefault="00FE335C" w:rsidP="004F011F">
      <w:pPr>
        <w:pStyle w:val="Heading3"/>
        <w:spacing w:before="0" w:beforeAutospacing="0" w:after="0" w:afterAutospacing="0" w:line="360" w:lineRule="auto"/>
        <w:ind w:left="420"/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  <w:lang w:val="en-US"/>
        </w:rPr>
      </w:pPr>
      <w:r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2</w:t>
      </w:r>
      <w:r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）两个变量必须是</w:t>
      </w:r>
      <w:r w:rsidR="00842EFB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等距或</w:t>
      </w:r>
      <w:r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等比变量</w:t>
      </w:r>
      <w:r w:rsidR="00B61E5B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：</w:t>
      </w:r>
      <w:r w:rsidR="00663A8C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由题意，</w:t>
      </w:r>
      <w:r w:rsidR="00663A8C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hours</w:t>
      </w:r>
      <w:r w:rsidR="00663A8C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和</w:t>
      </w:r>
      <w:r w:rsidR="00663A8C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stress</w:t>
      </w:r>
      <w:r w:rsidR="00663A8C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均连续</w:t>
      </w:r>
      <w:r w:rsidR="00DB1B7E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。</w:t>
      </w:r>
    </w:p>
    <w:p w14:paraId="79B6BA98" w14:textId="6E40C1F3" w:rsidR="009B2D6C" w:rsidRPr="00717E89" w:rsidRDefault="009D5351" w:rsidP="00313A9D">
      <w:pPr>
        <w:pStyle w:val="Heading3"/>
        <w:spacing w:before="0" w:beforeAutospacing="0" w:after="0" w:afterAutospacing="0" w:line="360" w:lineRule="auto"/>
        <w:ind w:firstLine="420"/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  <w:lang w:val="en-US"/>
        </w:rPr>
      </w:pPr>
      <w:r w:rsidRPr="00CF14BB">
        <w:rPr>
          <w:rFonts w:ascii="Times New Roman" w:eastAsia="Kai" w:hAnsi="Times New Roman" w:cs="Times New Roman"/>
          <w:b w:val="0"/>
          <w:bCs w:val="0"/>
          <w:noProof/>
          <w:color w:val="0070C0"/>
          <w:kern w:val="2"/>
          <w:sz w:val="21"/>
          <w:szCs w:val="21"/>
        </w:rPr>
        <w:drawing>
          <wp:anchor distT="0" distB="0" distL="114300" distR="114300" simplePos="0" relativeHeight="251660288" behindDoc="1" locked="0" layoutInCell="1" allowOverlap="1" wp14:anchorId="4BB69515" wp14:editId="517E5CC7">
            <wp:simplePos x="0" y="0"/>
            <wp:positionH relativeFrom="column">
              <wp:posOffset>1700530</wp:posOffset>
            </wp:positionH>
            <wp:positionV relativeFrom="paragraph">
              <wp:posOffset>266065</wp:posOffset>
            </wp:positionV>
            <wp:extent cx="3142615" cy="467360"/>
            <wp:effectExtent l="0" t="0" r="0" b="2540"/>
            <wp:wrapTight wrapText="bothSides">
              <wp:wrapPolygon edited="0">
                <wp:start x="0" y="0"/>
                <wp:lineTo x="0" y="21130"/>
                <wp:lineTo x="21473" y="21130"/>
                <wp:lineTo x="21473" y="0"/>
                <wp:lineTo x="0" y="0"/>
              </wp:wrapPolygon>
            </wp:wrapTight>
            <wp:docPr id="204801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1826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B34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3</w:t>
      </w:r>
      <w:r w:rsidR="00656B34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）</w:t>
      </w:r>
      <w:r w:rsidR="00FE335C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两个变量都服从高斯分布</w:t>
      </w:r>
    </w:p>
    <w:p w14:paraId="05E48FEE" w14:textId="18A80040" w:rsidR="003A3A79" w:rsidRPr="00CF14BB" w:rsidRDefault="00C60B1D" w:rsidP="00F97F34">
      <w:pPr>
        <w:pStyle w:val="Heading3"/>
        <w:spacing w:before="0" w:beforeAutospacing="0" w:after="0" w:afterAutospacing="0" w:line="360" w:lineRule="auto"/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</w:pPr>
      <w:r w:rsidRPr="00CF14BB">
        <w:rPr>
          <w:rFonts w:ascii="Times New Roman" w:eastAsia="Kai" w:hAnsi="Times New Roman" w:cs="Times New Roman"/>
          <w:b w:val="0"/>
          <w:bCs w:val="0"/>
          <w:noProof/>
          <w:color w:val="0070C0"/>
          <w:kern w:val="2"/>
          <w:sz w:val="21"/>
          <w:szCs w:val="21"/>
        </w:rPr>
        <w:drawing>
          <wp:anchor distT="0" distB="0" distL="114300" distR="114300" simplePos="0" relativeHeight="251658240" behindDoc="1" locked="0" layoutInCell="1" allowOverlap="1" wp14:anchorId="52718ADE" wp14:editId="67C51964">
            <wp:simplePos x="0" y="0"/>
            <wp:positionH relativeFrom="column">
              <wp:posOffset>1707515</wp:posOffset>
            </wp:positionH>
            <wp:positionV relativeFrom="paragraph">
              <wp:posOffset>437515</wp:posOffset>
            </wp:positionV>
            <wp:extent cx="3247390" cy="444500"/>
            <wp:effectExtent l="0" t="0" r="3810" b="0"/>
            <wp:wrapTight wrapText="bothSides">
              <wp:wrapPolygon edited="0">
                <wp:start x="0" y="0"/>
                <wp:lineTo x="0" y="20983"/>
                <wp:lineTo x="21541" y="20983"/>
                <wp:lineTo x="21541" y="0"/>
                <wp:lineTo x="0" y="0"/>
              </wp:wrapPolygon>
            </wp:wrapTight>
            <wp:docPr id="1108271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71819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5A5D" w:rsidRPr="00CF14BB">
        <w:rPr>
          <w:rFonts w:ascii="Times New Roman" w:eastAsia="Kai" w:hAnsi="Times New Roman" w:cs="Times New Roman"/>
          <w:b w:val="0"/>
          <w:bCs w:val="0"/>
          <w:noProof/>
          <w:color w:val="0070C0"/>
          <w:kern w:val="2"/>
          <w:sz w:val="21"/>
          <w:szCs w:val="21"/>
        </w:rPr>
        <w:drawing>
          <wp:anchor distT="0" distB="0" distL="114300" distR="114300" simplePos="0" relativeHeight="251659264" behindDoc="1" locked="0" layoutInCell="1" allowOverlap="1" wp14:anchorId="6B18DF33" wp14:editId="001E5106">
            <wp:simplePos x="0" y="0"/>
            <wp:positionH relativeFrom="column">
              <wp:posOffset>111125</wp:posOffset>
            </wp:positionH>
            <wp:positionV relativeFrom="paragraph">
              <wp:posOffset>50165</wp:posOffset>
            </wp:positionV>
            <wp:extent cx="1557655" cy="800100"/>
            <wp:effectExtent l="0" t="0" r="4445" b="0"/>
            <wp:wrapTight wrapText="bothSides">
              <wp:wrapPolygon edited="0">
                <wp:start x="0" y="0"/>
                <wp:lineTo x="0" y="21257"/>
                <wp:lineTo x="21486" y="21257"/>
                <wp:lineTo x="21486" y="0"/>
                <wp:lineTo x="0" y="0"/>
              </wp:wrapPolygon>
            </wp:wrapTight>
            <wp:docPr id="58695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58677" name="Picture 5869586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65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4144F3" w14:textId="2F9391E6" w:rsidR="00E55C72" w:rsidRPr="00CF14BB" w:rsidRDefault="00E55C72" w:rsidP="00026BA1">
      <w:pPr>
        <w:pStyle w:val="Heading3"/>
        <w:spacing w:before="0" w:beforeAutospacing="0" w:after="0" w:afterAutospacing="0" w:line="360" w:lineRule="auto"/>
        <w:ind w:left="420"/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  <w:lang w:val="en-US"/>
        </w:rPr>
      </w:pPr>
      <w:r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lastRenderedPageBreak/>
        <w:t>分别对</w:t>
      </w:r>
      <w:r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hours</w:t>
      </w:r>
      <w:r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与</w:t>
      </w:r>
      <w:r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stress</w:t>
      </w:r>
      <w:r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做正态性检验，结果显示两者都满足</w:t>
      </w:r>
      <w:r w:rsidRPr="00CF14BB">
        <w:rPr>
          <w:rFonts w:ascii="Times New Roman" w:eastAsia="Kai" w:hAnsi="Times New Roman" w:cs="Times New Roman"/>
          <w:b w:val="0"/>
          <w:bCs w:val="0"/>
          <w:i/>
          <w:iCs/>
          <w:color w:val="0070C0"/>
          <w:kern w:val="2"/>
          <w:sz w:val="21"/>
          <w:szCs w:val="21"/>
        </w:rPr>
        <w:t>p</w:t>
      </w:r>
      <w:r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  <w:lang w:val="en-US"/>
        </w:rPr>
        <w:t xml:space="preserve"> &gt;0.05</w:t>
      </w:r>
      <w:r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  <w:lang w:val="en-US"/>
        </w:rPr>
        <w:t>，</w:t>
      </w:r>
      <w:r w:rsidR="002207F6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未</w:t>
      </w:r>
      <w:r w:rsidR="00A43689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拒绝正态性假设</w:t>
      </w:r>
      <w:r w:rsidR="00EE0733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  <w:lang w:val="en-US"/>
        </w:rPr>
        <w:t>。</w:t>
      </w:r>
    </w:p>
    <w:p w14:paraId="0E3E5B35" w14:textId="77B27BEB" w:rsidR="003B265B" w:rsidRPr="00717E89" w:rsidRDefault="00EF5270" w:rsidP="00317581">
      <w:pPr>
        <w:pStyle w:val="Heading3"/>
        <w:spacing w:before="0" w:beforeAutospacing="0" w:after="0" w:afterAutospacing="0" w:line="360" w:lineRule="auto"/>
        <w:ind w:firstLine="420"/>
        <w:rPr>
          <w:rFonts w:ascii="Times New Roman" w:eastAsia="Kai" w:hAnsi="Times New Roman" w:cs="Times New Roman"/>
          <w:b w:val="0"/>
          <w:bCs w:val="0"/>
          <w:i/>
          <w:iCs/>
          <w:color w:val="0070C0"/>
          <w:kern w:val="2"/>
          <w:sz w:val="21"/>
          <w:szCs w:val="21"/>
          <w:u w:val="single"/>
          <w:lang w:val="en-US"/>
        </w:rPr>
      </w:pPr>
      <w:r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4</w:t>
      </w:r>
      <w:r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）</w:t>
      </w:r>
      <w:r w:rsidR="00FE335C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随机</w:t>
      </w:r>
      <w:r w:rsidR="00507DE7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独立</w:t>
      </w:r>
      <w:r w:rsidR="00FE335C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取样</w:t>
      </w:r>
      <w:r w:rsidR="00B61E5B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：</w:t>
      </w:r>
      <w:r w:rsidR="003B265B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由题意，观测彼此独立</w:t>
      </w:r>
      <w:r w:rsidR="00DB1B7E" w:rsidRPr="00CF14BB"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  <w:t>。</w:t>
      </w:r>
    </w:p>
    <w:p w14:paraId="222C4A66" w14:textId="77777777" w:rsidR="00674CA1" w:rsidRPr="00CF14BB" w:rsidRDefault="00674CA1" w:rsidP="00317581">
      <w:pPr>
        <w:pStyle w:val="Heading3"/>
        <w:spacing w:before="0" w:beforeAutospacing="0" w:after="0" w:afterAutospacing="0" w:line="360" w:lineRule="auto"/>
        <w:ind w:firstLine="420"/>
        <w:rPr>
          <w:rFonts w:ascii="Times New Roman" w:eastAsia="Kai" w:hAnsi="Times New Roman" w:cs="Times New Roman"/>
          <w:b w:val="0"/>
          <w:bCs w:val="0"/>
          <w:color w:val="0070C0"/>
          <w:kern w:val="2"/>
          <w:sz w:val="21"/>
          <w:szCs w:val="21"/>
        </w:rPr>
      </w:pPr>
    </w:p>
    <w:p w14:paraId="64C1558C" w14:textId="73506C14" w:rsidR="00F574ED" w:rsidRPr="00CF14BB" w:rsidRDefault="00F34CF9" w:rsidP="00F97F34">
      <w:pPr>
        <w:pStyle w:val="Heading3"/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（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2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）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请使用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R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代码</w:t>
      </w:r>
      <w:r w:rsidR="004A5341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分别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计算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  <w:lang w:val="en-US"/>
        </w:rPr>
        <w:t>工作时长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（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  <w:lang w:val="en-US"/>
        </w:rPr>
        <w:t>hours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）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  <w:lang w:val="en-US"/>
        </w:rPr>
        <w:t>与压力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水平（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  <w:lang w:val="en-US"/>
        </w:rPr>
        <w:t>stress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）</w:t>
      </w:r>
      <w:r w:rsidR="00684671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之间的</w:t>
      </w:r>
      <w:r w:rsidR="000D44A9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皮尔逊</w:t>
      </w:r>
      <w:r w:rsidR="004A5341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和斯皮尔曼</w:t>
      </w:r>
      <w:r w:rsidR="000D44A9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相关系数，</w:t>
      </w:r>
      <w:r w:rsidR="00194451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并判断是否显著</w:t>
      </w:r>
      <w:r w:rsidR="002A16CA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（</w:t>
      </w:r>
      <w:r w:rsidR="002A16CA" w:rsidRPr="00CF14BB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需要用文字完整地报告所有结果）</w:t>
      </w:r>
      <w:r w:rsidR="00460E7A" w:rsidRPr="00CF14BB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（</w:t>
      </w:r>
      <w:r w:rsidR="00460E7A" w:rsidRPr="00CF14BB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10</w:t>
      </w:r>
      <w:r w:rsidR="00460E7A" w:rsidRPr="00CF14BB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分）</w:t>
      </w:r>
    </w:p>
    <w:p w14:paraId="0C1D5676" w14:textId="4D665C4E" w:rsidR="00573896" w:rsidRPr="00CF14BB" w:rsidRDefault="00B75FCD" w:rsidP="00143CCE">
      <w:pPr>
        <w:spacing w:line="360" w:lineRule="auto"/>
        <w:ind w:left="420"/>
        <w:rPr>
          <w:rFonts w:eastAsia="Kai"/>
          <w:i/>
          <w:iCs/>
          <w:color w:val="0070C0"/>
          <w:sz w:val="21"/>
          <w:szCs w:val="21"/>
          <w:u w:val="single"/>
          <w:lang w:val="en-US"/>
        </w:rPr>
      </w:pPr>
      <w:bookmarkStart w:id="8" w:name="OLE_LINK9"/>
      <w:r w:rsidRPr="00CF14BB">
        <w:rPr>
          <w:rFonts w:eastAsia="Kai"/>
          <w:noProof/>
          <w:color w:val="0070C0"/>
          <w:sz w:val="21"/>
          <w:szCs w:val="21"/>
        </w:rPr>
        <w:drawing>
          <wp:inline distT="0" distB="0" distL="0" distR="0" wp14:anchorId="3211053D" wp14:editId="1C570598">
            <wp:extent cx="2394858" cy="1088572"/>
            <wp:effectExtent l="0" t="0" r="5715" b="3810"/>
            <wp:docPr id="19876683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68360" name="Picture 19876683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834" cy="11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0FA" w:rsidRPr="00CF14BB">
        <w:rPr>
          <w:rFonts w:eastAsia="Kai"/>
          <w:color w:val="0070C0"/>
          <w:sz w:val="21"/>
          <w:szCs w:val="21"/>
          <w:lang w:val="en-US"/>
        </w:rPr>
        <w:t xml:space="preserve"> </w:t>
      </w:r>
    </w:p>
    <w:p w14:paraId="19225B5A" w14:textId="6AF00981" w:rsidR="00820E89" w:rsidRPr="00CF14BB" w:rsidRDefault="00820E89" w:rsidP="00143CCE">
      <w:pPr>
        <w:pStyle w:val="HTMLPreformatted"/>
        <w:spacing w:line="360" w:lineRule="auto"/>
        <w:ind w:left="420"/>
        <w:rPr>
          <w:rFonts w:ascii="Times New Roman" w:eastAsia="Kai" w:hAnsi="Times New Roman" w:cs="Times New Roman"/>
          <w:color w:val="0070C0"/>
          <w:sz w:val="21"/>
          <w:szCs w:val="21"/>
        </w:rPr>
      </w:pP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工作时长与压力之间存在</w:t>
      </w:r>
      <w:r w:rsidR="00522414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显著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的正相关</w:t>
      </w:r>
      <w:r w:rsidR="005514B0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（</w:t>
      </w:r>
      <w:r w:rsidR="005514B0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 xml:space="preserve">Pearson's </w:t>
      </w:r>
      <w:r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r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= 0.</w:t>
      </w:r>
      <w:r w:rsidR="00A11497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53</w:t>
      </w:r>
      <w:r w:rsidR="008D18AF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8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, </w:t>
      </w:r>
      <w:r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t</w:t>
      </w:r>
      <w:r w:rsidR="00320827"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(118) = </w:t>
      </w:r>
      <w:r w:rsidR="00A11497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6.</w:t>
      </w:r>
      <w:r w:rsidR="008D18AF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928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, p &lt; 0.001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），说明工作时长越长，压力水平越高</w:t>
      </w:r>
      <w:bookmarkStart w:id="9" w:name="OLE_LINK7"/>
      <w:r w:rsidR="003733A6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 xml:space="preserve"> </w:t>
      </w:r>
      <w:bookmarkEnd w:id="9"/>
    </w:p>
    <w:p w14:paraId="0EB09D4D" w14:textId="15A98CA8" w:rsidR="001A47A7" w:rsidRPr="00CF14BB" w:rsidRDefault="00DB2346" w:rsidP="00143CCE">
      <w:pPr>
        <w:pStyle w:val="HTMLPreformatted"/>
        <w:spacing w:line="360" w:lineRule="auto"/>
        <w:ind w:left="420"/>
        <w:rPr>
          <w:rFonts w:ascii="Times New Roman" w:eastAsia="Kai" w:hAnsi="Times New Roman" w:cs="Times New Roman"/>
          <w:color w:val="0070C0"/>
          <w:sz w:val="21"/>
          <w:szCs w:val="21"/>
        </w:rPr>
      </w:pP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工作时长与压力之间存在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显著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的正相关（</w:t>
      </w:r>
      <w:r w:rsidR="004D4A29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Spearman's</w:t>
      </w:r>
      <w:r w:rsidR="00085344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 xml:space="preserve"> </w:t>
      </w:r>
      <w:r w:rsidR="00505C75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ρ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= 0.</w:t>
      </w:r>
      <w:r w:rsidR="00864D8B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4</w:t>
      </w:r>
      <w:r w:rsidR="0024080C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65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,</w:t>
      </w:r>
      <w:r w:rsidR="008D5C3E"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</w:t>
      </w:r>
      <w:r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p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&lt; 0.001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），说明工作时长越长，压力水平越高</w:t>
      </w:r>
      <w:r w:rsidR="003733A6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 xml:space="preserve"> </w:t>
      </w:r>
    </w:p>
    <w:bookmarkEnd w:id="8"/>
    <w:p w14:paraId="1D491881" w14:textId="77777777" w:rsidR="00040BA8" w:rsidRPr="00CF14BB" w:rsidRDefault="00040BA8" w:rsidP="00F97F34">
      <w:pPr>
        <w:pStyle w:val="HTMLPreformatted"/>
        <w:shd w:val="clear" w:color="auto" w:fill="FFFFFF"/>
        <w:spacing w:line="360" w:lineRule="auto"/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</w:pPr>
    </w:p>
    <w:p w14:paraId="42004EAF" w14:textId="0D43D5C3" w:rsidR="00CB6020" w:rsidRPr="00CF14BB" w:rsidRDefault="00874464" w:rsidP="00F97F34">
      <w:pPr>
        <w:pStyle w:val="HTMLPreformatted"/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sz w:val="21"/>
          <w:szCs w:val="21"/>
        </w:rPr>
        <w:t>（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>3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>）</w:t>
      </w:r>
      <w:r w:rsidR="00ED43B9" w:rsidRPr="00CF14BB">
        <w:rPr>
          <w:rFonts w:ascii="Times New Roman" w:eastAsiaTheme="minorEastAsia" w:hAnsi="Times New Roman" w:cs="Times New Roman"/>
          <w:sz w:val="21"/>
          <w:szCs w:val="21"/>
        </w:rPr>
        <w:t>（</w:t>
      </w:r>
      <w:r w:rsidR="00FD1208" w:rsidRPr="00CF14BB">
        <w:rPr>
          <w:rFonts w:ascii="Times New Roman" w:eastAsiaTheme="minorEastAsia" w:hAnsi="Times New Roman" w:cs="Times New Roman"/>
          <w:sz w:val="21"/>
          <w:szCs w:val="21"/>
          <w:lang w:val="en-US"/>
        </w:rPr>
        <w:t>共</w:t>
      </w:r>
      <w:r w:rsidR="00ED43B9" w:rsidRPr="00CF14BB">
        <w:rPr>
          <w:rFonts w:ascii="Times New Roman" w:eastAsiaTheme="minorEastAsia" w:hAnsi="Times New Roman" w:cs="Times New Roman"/>
          <w:sz w:val="21"/>
          <w:szCs w:val="21"/>
        </w:rPr>
        <w:t>1</w:t>
      </w:r>
      <w:r w:rsidR="00F64423" w:rsidRPr="00CF14BB">
        <w:rPr>
          <w:rFonts w:ascii="Times New Roman" w:eastAsiaTheme="minorEastAsia" w:hAnsi="Times New Roman" w:cs="Times New Roman"/>
          <w:sz w:val="21"/>
          <w:szCs w:val="21"/>
        </w:rPr>
        <w:t>6</w:t>
      </w:r>
      <w:r w:rsidR="00ED43B9" w:rsidRPr="00CF14BB">
        <w:rPr>
          <w:rFonts w:ascii="Times New Roman" w:eastAsiaTheme="minorEastAsia" w:hAnsi="Times New Roman" w:cs="Times New Roman"/>
          <w:sz w:val="21"/>
          <w:szCs w:val="21"/>
        </w:rPr>
        <w:t>分）</w:t>
      </w:r>
    </w:p>
    <w:p w14:paraId="3CDE517D" w14:textId="626DF6EA" w:rsidR="00CB6020" w:rsidRPr="00CF14BB" w:rsidRDefault="00DF3E37" w:rsidP="00F97F34">
      <w:pPr>
        <w:pStyle w:val="HTMLPreformatted"/>
        <w:numPr>
          <w:ilvl w:val="0"/>
          <w:numId w:val="5"/>
        </w:numPr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sz w:val="21"/>
          <w:szCs w:val="21"/>
        </w:rPr>
        <w:t>计算是否远程办公（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>remote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>）</w:t>
      </w:r>
      <w:r w:rsidR="009855FB" w:rsidRPr="00CF14BB">
        <w:rPr>
          <w:rFonts w:ascii="Times New Roman" w:eastAsiaTheme="minorEastAsia" w:hAnsi="Times New Roman" w:cs="Times New Roman"/>
          <w:sz w:val="21"/>
          <w:szCs w:val="21"/>
        </w:rPr>
        <w:t>与压力</w:t>
      </w:r>
      <w:r w:rsidR="00684671" w:rsidRPr="00CF14BB">
        <w:rPr>
          <w:rFonts w:ascii="Times New Roman" w:eastAsiaTheme="minorEastAsia" w:hAnsi="Times New Roman" w:cs="Times New Roman"/>
          <w:sz w:val="21"/>
          <w:szCs w:val="21"/>
        </w:rPr>
        <w:t>水平（</w:t>
      </w:r>
      <w:r w:rsidR="00684671" w:rsidRPr="00CF14BB">
        <w:rPr>
          <w:rFonts w:ascii="Times New Roman" w:eastAsiaTheme="minorEastAsia" w:hAnsi="Times New Roman" w:cs="Times New Roman"/>
          <w:sz w:val="21"/>
          <w:szCs w:val="21"/>
        </w:rPr>
        <w:t>stress</w:t>
      </w:r>
      <w:r w:rsidR="00684671" w:rsidRPr="00CF14BB">
        <w:rPr>
          <w:rFonts w:ascii="Times New Roman" w:eastAsiaTheme="minorEastAsia" w:hAnsi="Times New Roman" w:cs="Times New Roman"/>
          <w:sz w:val="21"/>
          <w:szCs w:val="21"/>
        </w:rPr>
        <w:t>）</w:t>
      </w:r>
      <w:r w:rsidR="009855FB" w:rsidRPr="00CF14BB">
        <w:rPr>
          <w:rFonts w:ascii="Times New Roman" w:eastAsiaTheme="minorEastAsia" w:hAnsi="Times New Roman" w:cs="Times New Roman"/>
          <w:sz w:val="21"/>
          <w:szCs w:val="21"/>
        </w:rPr>
        <w:t>之间的</w:t>
      </w:r>
      <w:r w:rsidR="003142DE" w:rsidRPr="00CF14BB">
        <w:rPr>
          <w:rFonts w:ascii="Times New Roman" w:eastAsiaTheme="minorEastAsia" w:hAnsi="Times New Roman" w:cs="Times New Roman"/>
          <w:sz w:val="21"/>
          <w:szCs w:val="21"/>
        </w:rPr>
        <w:t>点二列</w:t>
      </w:r>
      <w:r w:rsidR="009855FB" w:rsidRPr="00CF14BB">
        <w:rPr>
          <w:rFonts w:ascii="Times New Roman" w:eastAsiaTheme="minorEastAsia" w:hAnsi="Times New Roman" w:cs="Times New Roman"/>
          <w:sz w:val="21"/>
          <w:szCs w:val="21"/>
        </w:rPr>
        <w:t>相关</w:t>
      </w:r>
      <w:r w:rsidR="00C66522" w:rsidRPr="00CF14BB">
        <w:rPr>
          <w:rFonts w:ascii="Times New Roman" w:eastAsiaTheme="minorEastAsia" w:hAnsi="Times New Roman" w:cs="Times New Roman"/>
          <w:sz w:val="21"/>
          <w:szCs w:val="21"/>
        </w:rPr>
        <w:t>系数和显著性</w:t>
      </w:r>
      <w:r w:rsidR="00AD0589" w:rsidRPr="00CF14BB">
        <w:rPr>
          <w:rFonts w:ascii="Times New Roman" w:eastAsiaTheme="minorEastAsia" w:hAnsi="Times New Roman" w:cs="Times New Roman"/>
          <w:sz w:val="21"/>
          <w:szCs w:val="21"/>
        </w:rPr>
        <w:t>，用文字报告</w:t>
      </w:r>
      <w:r w:rsidR="00750754" w:rsidRPr="00CF14BB">
        <w:rPr>
          <w:rFonts w:ascii="Times New Roman" w:eastAsiaTheme="minorEastAsia" w:hAnsi="Times New Roman" w:cs="Times New Roman"/>
          <w:sz w:val="21"/>
          <w:szCs w:val="21"/>
        </w:rPr>
        <w:t>结果</w:t>
      </w:r>
      <w:r w:rsidR="00784F2E" w:rsidRPr="00CF14BB">
        <w:rPr>
          <w:rFonts w:ascii="Times New Roman" w:eastAsiaTheme="minorEastAsia" w:hAnsi="Times New Roman" w:cs="Times New Roman"/>
          <w:sz w:val="21"/>
          <w:szCs w:val="21"/>
        </w:rPr>
        <w:t>（</w:t>
      </w:r>
      <w:r w:rsidR="00784F2E" w:rsidRPr="00CF14BB">
        <w:rPr>
          <w:rFonts w:ascii="Times New Roman" w:eastAsiaTheme="minorEastAsia" w:hAnsi="Times New Roman" w:cs="Times New Roman"/>
          <w:sz w:val="21"/>
          <w:szCs w:val="21"/>
        </w:rPr>
        <w:t>6</w:t>
      </w:r>
      <w:r w:rsidR="00784F2E" w:rsidRPr="00CF14BB">
        <w:rPr>
          <w:rFonts w:ascii="Times New Roman" w:eastAsiaTheme="minorEastAsia" w:hAnsi="Times New Roman" w:cs="Times New Roman"/>
          <w:sz w:val="21"/>
          <w:szCs w:val="21"/>
        </w:rPr>
        <w:t>分）</w:t>
      </w:r>
    </w:p>
    <w:p w14:paraId="03BA19B8" w14:textId="4CF15687" w:rsidR="003538EE" w:rsidRPr="00EA1E01" w:rsidRDefault="00FA6301" w:rsidP="00EA1E01">
      <w:pPr>
        <w:pStyle w:val="HTMLPreformatted"/>
        <w:shd w:val="clear" w:color="auto" w:fill="FFFFFF"/>
        <w:spacing w:line="360" w:lineRule="auto"/>
        <w:ind w:left="720"/>
        <w:rPr>
          <w:rFonts w:ascii="Times New Roman" w:eastAsia="Kai" w:hAnsi="Times New Roman" w:cs="Times New Roman"/>
          <w:noProof/>
          <w:color w:val="0070C0"/>
          <w:sz w:val="21"/>
          <w:szCs w:val="21"/>
          <w:lang w:val="zh-CN"/>
        </w:rPr>
      </w:pPr>
      <w:r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 xml:space="preserve"> </w:t>
      </w:r>
      <w:r w:rsidR="004A6635" w:rsidRPr="00CF14BB">
        <w:rPr>
          <w:rFonts w:ascii="Times New Roman" w:eastAsia="Kai" w:hAnsi="Times New Roman" w:cs="Times New Roman"/>
          <w:noProof/>
          <w:color w:val="0070C0"/>
          <w:sz w:val="21"/>
          <w:szCs w:val="21"/>
          <w:lang w:val="zh-CN"/>
        </w:rPr>
        <w:drawing>
          <wp:inline distT="0" distB="0" distL="0" distR="0" wp14:anchorId="4885C6B0" wp14:editId="0D994083">
            <wp:extent cx="2382982" cy="733743"/>
            <wp:effectExtent l="0" t="0" r="5080" b="3175"/>
            <wp:docPr id="14061124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12487" name="Picture 14061124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589" cy="74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CCC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 xml:space="preserve"> </w:t>
      </w:r>
    </w:p>
    <w:p w14:paraId="1CED38E8" w14:textId="688ABAB5" w:rsidR="00180CA4" w:rsidRDefault="00C626AE" w:rsidP="00EA1E01">
      <w:pPr>
        <w:pStyle w:val="HTMLPreformatted"/>
        <w:shd w:val="clear" w:color="auto" w:fill="FFFFFF"/>
        <w:spacing w:line="360" w:lineRule="auto"/>
        <w:ind w:left="720"/>
        <w:rPr>
          <w:rFonts w:ascii="Times New Roman" w:eastAsia="Kai" w:hAnsi="Times New Roman" w:cs="Times New Roman"/>
          <w:color w:val="0070C0"/>
          <w:sz w:val="21"/>
          <w:szCs w:val="21"/>
        </w:rPr>
      </w:pP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是否远程办公</w:t>
      </w:r>
      <w:r w:rsidR="0093185A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（</w:t>
      </w:r>
      <w:r w:rsidR="0093185A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yes = 1</w:t>
      </w:r>
      <w:r w:rsidR="0093185A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，</w:t>
      </w:r>
      <w:r w:rsidR="0093185A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no = 0</w:t>
      </w:r>
      <w:r w:rsidR="0093185A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）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与</w:t>
      </w:r>
      <w:r w:rsidR="00F816C3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员工压力</w:t>
      </w:r>
      <w:r w:rsidR="00927952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水平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之间存在</w:t>
      </w:r>
      <w:r w:rsidR="0095141D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显著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相关（</w:t>
      </w:r>
      <w:r w:rsidR="00E3505D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r</w:t>
      </w:r>
      <w:r w:rsidR="00E3505D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  <w:lang w:val="en-US"/>
        </w:rPr>
        <w:t xml:space="preserve"> 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= -0.</w:t>
      </w:r>
      <w:r w:rsidR="00082C23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588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, </w:t>
      </w:r>
      <w:r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p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</w:t>
      </w:r>
      <w:r w:rsidR="00082C23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&lt; 0.001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），说明远程办公员工的压力水平整体上低于非远程员工</w:t>
      </w:r>
      <w:r w:rsidR="00110CCC"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</w:t>
      </w:r>
    </w:p>
    <w:p w14:paraId="21B8EA32" w14:textId="77777777" w:rsidR="00EA1E01" w:rsidRPr="00EA1E01" w:rsidRDefault="00EA1E01" w:rsidP="00EA1E01">
      <w:pPr>
        <w:pStyle w:val="HTMLPreformatted"/>
        <w:shd w:val="clear" w:color="auto" w:fill="FFFFFF"/>
        <w:spacing w:line="360" w:lineRule="auto"/>
        <w:ind w:left="720"/>
        <w:rPr>
          <w:rFonts w:ascii="Times New Roman" w:eastAsia="Kai" w:hAnsi="Times New Roman" w:cs="Times New Roman"/>
          <w:color w:val="0070C0"/>
          <w:sz w:val="21"/>
          <w:szCs w:val="21"/>
          <w:u w:val="single"/>
          <w:lang w:val="en-US"/>
        </w:rPr>
      </w:pPr>
    </w:p>
    <w:p w14:paraId="1F88B654" w14:textId="624BBE87" w:rsidR="009B7C24" w:rsidRPr="00CF14BB" w:rsidRDefault="009B7C24" w:rsidP="00F97F34">
      <w:pPr>
        <w:pStyle w:val="HTMLPreformatted"/>
        <w:numPr>
          <w:ilvl w:val="0"/>
          <w:numId w:val="5"/>
        </w:numPr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sz w:val="21"/>
          <w:szCs w:val="21"/>
          <w:lang w:val="en-US"/>
        </w:rPr>
        <w:t>使用</w:t>
      </w:r>
      <w:r w:rsidRPr="00CF14BB">
        <w:rPr>
          <w:rFonts w:ascii="Times New Roman" w:eastAsiaTheme="minorEastAsia" w:hAnsi="Times New Roman" w:cs="Times New Roman"/>
          <w:sz w:val="21"/>
          <w:szCs w:val="21"/>
          <w:lang w:val="en-US"/>
        </w:rPr>
        <w:t>t</w:t>
      </w:r>
      <w:r w:rsidRPr="00CF14BB">
        <w:rPr>
          <w:rFonts w:ascii="Times New Roman" w:eastAsiaTheme="minorEastAsia" w:hAnsi="Times New Roman" w:cs="Times New Roman"/>
          <w:sz w:val="21"/>
          <w:szCs w:val="21"/>
          <w:lang w:val="en-US"/>
        </w:rPr>
        <w:t>检验的方法，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比较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“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远程办公员工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”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和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“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非远程办公员工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”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的平均压力水平是否存在显著差异</w:t>
      </w:r>
      <w:r w:rsidR="0040200B" w:rsidRPr="00CF14BB">
        <w:rPr>
          <w:rFonts w:ascii="Times New Roman" w:eastAsiaTheme="minorEastAsia" w:hAnsi="Times New Roman" w:cs="Times New Roman"/>
          <w:sz w:val="21"/>
          <w:szCs w:val="21"/>
        </w:rPr>
        <w:t>，用文字报告结果</w:t>
      </w:r>
      <w:r w:rsidR="009C5D36" w:rsidRPr="00CF14BB">
        <w:rPr>
          <w:rFonts w:ascii="Times New Roman" w:eastAsiaTheme="minorEastAsia" w:hAnsi="Times New Roman" w:cs="Times New Roman"/>
          <w:sz w:val="21"/>
          <w:szCs w:val="21"/>
        </w:rPr>
        <w:t>（</w:t>
      </w:r>
      <w:r w:rsidR="00807A9E" w:rsidRPr="00CF14BB">
        <w:rPr>
          <w:rFonts w:ascii="Times New Roman" w:eastAsiaTheme="minorEastAsia" w:hAnsi="Times New Roman" w:cs="Times New Roman"/>
          <w:sz w:val="21"/>
          <w:szCs w:val="21"/>
        </w:rPr>
        <w:t>6</w:t>
      </w:r>
      <w:r w:rsidR="009C5D36" w:rsidRPr="00CF14BB">
        <w:rPr>
          <w:rFonts w:ascii="Times New Roman" w:eastAsiaTheme="minorEastAsia" w:hAnsi="Times New Roman" w:cs="Times New Roman"/>
          <w:sz w:val="21"/>
          <w:szCs w:val="21"/>
        </w:rPr>
        <w:t>分）</w:t>
      </w:r>
    </w:p>
    <w:p w14:paraId="2B329F10" w14:textId="38282F0E" w:rsidR="00E13A39" w:rsidRPr="00CF14BB" w:rsidRDefault="00E13A39" w:rsidP="00F97F34">
      <w:pPr>
        <w:pStyle w:val="HTMLPreformatted"/>
        <w:shd w:val="clear" w:color="auto" w:fill="FFFFFF"/>
        <w:spacing w:line="360" w:lineRule="auto"/>
        <w:ind w:left="720"/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</w:pPr>
      <w:r w:rsidRPr="00CF14BB">
        <w:rPr>
          <w:rFonts w:ascii="Times New Roman" w:eastAsia="Kai" w:hAnsi="Times New Roman" w:cs="Times New Roman"/>
          <w:noProof/>
          <w:color w:val="0070C0"/>
          <w:sz w:val="21"/>
          <w:szCs w:val="21"/>
          <w:lang w:val="zh-CN"/>
        </w:rPr>
        <w:drawing>
          <wp:inline distT="0" distB="0" distL="0" distR="0" wp14:anchorId="58E1B7B5" wp14:editId="1475FDE0">
            <wp:extent cx="2119745" cy="1053675"/>
            <wp:effectExtent l="0" t="0" r="1270" b="635"/>
            <wp:docPr id="949948975" name="Picture 9" descr="A computer code with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48975" name="Picture 9" descr="A computer code with word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136" cy="108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</w:t>
      </w:r>
    </w:p>
    <w:p w14:paraId="4933D524" w14:textId="78A20CAA" w:rsidR="00A52D1C" w:rsidRPr="00CF14BB" w:rsidRDefault="00226DAF" w:rsidP="00F97F34">
      <w:pPr>
        <w:pStyle w:val="HTMLPreformatted"/>
        <w:shd w:val="clear" w:color="auto" w:fill="FFFFFF"/>
        <w:spacing w:line="360" w:lineRule="auto"/>
        <w:ind w:left="720"/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</w:pP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lastRenderedPageBreak/>
        <w:t>独立样本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t 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检验显示，远程办公员工与非远程员工在压力水平上的差异具有统计学意义，</w:t>
      </w:r>
      <w:r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t</w:t>
      </w:r>
      <w:r w:rsidR="0057509F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 xml:space="preserve"> 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(</w:t>
      </w:r>
      <w:r w:rsidR="00843A15">
        <w:rPr>
          <w:rFonts w:ascii="Times New Roman" w:eastAsia="Kai" w:hAnsi="Times New Roman" w:cs="Times New Roman"/>
          <w:color w:val="0070C0"/>
          <w:sz w:val="21"/>
          <w:szCs w:val="21"/>
        </w:rPr>
        <w:t>1</w:t>
      </w:r>
      <w:r w:rsidR="003B3E25">
        <w:rPr>
          <w:rFonts w:ascii="Times New Roman" w:eastAsia="Kai" w:hAnsi="Times New Roman" w:cs="Times New Roman" w:hint="eastAsia"/>
          <w:color w:val="0070C0"/>
          <w:sz w:val="21"/>
          <w:szCs w:val="21"/>
        </w:rPr>
        <w:t>17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) = </w:t>
      </w:r>
      <w:r w:rsidR="00515408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8.463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, </w:t>
      </w:r>
      <w:r w:rsidR="005947EF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p</w:t>
      </w:r>
      <w:r w:rsidR="005947EF"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</w:t>
      </w:r>
      <w:r w:rsidR="00515408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&lt; 0.001</w:t>
      </w:r>
      <w:r w:rsidR="00B22507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，说明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远程办公组的平均压力显著低于非远程办公组</w:t>
      </w:r>
      <w:r w:rsidR="00110CCC"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</w:t>
      </w:r>
    </w:p>
    <w:p w14:paraId="4F2FE839" w14:textId="77777777" w:rsidR="00226DAF" w:rsidRPr="00CF14BB" w:rsidRDefault="00226DAF" w:rsidP="00F97F34">
      <w:pPr>
        <w:pStyle w:val="HTMLPreformatted"/>
        <w:shd w:val="clear" w:color="auto" w:fill="FFFFFF"/>
        <w:spacing w:line="360" w:lineRule="auto"/>
        <w:ind w:left="720"/>
        <w:rPr>
          <w:rFonts w:ascii="Times New Roman" w:eastAsia="Kai" w:hAnsi="Times New Roman" w:cs="Times New Roman"/>
          <w:color w:val="0070C0"/>
          <w:sz w:val="21"/>
          <w:szCs w:val="21"/>
        </w:rPr>
      </w:pPr>
    </w:p>
    <w:p w14:paraId="535C8E47" w14:textId="77777777" w:rsidR="00785A26" w:rsidRPr="00CF14BB" w:rsidRDefault="0015456C" w:rsidP="00F97F34">
      <w:pPr>
        <w:pStyle w:val="HTMLPreformatted"/>
        <w:numPr>
          <w:ilvl w:val="0"/>
          <w:numId w:val="5"/>
        </w:numPr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sz w:val="21"/>
          <w:szCs w:val="21"/>
        </w:rPr>
        <w:t>简要说明点二列相关与独立样本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 xml:space="preserve"> t 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>检验之间的联系</w:t>
      </w:r>
      <w:r w:rsidR="0020163A" w:rsidRPr="00CF14BB">
        <w:rPr>
          <w:rFonts w:ascii="Times New Roman" w:eastAsiaTheme="minorEastAsia" w:hAnsi="Times New Roman" w:cs="Times New Roman"/>
          <w:sz w:val="21"/>
          <w:szCs w:val="21"/>
        </w:rPr>
        <w:t>（</w:t>
      </w:r>
      <w:r w:rsidR="0020163A" w:rsidRPr="00CF14BB">
        <w:rPr>
          <w:rFonts w:ascii="Times New Roman" w:eastAsiaTheme="minorEastAsia" w:hAnsi="Times New Roman" w:cs="Times New Roman"/>
          <w:sz w:val="21"/>
          <w:szCs w:val="21"/>
        </w:rPr>
        <w:t>4</w:t>
      </w:r>
      <w:r w:rsidR="0020163A" w:rsidRPr="00CF14BB">
        <w:rPr>
          <w:rFonts w:ascii="Times New Roman" w:eastAsiaTheme="minorEastAsia" w:hAnsi="Times New Roman" w:cs="Times New Roman"/>
          <w:sz w:val="21"/>
          <w:szCs w:val="21"/>
        </w:rPr>
        <w:t>分）</w:t>
      </w:r>
    </w:p>
    <w:p w14:paraId="4A87238C" w14:textId="4766A6DD" w:rsidR="00785A26" w:rsidRPr="00CF14BB" w:rsidRDefault="002042C0" w:rsidP="00F97F34">
      <w:pPr>
        <w:pStyle w:val="HTMLPreformatted"/>
        <w:shd w:val="clear" w:color="auto" w:fill="FFFFFF"/>
        <w:spacing w:line="360" w:lineRule="auto"/>
        <w:ind w:left="720"/>
        <w:rPr>
          <w:rFonts w:ascii="Times New Roman" w:eastAsiaTheme="minorEastAsia" w:hAnsi="Times New Roman" w:cs="Times New Roman"/>
          <w:sz w:val="21"/>
          <w:szCs w:val="21"/>
        </w:rPr>
      </w:pP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在</w:t>
      </w:r>
      <w:r w:rsidR="00226CEC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只有两个变量，且其中一个是二分变量，另一个是连续变量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的情况下</w:t>
      </w:r>
      <w:r w:rsidR="00226CEC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，点二列相关与独立样本</w:t>
      </w:r>
      <w:r w:rsidR="00F657A3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t</w:t>
      </w:r>
      <w:r w:rsidR="00226CEC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检验是在分析同一现象</w:t>
      </w:r>
      <w:r w:rsidR="00006E11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，即</w:t>
      </w:r>
      <w:r w:rsidR="00226CEC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组间均值差异</w:t>
      </w:r>
      <w:r w:rsidR="001373D2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。</w:t>
      </w:r>
    </w:p>
    <w:p w14:paraId="5AAA082C" w14:textId="60BCF5F7" w:rsidR="001373D2" w:rsidRPr="00CF14BB" w:rsidRDefault="00D86370" w:rsidP="00F97F34">
      <w:pPr>
        <w:pStyle w:val="HTMLPreformatted"/>
        <w:shd w:val="clear" w:color="auto" w:fill="FFFFFF"/>
        <w:spacing w:line="360" w:lineRule="auto"/>
        <w:ind w:left="720"/>
        <w:rPr>
          <w:rFonts w:ascii="Times New Roman" w:eastAsiaTheme="minorEastAsia" w:hAnsi="Times New Roman" w:cs="Times New Roman"/>
          <w:sz w:val="21"/>
          <w:szCs w:val="21"/>
        </w:rPr>
      </w:pPr>
      <w:bookmarkStart w:id="10" w:name="OLE_LINK14"/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当</w:t>
      </w:r>
      <w:r w:rsidR="00A14BEE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两组数据方差同质时，</w:t>
      </w:r>
      <w:r w:rsidR="005D3438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t</w:t>
      </w:r>
      <w:r w:rsidR="005D3438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检验的</w:t>
      </w:r>
      <w:r w:rsidR="0079695B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效应量</w:t>
      </w:r>
      <w:r w:rsidR="0079695B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r</w:t>
      </w:r>
      <w:r w:rsidR="0079695B" w:rsidRPr="00CF14BB">
        <w:rPr>
          <w:rFonts w:ascii="Times New Roman" w:eastAsia="Kai" w:hAnsi="Times New Roman" w:cs="Times New Roman"/>
          <w:color w:val="0070C0"/>
          <w:sz w:val="21"/>
          <w:szCs w:val="21"/>
          <w:vertAlign w:val="superscript"/>
          <w:lang w:val="en-US"/>
        </w:rPr>
        <w:t>2</w:t>
      </w:r>
      <w:r w:rsidR="00F00047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等于</w:t>
      </w:r>
      <w:r w:rsidR="005D3438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相关系数</w:t>
      </w:r>
      <w:r w:rsidR="005D3438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r</w:t>
      </w:r>
      <w:r w:rsidR="005D3438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的</w:t>
      </w:r>
      <w:r w:rsidR="00325493"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平方</w:t>
      </w:r>
      <w:r w:rsidR="00325493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  <w:lang w:val="en-US"/>
        </w:rPr>
        <w:t>。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当</w:t>
      </w:r>
      <w:r w:rsidR="001373D2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两组数据方差不同质时，点二列相关系数不再与等方差独立样本</w:t>
      </w:r>
      <w:r w:rsidR="00325493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t</w:t>
      </w:r>
      <w:r w:rsidR="001373D2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检验严格等价</w:t>
      </w:r>
      <w:r w:rsidR="00325493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。</w:t>
      </w:r>
    </w:p>
    <w:bookmarkEnd w:id="10"/>
    <w:p w14:paraId="1C672040" w14:textId="77777777" w:rsidR="007E0672" w:rsidRPr="00CF14BB" w:rsidRDefault="007E0672" w:rsidP="00F97F34">
      <w:pPr>
        <w:pStyle w:val="HTMLPreformatted"/>
        <w:shd w:val="clear" w:color="auto" w:fill="FFFFFF"/>
        <w:spacing w:line="360" w:lineRule="auto"/>
        <w:ind w:firstLineChars="200" w:firstLine="420"/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</w:pPr>
    </w:p>
    <w:p w14:paraId="61F60AC1" w14:textId="26FC7759" w:rsidR="000B4FEE" w:rsidRPr="00CF14BB" w:rsidRDefault="00812421" w:rsidP="00F97F34">
      <w:pPr>
        <w:pStyle w:val="HTMLPreformatted"/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sz w:val="21"/>
          <w:szCs w:val="21"/>
        </w:rPr>
        <w:t>（</w:t>
      </w:r>
      <w:r w:rsidR="00D71906" w:rsidRPr="00CF14BB">
        <w:rPr>
          <w:rFonts w:ascii="Times New Roman" w:eastAsiaTheme="minorEastAsia" w:hAnsi="Times New Roman" w:cs="Times New Roman"/>
          <w:sz w:val="21"/>
          <w:szCs w:val="21"/>
        </w:rPr>
        <w:t>4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>）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根据是否远程办公（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remote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）将员工分为两组</w:t>
      </w:r>
      <w:r w:rsidR="009F051B" w:rsidRPr="00CF14BB">
        <w:rPr>
          <w:rFonts w:ascii="Times New Roman" w:eastAsiaTheme="minorEastAsia" w:hAnsi="Times New Roman" w:cs="Times New Roman"/>
          <w:sz w:val="21"/>
          <w:szCs w:val="21"/>
        </w:rPr>
        <w:t>，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分别对两组员工单独计算工作时长（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hours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）与压力水平（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stress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）之间的皮尔逊相关系数及其显著性检验结果</w:t>
      </w:r>
      <w:r w:rsidR="00D04695" w:rsidRPr="00CF14BB">
        <w:rPr>
          <w:rFonts w:ascii="Times New Roman" w:eastAsiaTheme="minorEastAsia" w:hAnsi="Times New Roman" w:cs="Times New Roman"/>
          <w:sz w:val="21"/>
          <w:szCs w:val="21"/>
        </w:rPr>
        <w:t>，文字报告结果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；并且，比较两组的结果</w:t>
      </w:r>
      <w:r w:rsidR="00F30ABF" w:rsidRPr="00CF14BB">
        <w:rPr>
          <w:rFonts w:ascii="Times New Roman" w:eastAsiaTheme="minorEastAsia" w:hAnsi="Times New Roman" w:cs="Times New Roman"/>
          <w:sz w:val="21"/>
          <w:szCs w:val="21"/>
        </w:rPr>
        <w:t>，报告结论</w:t>
      </w:r>
      <w:r w:rsidR="00480B75" w:rsidRPr="00CF14BB">
        <w:rPr>
          <w:rFonts w:ascii="Times New Roman" w:eastAsiaTheme="minorEastAsia" w:hAnsi="Times New Roman" w:cs="Times New Roman"/>
          <w:sz w:val="21"/>
          <w:szCs w:val="21"/>
        </w:rPr>
        <w:t>（</w:t>
      </w:r>
      <w:r w:rsidR="00480B75" w:rsidRPr="00CF14BB">
        <w:rPr>
          <w:rFonts w:ascii="Times New Roman" w:eastAsiaTheme="minorEastAsia" w:hAnsi="Times New Roman" w:cs="Times New Roman"/>
          <w:sz w:val="21"/>
          <w:szCs w:val="21"/>
        </w:rPr>
        <w:t>1</w:t>
      </w:r>
      <w:r w:rsidR="00280CC2" w:rsidRPr="00CF14BB">
        <w:rPr>
          <w:rFonts w:ascii="Times New Roman" w:eastAsiaTheme="minorEastAsia" w:hAnsi="Times New Roman" w:cs="Times New Roman"/>
          <w:sz w:val="21"/>
          <w:szCs w:val="21"/>
        </w:rPr>
        <w:t>2</w:t>
      </w:r>
      <w:r w:rsidR="00480B75" w:rsidRPr="00CF14BB">
        <w:rPr>
          <w:rFonts w:ascii="Times New Roman" w:eastAsiaTheme="minorEastAsia" w:hAnsi="Times New Roman" w:cs="Times New Roman"/>
          <w:sz w:val="21"/>
          <w:szCs w:val="21"/>
        </w:rPr>
        <w:t>分）</w:t>
      </w:r>
    </w:p>
    <w:p w14:paraId="421A8A61" w14:textId="45A92E31" w:rsidR="000D0EC5" w:rsidRPr="00CF14BB" w:rsidRDefault="00280CC2" w:rsidP="00F45CB0">
      <w:pPr>
        <w:pStyle w:val="HTMLPreformatted"/>
        <w:shd w:val="clear" w:color="auto" w:fill="FFFFFF"/>
        <w:spacing w:line="360" w:lineRule="auto"/>
        <w:ind w:left="420"/>
        <w:rPr>
          <w:rFonts w:ascii="Times New Roman" w:eastAsia="Kai" w:hAnsi="Times New Roman" w:cs="Times New Roman"/>
          <w:color w:val="0070C0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2F3AD44C" wp14:editId="656951DA">
            <wp:extent cx="3586263" cy="1016813"/>
            <wp:effectExtent l="0" t="0" r="0" b="0"/>
            <wp:docPr id="146785606" name="Picture 1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5606" name="Picture 11" descr="A close-up of a numb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977" cy="103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D4A" w:rsidRPr="00CF14BB">
        <w:rPr>
          <w:rFonts w:ascii="Times New Roman" w:eastAsiaTheme="minorEastAsia" w:hAnsi="Times New Roman" w:cs="Times New Roman"/>
          <w:sz w:val="21"/>
          <w:szCs w:val="21"/>
          <w:lang w:val="en-US"/>
        </w:rPr>
        <w:t xml:space="preserve"> </w:t>
      </w:r>
    </w:p>
    <w:p w14:paraId="0B0122E0" w14:textId="065DF25C" w:rsidR="00CA003D" w:rsidRPr="00CF14BB" w:rsidRDefault="000D0EC5" w:rsidP="00F45CB0">
      <w:pPr>
        <w:pStyle w:val="HTMLPreformatted"/>
        <w:shd w:val="clear" w:color="auto" w:fill="FFFFFF"/>
        <w:spacing w:line="360" w:lineRule="auto"/>
        <w:ind w:left="420"/>
        <w:rPr>
          <w:rFonts w:ascii="Times New Roman" w:eastAsia="Kai" w:hAnsi="Times New Roman" w:cs="Times New Roman"/>
          <w:color w:val="0070C0"/>
          <w:sz w:val="21"/>
          <w:szCs w:val="21"/>
        </w:rPr>
      </w:pP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在远程办公员工中，工作时长与压力呈正相关（</w:t>
      </w:r>
      <w:r w:rsidR="00266A93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r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= 0.</w:t>
      </w:r>
      <w:r w:rsidR="00A877E6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257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, </w:t>
      </w:r>
      <w:r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t</w:t>
      </w:r>
      <w:r w:rsidR="00FA6839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 xml:space="preserve"> 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(4</w:t>
      </w:r>
      <w:r w:rsidR="005E16AC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8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) = </w:t>
      </w:r>
      <w:r w:rsidR="005E16AC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1.845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, </w:t>
      </w:r>
      <w:r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p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</w:t>
      </w:r>
      <w:r w:rsidR="00CA003D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=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0.0</w:t>
      </w:r>
      <w:r w:rsidR="005E16AC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7</w:t>
      </w:r>
      <w:r w:rsidR="00FA6839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0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），</w:t>
      </w:r>
      <w:r w:rsidR="005E16AC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但未达到统计显著</w:t>
      </w:r>
      <w:r w:rsidR="00F45CB0"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</w:t>
      </w:r>
    </w:p>
    <w:p w14:paraId="5902142D" w14:textId="5D275DC1" w:rsidR="000D0EC5" w:rsidRPr="00CF14BB" w:rsidRDefault="00CA003D" w:rsidP="00F45CB0">
      <w:pPr>
        <w:pStyle w:val="HTMLPreformatted"/>
        <w:shd w:val="clear" w:color="auto" w:fill="FFFFFF"/>
        <w:spacing w:line="360" w:lineRule="auto"/>
        <w:ind w:left="420"/>
        <w:rPr>
          <w:rFonts w:ascii="Times New Roman" w:eastAsia="Kai" w:hAnsi="Times New Roman" w:cs="Times New Roman"/>
          <w:color w:val="0070C0"/>
          <w:sz w:val="21"/>
          <w:szCs w:val="21"/>
        </w:rPr>
      </w:pP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在非远程办公员工中，工作时长与压力呈显著正相关（</w:t>
      </w:r>
      <w:r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r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= 0.</w:t>
      </w:r>
      <w:r w:rsidR="00537FE3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614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, </w:t>
      </w:r>
      <w:r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t</w:t>
      </w:r>
      <w:r w:rsidR="00FA6839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 xml:space="preserve"> 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(</w:t>
      </w:r>
      <w:r w:rsidR="00537FE3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68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) = </w:t>
      </w:r>
      <w:r w:rsidR="00537FE3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6.422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, </w:t>
      </w:r>
      <w:r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p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&lt;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0.001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）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,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说明在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  <w:lang w:val="en-US"/>
        </w:rPr>
        <w:t>非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远程办公条件下，工作时长越长，压力越高</w:t>
      </w:r>
      <w:r w:rsidR="00F45CB0" w:rsidRPr="00CF14BB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</w:t>
      </w:r>
    </w:p>
    <w:p w14:paraId="169CC940" w14:textId="2C7147EE" w:rsidR="00CA003D" w:rsidRPr="00CF14BB" w:rsidRDefault="00EB4BA6" w:rsidP="00F45CB0">
      <w:pPr>
        <w:pStyle w:val="HTMLPreformatted"/>
        <w:shd w:val="clear" w:color="auto" w:fill="FFFFFF"/>
        <w:spacing w:line="360" w:lineRule="auto"/>
        <w:ind w:left="420"/>
        <w:rPr>
          <w:rFonts w:ascii="Times New Roman" w:eastAsia="Kai" w:hAnsi="Times New Roman" w:cs="Times New Roman"/>
          <w:i/>
          <w:iCs/>
          <w:color w:val="0070C0"/>
          <w:sz w:val="21"/>
          <w:szCs w:val="21"/>
          <w:lang w:val="en-US"/>
        </w:rPr>
      </w:pP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对比两组可以发现，</w:t>
      </w:r>
      <w:r w:rsidR="00320966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非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远程办公组中工作时长与压力的正相关更明显且显著，而远程组相关较弱且不显著，</w:t>
      </w:r>
      <w:r w:rsidR="00EA1E01">
        <w:rPr>
          <w:rFonts w:ascii="Times New Roman" w:eastAsia="Kai" w:hAnsi="Times New Roman" w:cs="Times New Roman" w:hint="eastAsia"/>
          <w:color w:val="0070C0"/>
          <w:sz w:val="21"/>
          <w:szCs w:val="21"/>
          <w:lang w:val="en-US"/>
        </w:rPr>
        <w:t>提示</w:t>
      </w:r>
      <w:r w:rsidR="006D70D6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工作时长和压力的关系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可能受到工作方式的调节</w:t>
      </w:r>
    </w:p>
    <w:p w14:paraId="64D4E61D" w14:textId="77777777" w:rsidR="00874464" w:rsidRPr="00CF14BB" w:rsidRDefault="00874464" w:rsidP="00F97F34">
      <w:pPr>
        <w:pStyle w:val="HTMLPreformatted"/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</w:p>
    <w:p w14:paraId="1565C14D" w14:textId="007F58E4" w:rsidR="000A243E" w:rsidRPr="00CF14BB" w:rsidRDefault="006E0863" w:rsidP="00F97F34">
      <w:pPr>
        <w:pStyle w:val="HTMLPreformatted"/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  <w:lang w:val="en-US"/>
        </w:rPr>
      </w:pPr>
      <w:r w:rsidRPr="00CF14BB">
        <w:rPr>
          <w:rFonts w:ascii="Times New Roman" w:eastAsiaTheme="minorEastAsia" w:hAnsi="Times New Roman" w:cs="Times New Roman"/>
          <w:sz w:val="21"/>
          <w:szCs w:val="21"/>
        </w:rPr>
        <w:t>（</w:t>
      </w:r>
      <w:r w:rsidR="00470D94" w:rsidRPr="00CF14BB">
        <w:rPr>
          <w:rFonts w:ascii="Times New Roman" w:eastAsiaTheme="minorEastAsia" w:hAnsi="Times New Roman" w:cs="Times New Roman"/>
          <w:sz w:val="21"/>
          <w:szCs w:val="21"/>
        </w:rPr>
        <w:t>5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>）</w:t>
      </w:r>
      <w:r w:rsidR="005357E8" w:rsidRPr="00CF14BB">
        <w:rPr>
          <w:rFonts w:ascii="Times New Roman" w:eastAsiaTheme="minorEastAsia" w:hAnsi="Times New Roman" w:cs="Times New Roman"/>
          <w:sz w:val="21"/>
          <w:szCs w:val="21"/>
        </w:rPr>
        <w:t>根据</w:t>
      </w:r>
      <w:r w:rsidR="000A243E" w:rsidRPr="00CF14BB">
        <w:rPr>
          <w:rFonts w:ascii="Times New Roman" w:eastAsiaTheme="minorEastAsia" w:hAnsi="Times New Roman" w:cs="Times New Roman"/>
          <w:sz w:val="21"/>
          <w:szCs w:val="21"/>
        </w:rPr>
        <w:t>以上分析能否直接推断出变量之间的因果关系？如果不能</w:t>
      </w:r>
      <w:r w:rsidR="000A243E" w:rsidRPr="00CF14BB">
        <w:rPr>
          <w:rFonts w:ascii="Times New Roman" w:eastAsiaTheme="minorEastAsia" w:hAnsi="Times New Roman" w:cs="Times New Roman"/>
          <w:sz w:val="21"/>
          <w:szCs w:val="21"/>
          <w:lang w:val="en-US"/>
        </w:rPr>
        <w:t>，请举出一个例子来反驳因果关系（</w:t>
      </w:r>
      <w:r w:rsidR="00D20813" w:rsidRPr="00CF14BB">
        <w:rPr>
          <w:rFonts w:ascii="Times New Roman" w:eastAsiaTheme="minorEastAsia" w:hAnsi="Times New Roman" w:cs="Times New Roman"/>
          <w:sz w:val="21"/>
          <w:szCs w:val="21"/>
          <w:lang w:val="en-US"/>
        </w:rPr>
        <w:t>注意</w:t>
      </w:r>
      <w:r w:rsidR="000A243E" w:rsidRPr="00CF14BB">
        <w:rPr>
          <w:rFonts w:ascii="Times New Roman" w:eastAsiaTheme="minorEastAsia" w:hAnsi="Times New Roman" w:cs="Times New Roman"/>
          <w:sz w:val="21"/>
          <w:szCs w:val="21"/>
          <w:lang w:val="en-US"/>
        </w:rPr>
        <w:t>：不要反驳</w:t>
      </w:r>
      <w:r w:rsidR="000018CF" w:rsidRPr="00CF14BB">
        <w:rPr>
          <w:rFonts w:ascii="Times New Roman" w:eastAsiaTheme="minorEastAsia" w:hAnsi="Times New Roman" w:cs="Times New Roman"/>
          <w:sz w:val="21"/>
          <w:szCs w:val="21"/>
        </w:rPr>
        <w:t>题中已得到的相关性</w:t>
      </w:r>
      <w:r w:rsidR="000A243E" w:rsidRPr="00CF14BB">
        <w:rPr>
          <w:rFonts w:ascii="Times New Roman" w:eastAsiaTheme="minorEastAsia" w:hAnsi="Times New Roman" w:cs="Times New Roman"/>
          <w:sz w:val="21"/>
          <w:szCs w:val="21"/>
          <w:lang w:val="en-US"/>
        </w:rPr>
        <w:t>证据，不要仅仅说相关不等于因果，</w:t>
      </w:r>
      <w:r w:rsidR="00280CC2" w:rsidRPr="00CF14BB">
        <w:rPr>
          <w:rFonts w:ascii="Times New Roman" w:eastAsiaTheme="minorEastAsia" w:hAnsi="Times New Roman" w:cs="Times New Roman"/>
          <w:sz w:val="21"/>
          <w:szCs w:val="21"/>
          <w:lang w:val="en-US"/>
        </w:rPr>
        <w:t>8</w:t>
      </w:r>
      <w:r w:rsidR="000A243E" w:rsidRPr="00CF14BB">
        <w:rPr>
          <w:rFonts w:ascii="Times New Roman" w:eastAsiaTheme="minorEastAsia" w:hAnsi="Times New Roman" w:cs="Times New Roman"/>
          <w:sz w:val="21"/>
          <w:szCs w:val="21"/>
          <w:lang w:val="en-US"/>
        </w:rPr>
        <w:t>分）</w:t>
      </w:r>
    </w:p>
    <w:p w14:paraId="5FF00CEA" w14:textId="7D88E199" w:rsidR="00D47198" w:rsidRPr="00CF14BB" w:rsidRDefault="001B3032" w:rsidP="00281D31">
      <w:pPr>
        <w:pStyle w:val="HTMLPreformatted"/>
        <w:shd w:val="clear" w:color="auto" w:fill="FFFFFF"/>
        <w:spacing w:line="360" w:lineRule="auto"/>
        <w:ind w:left="420"/>
        <w:rPr>
          <w:rFonts w:ascii="Times New Roman" w:eastAsia="Kai" w:hAnsi="Times New Roman" w:cs="Times New Roman"/>
          <w:color w:val="0070C0"/>
          <w:sz w:val="21"/>
          <w:szCs w:val="21"/>
        </w:rPr>
      </w:pP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本研究中的分析均为相关分析或组间均值比较，不能直接推出因果关系。</w:t>
      </w:r>
    </w:p>
    <w:p w14:paraId="09A1D44A" w14:textId="2F1F5441" w:rsidR="001B3032" w:rsidRPr="00CF14BB" w:rsidRDefault="001B3032" w:rsidP="00281D31">
      <w:pPr>
        <w:pStyle w:val="HTMLPreformatted"/>
        <w:shd w:val="clear" w:color="auto" w:fill="FFFFFF"/>
        <w:spacing w:before="120" w:line="360" w:lineRule="auto"/>
        <w:ind w:left="420"/>
        <w:rPr>
          <w:rFonts w:ascii="Times New Roman" w:eastAsia="Kai" w:hAnsi="Times New Roman" w:cs="Times New Roman"/>
          <w:color w:val="0070C0"/>
          <w:sz w:val="21"/>
          <w:szCs w:val="21"/>
        </w:rPr>
      </w:pPr>
      <w:r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lastRenderedPageBreak/>
        <w:t>反例</w:t>
      </w:r>
      <w:r w:rsidR="008C7B7A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1</w:t>
      </w:r>
      <w:r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：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公司中高责任岗位的员工往往既需要承担更多任务（因此工作时长更长），又承受更大的业绩压力（因此压力得分更高）。在这种情形下，</w:t>
      </w:r>
      <w:r w:rsidR="003C2E4B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是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岗位责任这个潜在变量同时导致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“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工时长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”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和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“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压力高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”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。我们在统计上看到的是工时与压力的正相关，但真正驱动二者共同变化的却可能是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“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岗位性质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”</w:t>
      </w: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，而不是工时直接导致压力。</w:t>
      </w:r>
    </w:p>
    <w:p w14:paraId="2059C7EB" w14:textId="681A9F87" w:rsidR="001B3032" w:rsidRPr="00CF14BB" w:rsidRDefault="008C7B7A" w:rsidP="00281D31">
      <w:pPr>
        <w:pStyle w:val="HTMLPreformatted"/>
        <w:shd w:val="clear" w:color="auto" w:fill="FFFFFF"/>
        <w:spacing w:before="120" w:line="360" w:lineRule="auto"/>
        <w:ind w:left="420"/>
        <w:rPr>
          <w:rFonts w:ascii="Times New Roman" w:eastAsia="Kai" w:hAnsi="Times New Roman" w:cs="Times New Roman"/>
          <w:color w:val="0070C0"/>
          <w:sz w:val="21"/>
          <w:szCs w:val="21"/>
        </w:rPr>
      </w:pPr>
      <w:r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反例</w:t>
      </w:r>
      <w:r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</w:rPr>
        <w:t>2</w:t>
      </w:r>
      <w:r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  <w:lang w:val="en-US"/>
        </w:rPr>
        <w:t>：</w:t>
      </w:r>
      <w:r w:rsidR="001B3032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对于远程办公</w:t>
      </w:r>
      <w:r w:rsidR="00196C22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导致</w:t>
      </w:r>
      <w:r w:rsidR="001B3032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压力更低的因果推论，也存在替代解释</w:t>
      </w:r>
      <w:r w:rsidR="008177D9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。</w:t>
      </w:r>
      <w:r w:rsidR="001B3032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比如</w:t>
      </w:r>
      <w:r w:rsidR="00380097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，</w:t>
      </w:r>
      <w:r w:rsidR="001B3032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公司允许自我管理能力更强的员工优先远程办公；这些员工具有更好的自我调节能力，本身压力就更低。因此，远程办公与低压力的相关，可能反映的是</w:t>
      </w:r>
      <w:r w:rsidR="001B3032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“</w:t>
      </w:r>
      <w:r w:rsidR="001B3032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自我管理能力</w:t>
      </w:r>
      <w:r w:rsidR="001B3032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”</w:t>
      </w:r>
      <w:r w:rsidR="001B3032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这一第三变量的作用，而不是工作形式本身造成了压力变化。</w:t>
      </w:r>
    </w:p>
    <w:p w14:paraId="1B909135" w14:textId="222F8B40" w:rsidR="00781B37" w:rsidRPr="00CF14BB" w:rsidRDefault="001D67AA" w:rsidP="004465F2">
      <w:pPr>
        <w:pStyle w:val="HTMLPreformatted"/>
        <w:shd w:val="clear" w:color="auto" w:fill="FFFFFF"/>
        <w:spacing w:line="360" w:lineRule="auto"/>
        <w:ind w:left="420"/>
        <w:rPr>
          <w:rFonts w:ascii="Times New Roman" w:eastAsia="Kai" w:hAnsi="Times New Roman" w:cs="Times New Roman"/>
          <w:color w:val="0070C0"/>
          <w:sz w:val="21"/>
          <w:szCs w:val="21"/>
        </w:rPr>
      </w:pPr>
      <w:r w:rsidRPr="00CF14BB">
        <w:rPr>
          <w:rFonts w:ascii="Times New Roman" w:eastAsia="Kai" w:hAnsi="Times New Roman" w:cs="Times New Roman"/>
          <w:color w:val="0070C0"/>
          <w:sz w:val="21"/>
          <w:szCs w:val="21"/>
        </w:rPr>
        <w:t>因此</w:t>
      </w:r>
      <w:r w:rsidR="003C3054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，仅凭本题中的相关分析结果</w:t>
      </w:r>
      <w:r w:rsidR="001C3E07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，</w:t>
      </w:r>
      <w:r w:rsidR="00CE68CD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不能得出因果结论</w:t>
      </w:r>
      <w:r w:rsidR="0050373B" w:rsidRPr="00CF14BB">
        <w:rPr>
          <w:rFonts w:ascii="Times New Roman" w:eastAsia="Kai" w:hAnsi="Times New Roman" w:cs="Times New Roman"/>
          <w:color w:val="0070C0"/>
          <w:sz w:val="21"/>
          <w:szCs w:val="21"/>
        </w:rPr>
        <w:t>。</w:t>
      </w:r>
    </w:p>
    <w:p w14:paraId="1B094B18" w14:textId="77777777" w:rsidR="0050373B" w:rsidRPr="00CF14BB" w:rsidRDefault="0050373B" w:rsidP="004465F2">
      <w:pPr>
        <w:pStyle w:val="HTMLPreformatted"/>
        <w:shd w:val="clear" w:color="auto" w:fill="FFFFFF"/>
        <w:spacing w:line="360" w:lineRule="auto"/>
        <w:ind w:left="420"/>
        <w:rPr>
          <w:rFonts w:ascii="Times New Roman" w:eastAsia="Kai" w:hAnsi="Times New Roman" w:cs="Times New Roman"/>
          <w:color w:val="0070C0"/>
          <w:sz w:val="21"/>
          <w:szCs w:val="21"/>
        </w:rPr>
      </w:pPr>
    </w:p>
    <w:p w14:paraId="6ADF6A87" w14:textId="61508F5E" w:rsidR="00C302EE" w:rsidRPr="00CF14BB" w:rsidRDefault="00F36D3B" w:rsidP="004465F2">
      <w:pPr>
        <w:pStyle w:val="HTMLPreformatted"/>
        <w:shd w:val="clear" w:color="auto" w:fill="FFFFFF"/>
        <w:spacing w:line="360" w:lineRule="auto"/>
        <w:ind w:left="420"/>
        <w:rPr>
          <w:rFonts w:ascii="Times New Roman" w:eastAsia="Kai" w:hAnsi="Times New Roman" w:cs="Times New Roman"/>
          <w:i/>
          <w:iCs/>
          <w:color w:val="0070C0"/>
          <w:sz w:val="21"/>
          <w:szCs w:val="21"/>
          <w:lang w:val="en-US"/>
        </w:rPr>
      </w:pPr>
      <w:r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  <w:lang w:val="en-US"/>
        </w:rPr>
        <w:t>本题</w:t>
      </w:r>
      <w:r w:rsidR="002F293B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  <w:lang w:val="en-US"/>
        </w:rPr>
        <w:t>回答</w:t>
      </w:r>
      <w:r w:rsidR="00C302EE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  <w:lang w:val="en-US"/>
        </w:rPr>
        <w:t>重点在于：</w:t>
      </w:r>
      <w:r w:rsidR="00C302EE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  <w:lang w:val="en-US"/>
        </w:rPr>
        <w:t>1</w:t>
      </w:r>
      <w:r w:rsidR="00C302EE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  <w:lang w:val="en-US"/>
        </w:rPr>
        <w:t>）思考构成因果关系需要什么条件，</w:t>
      </w:r>
      <w:r w:rsidR="00F56D34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  <w:lang w:val="en-US"/>
        </w:rPr>
        <w:t>在</w:t>
      </w:r>
      <w:r w:rsidR="00C302EE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  <w:lang w:val="en-US"/>
        </w:rPr>
        <w:t>这些现象里面是否存在；</w:t>
      </w:r>
      <w:r w:rsidR="00C302EE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  <w:lang w:val="en-US"/>
        </w:rPr>
        <w:t>2</w:t>
      </w:r>
      <w:r w:rsidR="00C302EE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  <w:lang w:val="en-US"/>
        </w:rPr>
        <w:t>）尝试提出猜想，两者关系的背后真正产生影响的</w:t>
      </w:r>
      <w:r w:rsidR="00B338C8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  <w:lang w:val="en-US"/>
        </w:rPr>
        <w:t>替代性变量</w:t>
      </w:r>
      <w:r w:rsidR="00C302EE" w:rsidRPr="00CF14BB">
        <w:rPr>
          <w:rFonts w:ascii="Times New Roman" w:eastAsia="Kai" w:hAnsi="Times New Roman" w:cs="Times New Roman"/>
          <w:i/>
          <w:iCs/>
          <w:color w:val="0070C0"/>
          <w:sz w:val="21"/>
          <w:szCs w:val="21"/>
          <w:lang w:val="en-US"/>
        </w:rPr>
        <w:t>可能是什么。</w:t>
      </w:r>
    </w:p>
    <w:p w14:paraId="0D11470D" w14:textId="77777777" w:rsidR="00C302EE" w:rsidRPr="00CF14BB" w:rsidRDefault="00C302EE" w:rsidP="00F97F34">
      <w:pPr>
        <w:pStyle w:val="HTMLPreformatted"/>
        <w:shd w:val="clear" w:color="auto" w:fill="FFFFFF"/>
        <w:spacing w:line="360" w:lineRule="auto"/>
        <w:rPr>
          <w:rFonts w:ascii="Times New Roman" w:eastAsia="Kai" w:hAnsi="Times New Roman" w:cs="Times New Roman"/>
          <w:color w:val="0070C0"/>
          <w:sz w:val="21"/>
          <w:szCs w:val="21"/>
        </w:rPr>
      </w:pPr>
    </w:p>
    <w:p w14:paraId="24AF8D60" w14:textId="7BB56C47" w:rsidR="006E0863" w:rsidRPr="00CF14BB" w:rsidRDefault="006E0863" w:rsidP="00F97F34">
      <w:pPr>
        <w:pStyle w:val="HTMLPreformatted"/>
        <w:shd w:val="clear" w:color="auto" w:fill="FFFFFF"/>
        <w:spacing w:line="360" w:lineRule="auto"/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</w:pPr>
    </w:p>
    <w:sectPr w:rsidR="006E0863" w:rsidRPr="00CF14BB">
      <w:footerReference w:type="even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7DC37" w14:textId="77777777" w:rsidR="00B25823" w:rsidRDefault="00B25823">
      <w:r>
        <w:separator/>
      </w:r>
    </w:p>
  </w:endnote>
  <w:endnote w:type="continuationSeparator" w:id="0">
    <w:p w14:paraId="5FEB6F80" w14:textId="77777777" w:rsidR="00B25823" w:rsidRDefault="00B25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Times New Roman"/>
    <w:panose1 w:val="020B0604020202020204"/>
    <w:charset w:val="00"/>
    <w:family w:val="roman"/>
    <w:pitch w:val="default"/>
    <w:sig w:usb0="00000000" w:usb1="00000000" w:usb2="00000001" w:usb3="00000000" w:csb0="400001BF" w:csb1="DFF7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">
    <w:panose1 w:val="00000000000000000000"/>
    <w:charset w:val="86"/>
    <w:family w:val="auto"/>
    <w:pitch w:val="variable"/>
    <w:sig w:usb0="00000001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"/>
    </w:sdtPr>
    <w:sdtContent>
      <w:p w14:paraId="09303976" w14:textId="77777777" w:rsidR="000B4FEE" w:rsidRDefault="00000000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19264B" w14:textId="77777777" w:rsidR="000B4FEE" w:rsidRDefault="000B4F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4699900"/>
    </w:sdtPr>
    <w:sdtContent>
      <w:p w14:paraId="6C4B5E27" w14:textId="77777777" w:rsidR="000B4FEE" w:rsidRDefault="00000000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2267F0CF" w14:textId="77777777" w:rsidR="000B4FEE" w:rsidRDefault="000B4F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2ED03" w14:textId="77777777" w:rsidR="00B25823" w:rsidRDefault="00B25823">
      <w:r>
        <w:separator/>
      </w:r>
    </w:p>
  </w:footnote>
  <w:footnote w:type="continuationSeparator" w:id="0">
    <w:p w14:paraId="1E90F410" w14:textId="77777777" w:rsidR="00B25823" w:rsidRDefault="00B258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13F75"/>
    <w:multiLevelType w:val="multilevel"/>
    <w:tmpl w:val="61B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05BE7"/>
    <w:multiLevelType w:val="hybridMultilevel"/>
    <w:tmpl w:val="FB5C8B1E"/>
    <w:lvl w:ilvl="0" w:tplc="D1F67BE8">
      <w:start w:val="1"/>
      <w:numFmt w:val="lowerRoman"/>
      <w:lvlText w:val="%1."/>
      <w:lvlJc w:val="right"/>
      <w:pPr>
        <w:ind w:left="720" w:hanging="1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8466E7"/>
    <w:multiLevelType w:val="multilevel"/>
    <w:tmpl w:val="F60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A379A"/>
    <w:multiLevelType w:val="hybridMultilevel"/>
    <w:tmpl w:val="91EC845A"/>
    <w:lvl w:ilvl="0" w:tplc="0409001B">
      <w:start w:val="1"/>
      <w:numFmt w:val="lowerRoman"/>
      <w:lvlText w:val="%1."/>
      <w:lvlJc w:val="righ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65B6EED"/>
    <w:multiLevelType w:val="multilevel"/>
    <w:tmpl w:val="713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3513D"/>
    <w:multiLevelType w:val="multilevel"/>
    <w:tmpl w:val="C46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818EA"/>
    <w:multiLevelType w:val="multilevel"/>
    <w:tmpl w:val="131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54010">
    <w:abstractNumId w:val="2"/>
  </w:num>
  <w:num w:numId="2" w16cid:durableId="46955160">
    <w:abstractNumId w:val="0"/>
  </w:num>
  <w:num w:numId="3" w16cid:durableId="674575208">
    <w:abstractNumId w:val="4"/>
  </w:num>
  <w:num w:numId="4" w16cid:durableId="1218708705">
    <w:abstractNumId w:val="3"/>
  </w:num>
  <w:num w:numId="5" w16cid:durableId="1399589876">
    <w:abstractNumId w:val="1"/>
  </w:num>
  <w:num w:numId="6" w16cid:durableId="1156410601">
    <w:abstractNumId w:val="6"/>
  </w:num>
  <w:num w:numId="7" w16cid:durableId="20891842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lkOWJhZjhmYTU1MTdlODdmNzIwY2VlZTFkNmQ2YmUifQ=="/>
  </w:docVars>
  <w:rsids>
    <w:rsidRoot w:val="FAFF320B"/>
    <w:rsid w:val="000018CF"/>
    <w:rsid w:val="00001E62"/>
    <w:rsid w:val="00002F46"/>
    <w:rsid w:val="00006E11"/>
    <w:rsid w:val="000074C3"/>
    <w:rsid w:val="000100E5"/>
    <w:rsid w:val="00011CA6"/>
    <w:rsid w:val="00011D0C"/>
    <w:rsid w:val="00013050"/>
    <w:rsid w:val="0001348A"/>
    <w:rsid w:val="0001373E"/>
    <w:rsid w:val="00014EEA"/>
    <w:rsid w:val="00015711"/>
    <w:rsid w:val="00017698"/>
    <w:rsid w:val="000201C9"/>
    <w:rsid w:val="00020D6F"/>
    <w:rsid w:val="000218F1"/>
    <w:rsid w:val="00022F80"/>
    <w:rsid w:val="00026BA1"/>
    <w:rsid w:val="0003003D"/>
    <w:rsid w:val="00030DE3"/>
    <w:rsid w:val="00032083"/>
    <w:rsid w:val="00032A67"/>
    <w:rsid w:val="000349B0"/>
    <w:rsid w:val="00035799"/>
    <w:rsid w:val="00040BA8"/>
    <w:rsid w:val="0004133B"/>
    <w:rsid w:val="00043591"/>
    <w:rsid w:val="00050E93"/>
    <w:rsid w:val="00054D04"/>
    <w:rsid w:val="000569C2"/>
    <w:rsid w:val="00057C42"/>
    <w:rsid w:val="00060E1D"/>
    <w:rsid w:val="00061E97"/>
    <w:rsid w:val="00063DCF"/>
    <w:rsid w:val="00070619"/>
    <w:rsid w:val="000728A2"/>
    <w:rsid w:val="000729E2"/>
    <w:rsid w:val="000737BE"/>
    <w:rsid w:val="00074223"/>
    <w:rsid w:val="00081694"/>
    <w:rsid w:val="00082AB8"/>
    <w:rsid w:val="00082C23"/>
    <w:rsid w:val="000842E4"/>
    <w:rsid w:val="00084F97"/>
    <w:rsid w:val="00085344"/>
    <w:rsid w:val="0009150A"/>
    <w:rsid w:val="00094882"/>
    <w:rsid w:val="00096A8E"/>
    <w:rsid w:val="00097436"/>
    <w:rsid w:val="00097B36"/>
    <w:rsid w:val="00097C3D"/>
    <w:rsid w:val="000A095C"/>
    <w:rsid w:val="000A2021"/>
    <w:rsid w:val="000A243E"/>
    <w:rsid w:val="000A404A"/>
    <w:rsid w:val="000A6E5D"/>
    <w:rsid w:val="000A7449"/>
    <w:rsid w:val="000B15BB"/>
    <w:rsid w:val="000B1D23"/>
    <w:rsid w:val="000B4BA7"/>
    <w:rsid w:val="000B4FEE"/>
    <w:rsid w:val="000B6689"/>
    <w:rsid w:val="000C0687"/>
    <w:rsid w:val="000C1520"/>
    <w:rsid w:val="000C5016"/>
    <w:rsid w:val="000C6146"/>
    <w:rsid w:val="000C66FB"/>
    <w:rsid w:val="000D0CCE"/>
    <w:rsid w:val="000D0EC5"/>
    <w:rsid w:val="000D1966"/>
    <w:rsid w:val="000D44A9"/>
    <w:rsid w:val="000D4678"/>
    <w:rsid w:val="000D4FA0"/>
    <w:rsid w:val="000D528E"/>
    <w:rsid w:val="000E3CE9"/>
    <w:rsid w:val="000E768D"/>
    <w:rsid w:val="000F03D2"/>
    <w:rsid w:val="000F1DF8"/>
    <w:rsid w:val="000F3126"/>
    <w:rsid w:val="000F4166"/>
    <w:rsid w:val="000F6E7C"/>
    <w:rsid w:val="000F7178"/>
    <w:rsid w:val="0010140C"/>
    <w:rsid w:val="00102E3D"/>
    <w:rsid w:val="00104269"/>
    <w:rsid w:val="00104C16"/>
    <w:rsid w:val="001072CF"/>
    <w:rsid w:val="00110CCC"/>
    <w:rsid w:val="001112ED"/>
    <w:rsid w:val="001130E8"/>
    <w:rsid w:val="00113125"/>
    <w:rsid w:val="00113750"/>
    <w:rsid w:val="00114157"/>
    <w:rsid w:val="001201AD"/>
    <w:rsid w:val="001209AE"/>
    <w:rsid w:val="00122FF3"/>
    <w:rsid w:val="0012330F"/>
    <w:rsid w:val="00123B85"/>
    <w:rsid w:val="00125FB5"/>
    <w:rsid w:val="00126B8C"/>
    <w:rsid w:val="00131540"/>
    <w:rsid w:val="001321DB"/>
    <w:rsid w:val="00134AEB"/>
    <w:rsid w:val="00134E85"/>
    <w:rsid w:val="001373D2"/>
    <w:rsid w:val="0014004F"/>
    <w:rsid w:val="00143CCE"/>
    <w:rsid w:val="00145771"/>
    <w:rsid w:val="00147B99"/>
    <w:rsid w:val="00152EC9"/>
    <w:rsid w:val="00153830"/>
    <w:rsid w:val="0015456C"/>
    <w:rsid w:val="001551D3"/>
    <w:rsid w:val="00157AEF"/>
    <w:rsid w:val="00162F12"/>
    <w:rsid w:val="00164429"/>
    <w:rsid w:val="001668FD"/>
    <w:rsid w:val="00171B77"/>
    <w:rsid w:val="001724E3"/>
    <w:rsid w:val="001727D9"/>
    <w:rsid w:val="00172F9E"/>
    <w:rsid w:val="0017436C"/>
    <w:rsid w:val="00175C05"/>
    <w:rsid w:val="00175FBF"/>
    <w:rsid w:val="00180CA4"/>
    <w:rsid w:val="00180E17"/>
    <w:rsid w:val="0019298D"/>
    <w:rsid w:val="00194451"/>
    <w:rsid w:val="00194CF1"/>
    <w:rsid w:val="00196C22"/>
    <w:rsid w:val="001A21FE"/>
    <w:rsid w:val="001A3D88"/>
    <w:rsid w:val="001A4678"/>
    <w:rsid w:val="001A47A7"/>
    <w:rsid w:val="001A5EB4"/>
    <w:rsid w:val="001A7449"/>
    <w:rsid w:val="001B1349"/>
    <w:rsid w:val="001B178E"/>
    <w:rsid w:val="001B22E8"/>
    <w:rsid w:val="001B3032"/>
    <w:rsid w:val="001B4436"/>
    <w:rsid w:val="001B503C"/>
    <w:rsid w:val="001C2BEE"/>
    <w:rsid w:val="001C3E07"/>
    <w:rsid w:val="001C5453"/>
    <w:rsid w:val="001C7D43"/>
    <w:rsid w:val="001D6258"/>
    <w:rsid w:val="001D67AA"/>
    <w:rsid w:val="001E3954"/>
    <w:rsid w:val="001F2932"/>
    <w:rsid w:val="001F3A8E"/>
    <w:rsid w:val="001F465F"/>
    <w:rsid w:val="001F53DA"/>
    <w:rsid w:val="0020163A"/>
    <w:rsid w:val="002019DD"/>
    <w:rsid w:val="00201A07"/>
    <w:rsid w:val="002042C0"/>
    <w:rsid w:val="00205F1A"/>
    <w:rsid w:val="0020766C"/>
    <w:rsid w:val="00212618"/>
    <w:rsid w:val="00212AF0"/>
    <w:rsid w:val="00214922"/>
    <w:rsid w:val="00215013"/>
    <w:rsid w:val="00216C6E"/>
    <w:rsid w:val="0021720F"/>
    <w:rsid w:val="002172B1"/>
    <w:rsid w:val="00217829"/>
    <w:rsid w:val="002207F6"/>
    <w:rsid w:val="00221524"/>
    <w:rsid w:val="002232CA"/>
    <w:rsid w:val="00223551"/>
    <w:rsid w:val="00226CEC"/>
    <w:rsid w:val="00226DAF"/>
    <w:rsid w:val="00227964"/>
    <w:rsid w:val="00235E35"/>
    <w:rsid w:val="0023717D"/>
    <w:rsid w:val="002373A4"/>
    <w:rsid w:val="0024080C"/>
    <w:rsid w:val="00240D45"/>
    <w:rsid w:val="00241542"/>
    <w:rsid w:val="002526C4"/>
    <w:rsid w:val="00253140"/>
    <w:rsid w:val="00262B99"/>
    <w:rsid w:val="0026399A"/>
    <w:rsid w:val="00265382"/>
    <w:rsid w:val="00266A93"/>
    <w:rsid w:val="00266E4C"/>
    <w:rsid w:val="00271F3A"/>
    <w:rsid w:val="00276A4E"/>
    <w:rsid w:val="00280CC2"/>
    <w:rsid w:val="00281BC0"/>
    <w:rsid w:val="00281D31"/>
    <w:rsid w:val="00285374"/>
    <w:rsid w:val="00285751"/>
    <w:rsid w:val="00285F7D"/>
    <w:rsid w:val="00292C4E"/>
    <w:rsid w:val="00293C37"/>
    <w:rsid w:val="00297D88"/>
    <w:rsid w:val="002A16CA"/>
    <w:rsid w:val="002A18DD"/>
    <w:rsid w:val="002A2244"/>
    <w:rsid w:val="002A2AE3"/>
    <w:rsid w:val="002A31E4"/>
    <w:rsid w:val="002A591E"/>
    <w:rsid w:val="002A5A08"/>
    <w:rsid w:val="002A75BC"/>
    <w:rsid w:val="002B2A2B"/>
    <w:rsid w:val="002B4E6F"/>
    <w:rsid w:val="002B513D"/>
    <w:rsid w:val="002B61DE"/>
    <w:rsid w:val="002B673E"/>
    <w:rsid w:val="002C0C84"/>
    <w:rsid w:val="002C2F90"/>
    <w:rsid w:val="002C3C32"/>
    <w:rsid w:val="002C4D9C"/>
    <w:rsid w:val="002C5179"/>
    <w:rsid w:val="002C52D3"/>
    <w:rsid w:val="002C6471"/>
    <w:rsid w:val="002C6B1F"/>
    <w:rsid w:val="002D24ED"/>
    <w:rsid w:val="002D2BBF"/>
    <w:rsid w:val="002D56FA"/>
    <w:rsid w:val="002D7B4E"/>
    <w:rsid w:val="002E00DB"/>
    <w:rsid w:val="002E52A9"/>
    <w:rsid w:val="002F1603"/>
    <w:rsid w:val="002F293B"/>
    <w:rsid w:val="002F2A5C"/>
    <w:rsid w:val="002F6EE6"/>
    <w:rsid w:val="003007A2"/>
    <w:rsid w:val="003043C8"/>
    <w:rsid w:val="00306922"/>
    <w:rsid w:val="00313A9D"/>
    <w:rsid w:val="003142DE"/>
    <w:rsid w:val="00317484"/>
    <w:rsid w:val="00317581"/>
    <w:rsid w:val="00320827"/>
    <w:rsid w:val="00320966"/>
    <w:rsid w:val="00324E62"/>
    <w:rsid w:val="00325493"/>
    <w:rsid w:val="00327559"/>
    <w:rsid w:val="003334C9"/>
    <w:rsid w:val="00335DBA"/>
    <w:rsid w:val="00340A79"/>
    <w:rsid w:val="00341672"/>
    <w:rsid w:val="003416E2"/>
    <w:rsid w:val="00343725"/>
    <w:rsid w:val="003453E3"/>
    <w:rsid w:val="003470B6"/>
    <w:rsid w:val="00350854"/>
    <w:rsid w:val="00351D91"/>
    <w:rsid w:val="003538EE"/>
    <w:rsid w:val="00365A4A"/>
    <w:rsid w:val="00365ABD"/>
    <w:rsid w:val="00366475"/>
    <w:rsid w:val="00366F5F"/>
    <w:rsid w:val="003733A6"/>
    <w:rsid w:val="003734ED"/>
    <w:rsid w:val="00376C37"/>
    <w:rsid w:val="00380097"/>
    <w:rsid w:val="003822E0"/>
    <w:rsid w:val="00384B9C"/>
    <w:rsid w:val="00385AEF"/>
    <w:rsid w:val="003866FA"/>
    <w:rsid w:val="00387015"/>
    <w:rsid w:val="0039226C"/>
    <w:rsid w:val="00396A5A"/>
    <w:rsid w:val="003A3126"/>
    <w:rsid w:val="003A3A79"/>
    <w:rsid w:val="003A4773"/>
    <w:rsid w:val="003A49BC"/>
    <w:rsid w:val="003A5476"/>
    <w:rsid w:val="003A60CA"/>
    <w:rsid w:val="003A71E6"/>
    <w:rsid w:val="003B265B"/>
    <w:rsid w:val="003B307B"/>
    <w:rsid w:val="003B3E25"/>
    <w:rsid w:val="003C2DAA"/>
    <w:rsid w:val="003C2E4B"/>
    <w:rsid w:val="003C3054"/>
    <w:rsid w:val="003C6C79"/>
    <w:rsid w:val="003D39B7"/>
    <w:rsid w:val="003D5035"/>
    <w:rsid w:val="003D7BB0"/>
    <w:rsid w:val="003E05C2"/>
    <w:rsid w:val="003F388F"/>
    <w:rsid w:val="003F4656"/>
    <w:rsid w:val="003F49F6"/>
    <w:rsid w:val="003F52CB"/>
    <w:rsid w:val="003F6157"/>
    <w:rsid w:val="003F6311"/>
    <w:rsid w:val="0040200B"/>
    <w:rsid w:val="004046E2"/>
    <w:rsid w:val="00412736"/>
    <w:rsid w:val="00413019"/>
    <w:rsid w:val="004235D6"/>
    <w:rsid w:val="004266C8"/>
    <w:rsid w:val="00431A26"/>
    <w:rsid w:val="004326C2"/>
    <w:rsid w:val="004332F8"/>
    <w:rsid w:val="004336EA"/>
    <w:rsid w:val="004344F8"/>
    <w:rsid w:val="00436DE8"/>
    <w:rsid w:val="00440A1D"/>
    <w:rsid w:val="004465F2"/>
    <w:rsid w:val="004478F0"/>
    <w:rsid w:val="00447EFC"/>
    <w:rsid w:val="0045270D"/>
    <w:rsid w:val="00452D53"/>
    <w:rsid w:val="004541C7"/>
    <w:rsid w:val="00455E12"/>
    <w:rsid w:val="00457283"/>
    <w:rsid w:val="00460E7A"/>
    <w:rsid w:val="00461D78"/>
    <w:rsid w:val="0046336B"/>
    <w:rsid w:val="00466FE5"/>
    <w:rsid w:val="0047028B"/>
    <w:rsid w:val="00470D94"/>
    <w:rsid w:val="00471093"/>
    <w:rsid w:val="00472810"/>
    <w:rsid w:val="00473CFC"/>
    <w:rsid w:val="00475233"/>
    <w:rsid w:val="00480B75"/>
    <w:rsid w:val="004810BA"/>
    <w:rsid w:val="0048165F"/>
    <w:rsid w:val="0048231D"/>
    <w:rsid w:val="004832AC"/>
    <w:rsid w:val="00483B4C"/>
    <w:rsid w:val="004874D5"/>
    <w:rsid w:val="00487CE4"/>
    <w:rsid w:val="00487D0E"/>
    <w:rsid w:val="004903C7"/>
    <w:rsid w:val="0049162D"/>
    <w:rsid w:val="004A35C2"/>
    <w:rsid w:val="004A5341"/>
    <w:rsid w:val="004A6635"/>
    <w:rsid w:val="004B165A"/>
    <w:rsid w:val="004B74F8"/>
    <w:rsid w:val="004C48AB"/>
    <w:rsid w:val="004C5A9C"/>
    <w:rsid w:val="004C6284"/>
    <w:rsid w:val="004D4A29"/>
    <w:rsid w:val="004D58EC"/>
    <w:rsid w:val="004D759B"/>
    <w:rsid w:val="004E3643"/>
    <w:rsid w:val="004F011F"/>
    <w:rsid w:val="004F0252"/>
    <w:rsid w:val="004F3FD2"/>
    <w:rsid w:val="004F4B07"/>
    <w:rsid w:val="004F76BF"/>
    <w:rsid w:val="00502BC8"/>
    <w:rsid w:val="0050373B"/>
    <w:rsid w:val="00505C0E"/>
    <w:rsid w:val="00505C75"/>
    <w:rsid w:val="00507306"/>
    <w:rsid w:val="005078C7"/>
    <w:rsid w:val="00507DC4"/>
    <w:rsid w:val="00507DE7"/>
    <w:rsid w:val="00510B59"/>
    <w:rsid w:val="00515408"/>
    <w:rsid w:val="0051571F"/>
    <w:rsid w:val="00517AA5"/>
    <w:rsid w:val="00520306"/>
    <w:rsid w:val="0052210C"/>
    <w:rsid w:val="00522414"/>
    <w:rsid w:val="00523D70"/>
    <w:rsid w:val="00524956"/>
    <w:rsid w:val="005260FF"/>
    <w:rsid w:val="005266BF"/>
    <w:rsid w:val="0053107D"/>
    <w:rsid w:val="00532BF4"/>
    <w:rsid w:val="00533CC7"/>
    <w:rsid w:val="005357E8"/>
    <w:rsid w:val="005368ED"/>
    <w:rsid w:val="00537FE3"/>
    <w:rsid w:val="005420ED"/>
    <w:rsid w:val="005466B7"/>
    <w:rsid w:val="00547D4A"/>
    <w:rsid w:val="005514B0"/>
    <w:rsid w:val="00551732"/>
    <w:rsid w:val="0055187B"/>
    <w:rsid w:val="00551C9B"/>
    <w:rsid w:val="00554355"/>
    <w:rsid w:val="00555C7D"/>
    <w:rsid w:val="00556B91"/>
    <w:rsid w:val="00557ABA"/>
    <w:rsid w:val="005621E7"/>
    <w:rsid w:val="00564F6B"/>
    <w:rsid w:val="00567117"/>
    <w:rsid w:val="00573896"/>
    <w:rsid w:val="0057509F"/>
    <w:rsid w:val="00575A98"/>
    <w:rsid w:val="00576140"/>
    <w:rsid w:val="00576926"/>
    <w:rsid w:val="00584207"/>
    <w:rsid w:val="00586321"/>
    <w:rsid w:val="0058742A"/>
    <w:rsid w:val="00590225"/>
    <w:rsid w:val="00592BBE"/>
    <w:rsid w:val="005947EF"/>
    <w:rsid w:val="0059586C"/>
    <w:rsid w:val="00596200"/>
    <w:rsid w:val="00597A3E"/>
    <w:rsid w:val="005A2667"/>
    <w:rsid w:val="005A38DE"/>
    <w:rsid w:val="005A66F9"/>
    <w:rsid w:val="005A72B9"/>
    <w:rsid w:val="005B0016"/>
    <w:rsid w:val="005B25D8"/>
    <w:rsid w:val="005B2F7F"/>
    <w:rsid w:val="005C3475"/>
    <w:rsid w:val="005C5E3C"/>
    <w:rsid w:val="005C6502"/>
    <w:rsid w:val="005C66A2"/>
    <w:rsid w:val="005C76B3"/>
    <w:rsid w:val="005D29B2"/>
    <w:rsid w:val="005D3438"/>
    <w:rsid w:val="005D766C"/>
    <w:rsid w:val="005D7CBE"/>
    <w:rsid w:val="005E16AC"/>
    <w:rsid w:val="005E5CA1"/>
    <w:rsid w:val="005F6787"/>
    <w:rsid w:val="00605019"/>
    <w:rsid w:val="00606B16"/>
    <w:rsid w:val="00610682"/>
    <w:rsid w:val="006111D1"/>
    <w:rsid w:val="0061379D"/>
    <w:rsid w:val="00614567"/>
    <w:rsid w:val="00614A72"/>
    <w:rsid w:val="00616311"/>
    <w:rsid w:val="00616526"/>
    <w:rsid w:val="00621ACB"/>
    <w:rsid w:val="00623BE4"/>
    <w:rsid w:val="00624568"/>
    <w:rsid w:val="00625C1A"/>
    <w:rsid w:val="006265BB"/>
    <w:rsid w:val="006304CF"/>
    <w:rsid w:val="006334DC"/>
    <w:rsid w:val="006362B5"/>
    <w:rsid w:val="00640683"/>
    <w:rsid w:val="006411DB"/>
    <w:rsid w:val="006424E2"/>
    <w:rsid w:val="006448E0"/>
    <w:rsid w:val="00647C13"/>
    <w:rsid w:val="00652AA1"/>
    <w:rsid w:val="00653412"/>
    <w:rsid w:val="00654FA7"/>
    <w:rsid w:val="00656B34"/>
    <w:rsid w:val="00657C87"/>
    <w:rsid w:val="00662871"/>
    <w:rsid w:val="00663960"/>
    <w:rsid w:val="00663A8C"/>
    <w:rsid w:val="0067475D"/>
    <w:rsid w:val="00674CA1"/>
    <w:rsid w:val="006753B2"/>
    <w:rsid w:val="006757E7"/>
    <w:rsid w:val="00676A28"/>
    <w:rsid w:val="006777E6"/>
    <w:rsid w:val="00684671"/>
    <w:rsid w:val="006869D9"/>
    <w:rsid w:val="006875D2"/>
    <w:rsid w:val="00687888"/>
    <w:rsid w:val="006908E7"/>
    <w:rsid w:val="00694376"/>
    <w:rsid w:val="00694F54"/>
    <w:rsid w:val="006950DD"/>
    <w:rsid w:val="0069595A"/>
    <w:rsid w:val="00696402"/>
    <w:rsid w:val="00696756"/>
    <w:rsid w:val="006A0B83"/>
    <w:rsid w:val="006A4723"/>
    <w:rsid w:val="006A4770"/>
    <w:rsid w:val="006A62FE"/>
    <w:rsid w:val="006B0378"/>
    <w:rsid w:val="006B55F3"/>
    <w:rsid w:val="006C041F"/>
    <w:rsid w:val="006C2583"/>
    <w:rsid w:val="006D0EDD"/>
    <w:rsid w:val="006D135C"/>
    <w:rsid w:val="006D6B9E"/>
    <w:rsid w:val="006D70D6"/>
    <w:rsid w:val="006E0863"/>
    <w:rsid w:val="006E30F3"/>
    <w:rsid w:val="006E5277"/>
    <w:rsid w:val="006E55D1"/>
    <w:rsid w:val="006E5749"/>
    <w:rsid w:val="006E674F"/>
    <w:rsid w:val="006E6BCC"/>
    <w:rsid w:val="006E6CB2"/>
    <w:rsid w:val="006F1449"/>
    <w:rsid w:val="006F3204"/>
    <w:rsid w:val="006F6467"/>
    <w:rsid w:val="006F7F03"/>
    <w:rsid w:val="00701090"/>
    <w:rsid w:val="00701959"/>
    <w:rsid w:val="007022A4"/>
    <w:rsid w:val="007025A1"/>
    <w:rsid w:val="007053A2"/>
    <w:rsid w:val="007110CD"/>
    <w:rsid w:val="00714F77"/>
    <w:rsid w:val="00717124"/>
    <w:rsid w:val="00717E89"/>
    <w:rsid w:val="00723123"/>
    <w:rsid w:val="00724082"/>
    <w:rsid w:val="007246C3"/>
    <w:rsid w:val="00732AE1"/>
    <w:rsid w:val="00741D95"/>
    <w:rsid w:val="0074506B"/>
    <w:rsid w:val="00750754"/>
    <w:rsid w:val="00750B00"/>
    <w:rsid w:val="00757185"/>
    <w:rsid w:val="007630FA"/>
    <w:rsid w:val="00763F90"/>
    <w:rsid w:val="00770D61"/>
    <w:rsid w:val="00771B86"/>
    <w:rsid w:val="0077305D"/>
    <w:rsid w:val="00777682"/>
    <w:rsid w:val="00781401"/>
    <w:rsid w:val="00781B37"/>
    <w:rsid w:val="00783123"/>
    <w:rsid w:val="00784F2E"/>
    <w:rsid w:val="00784FCE"/>
    <w:rsid w:val="007858C1"/>
    <w:rsid w:val="00785A26"/>
    <w:rsid w:val="00785AA2"/>
    <w:rsid w:val="00792690"/>
    <w:rsid w:val="0079695B"/>
    <w:rsid w:val="00796D96"/>
    <w:rsid w:val="007A23BE"/>
    <w:rsid w:val="007B133D"/>
    <w:rsid w:val="007B4BCE"/>
    <w:rsid w:val="007B4F22"/>
    <w:rsid w:val="007C4ED9"/>
    <w:rsid w:val="007C6710"/>
    <w:rsid w:val="007C6A1C"/>
    <w:rsid w:val="007D0825"/>
    <w:rsid w:val="007D2FAA"/>
    <w:rsid w:val="007D5E59"/>
    <w:rsid w:val="007D5F58"/>
    <w:rsid w:val="007D7A12"/>
    <w:rsid w:val="007E0672"/>
    <w:rsid w:val="007E5863"/>
    <w:rsid w:val="007E5FA3"/>
    <w:rsid w:val="007E76BC"/>
    <w:rsid w:val="007F2A67"/>
    <w:rsid w:val="007F36FF"/>
    <w:rsid w:val="007F3765"/>
    <w:rsid w:val="00800BFF"/>
    <w:rsid w:val="00802430"/>
    <w:rsid w:val="00802B96"/>
    <w:rsid w:val="00803F04"/>
    <w:rsid w:val="0080470D"/>
    <w:rsid w:val="00807A9E"/>
    <w:rsid w:val="0081221D"/>
    <w:rsid w:val="00812421"/>
    <w:rsid w:val="00812571"/>
    <w:rsid w:val="00815856"/>
    <w:rsid w:val="008177D9"/>
    <w:rsid w:val="00820E89"/>
    <w:rsid w:val="008251F0"/>
    <w:rsid w:val="0083277F"/>
    <w:rsid w:val="008348F3"/>
    <w:rsid w:val="00835AD9"/>
    <w:rsid w:val="00842EFB"/>
    <w:rsid w:val="008433E1"/>
    <w:rsid w:val="00843A15"/>
    <w:rsid w:val="00854CFA"/>
    <w:rsid w:val="0085576A"/>
    <w:rsid w:val="00856210"/>
    <w:rsid w:val="008568CC"/>
    <w:rsid w:val="00857CA6"/>
    <w:rsid w:val="00860002"/>
    <w:rsid w:val="008605AE"/>
    <w:rsid w:val="00862B58"/>
    <w:rsid w:val="00862FA1"/>
    <w:rsid w:val="008642CD"/>
    <w:rsid w:val="00864D8B"/>
    <w:rsid w:val="0087210A"/>
    <w:rsid w:val="00874464"/>
    <w:rsid w:val="0087608E"/>
    <w:rsid w:val="00880583"/>
    <w:rsid w:val="008807DC"/>
    <w:rsid w:val="00881A0B"/>
    <w:rsid w:val="0088373F"/>
    <w:rsid w:val="008840DE"/>
    <w:rsid w:val="00891260"/>
    <w:rsid w:val="008913D9"/>
    <w:rsid w:val="00891EE0"/>
    <w:rsid w:val="00891FCC"/>
    <w:rsid w:val="00894E53"/>
    <w:rsid w:val="008956C7"/>
    <w:rsid w:val="00895CF2"/>
    <w:rsid w:val="008A424C"/>
    <w:rsid w:val="008A75AF"/>
    <w:rsid w:val="008A7ED6"/>
    <w:rsid w:val="008B023E"/>
    <w:rsid w:val="008B0283"/>
    <w:rsid w:val="008B04C6"/>
    <w:rsid w:val="008B1733"/>
    <w:rsid w:val="008B31D7"/>
    <w:rsid w:val="008C4AC5"/>
    <w:rsid w:val="008C7B7A"/>
    <w:rsid w:val="008D18AF"/>
    <w:rsid w:val="008D37D0"/>
    <w:rsid w:val="008D3A94"/>
    <w:rsid w:val="008D4447"/>
    <w:rsid w:val="008D5C3E"/>
    <w:rsid w:val="008D7799"/>
    <w:rsid w:val="008E10E4"/>
    <w:rsid w:val="008E110C"/>
    <w:rsid w:val="008E4B6D"/>
    <w:rsid w:val="008E5A5D"/>
    <w:rsid w:val="008E642B"/>
    <w:rsid w:val="008E68F1"/>
    <w:rsid w:val="008F3432"/>
    <w:rsid w:val="008F752F"/>
    <w:rsid w:val="008F7E19"/>
    <w:rsid w:val="00901F65"/>
    <w:rsid w:val="00905939"/>
    <w:rsid w:val="009069E4"/>
    <w:rsid w:val="00907061"/>
    <w:rsid w:val="00916D04"/>
    <w:rsid w:val="009178CE"/>
    <w:rsid w:val="009219E9"/>
    <w:rsid w:val="00922562"/>
    <w:rsid w:val="00922E16"/>
    <w:rsid w:val="00924EED"/>
    <w:rsid w:val="00927952"/>
    <w:rsid w:val="00930D34"/>
    <w:rsid w:val="0093185A"/>
    <w:rsid w:val="00932C99"/>
    <w:rsid w:val="0093484B"/>
    <w:rsid w:val="00951050"/>
    <w:rsid w:val="0095141D"/>
    <w:rsid w:val="00953ECF"/>
    <w:rsid w:val="00955682"/>
    <w:rsid w:val="009568AF"/>
    <w:rsid w:val="00957E66"/>
    <w:rsid w:val="00961299"/>
    <w:rsid w:val="009649C4"/>
    <w:rsid w:val="00965890"/>
    <w:rsid w:val="00970F80"/>
    <w:rsid w:val="00972B52"/>
    <w:rsid w:val="00980A12"/>
    <w:rsid w:val="00984E37"/>
    <w:rsid w:val="009855FB"/>
    <w:rsid w:val="0098566A"/>
    <w:rsid w:val="009859ED"/>
    <w:rsid w:val="0099093D"/>
    <w:rsid w:val="00991ADF"/>
    <w:rsid w:val="00993A0A"/>
    <w:rsid w:val="00997E45"/>
    <w:rsid w:val="009A0A56"/>
    <w:rsid w:val="009A1E3B"/>
    <w:rsid w:val="009A21A8"/>
    <w:rsid w:val="009A22BA"/>
    <w:rsid w:val="009A23C5"/>
    <w:rsid w:val="009A2678"/>
    <w:rsid w:val="009B0DFE"/>
    <w:rsid w:val="009B1426"/>
    <w:rsid w:val="009B198F"/>
    <w:rsid w:val="009B2D6C"/>
    <w:rsid w:val="009B62F0"/>
    <w:rsid w:val="009B6FB0"/>
    <w:rsid w:val="009B7C24"/>
    <w:rsid w:val="009B7E09"/>
    <w:rsid w:val="009C13F5"/>
    <w:rsid w:val="009C4252"/>
    <w:rsid w:val="009C5D36"/>
    <w:rsid w:val="009D176B"/>
    <w:rsid w:val="009D223B"/>
    <w:rsid w:val="009D519A"/>
    <w:rsid w:val="009D5351"/>
    <w:rsid w:val="009D7F09"/>
    <w:rsid w:val="009E2B09"/>
    <w:rsid w:val="009E375D"/>
    <w:rsid w:val="009E3D30"/>
    <w:rsid w:val="009F051B"/>
    <w:rsid w:val="009F29DB"/>
    <w:rsid w:val="009F3150"/>
    <w:rsid w:val="009F38A7"/>
    <w:rsid w:val="00A00B87"/>
    <w:rsid w:val="00A02D12"/>
    <w:rsid w:val="00A030C6"/>
    <w:rsid w:val="00A042C4"/>
    <w:rsid w:val="00A05093"/>
    <w:rsid w:val="00A06212"/>
    <w:rsid w:val="00A107B7"/>
    <w:rsid w:val="00A11497"/>
    <w:rsid w:val="00A130D1"/>
    <w:rsid w:val="00A14BEE"/>
    <w:rsid w:val="00A162FF"/>
    <w:rsid w:val="00A16D8A"/>
    <w:rsid w:val="00A202F2"/>
    <w:rsid w:val="00A20478"/>
    <w:rsid w:val="00A21A55"/>
    <w:rsid w:val="00A21EDD"/>
    <w:rsid w:val="00A23648"/>
    <w:rsid w:val="00A245A3"/>
    <w:rsid w:val="00A2676F"/>
    <w:rsid w:val="00A273B7"/>
    <w:rsid w:val="00A317E9"/>
    <w:rsid w:val="00A34336"/>
    <w:rsid w:val="00A43689"/>
    <w:rsid w:val="00A43FEC"/>
    <w:rsid w:val="00A45B20"/>
    <w:rsid w:val="00A47062"/>
    <w:rsid w:val="00A52D1C"/>
    <w:rsid w:val="00A543E1"/>
    <w:rsid w:val="00A545A9"/>
    <w:rsid w:val="00A61E54"/>
    <w:rsid w:val="00A62FB0"/>
    <w:rsid w:val="00A6394B"/>
    <w:rsid w:val="00A6524B"/>
    <w:rsid w:val="00A7047C"/>
    <w:rsid w:val="00A71235"/>
    <w:rsid w:val="00A720EA"/>
    <w:rsid w:val="00A722A1"/>
    <w:rsid w:val="00A733A5"/>
    <w:rsid w:val="00A73AF4"/>
    <w:rsid w:val="00A842D8"/>
    <w:rsid w:val="00A877E6"/>
    <w:rsid w:val="00A919AB"/>
    <w:rsid w:val="00A926AF"/>
    <w:rsid w:val="00A92ACC"/>
    <w:rsid w:val="00A930A0"/>
    <w:rsid w:val="00A93671"/>
    <w:rsid w:val="00AA2995"/>
    <w:rsid w:val="00AB006D"/>
    <w:rsid w:val="00AB1E63"/>
    <w:rsid w:val="00AB3E7C"/>
    <w:rsid w:val="00AB5BAF"/>
    <w:rsid w:val="00AC0299"/>
    <w:rsid w:val="00AC305D"/>
    <w:rsid w:val="00AC30A4"/>
    <w:rsid w:val="00AC5100"/>
    <w:rsid w:val="00AC79AB"/>
    <w:rsid w:val="00AC7EC4"/>
    <w:rsid w:val="00AD01B1"/>
    <w:rsid w:val="00AD03B4"/>
    <w:rsid w:val="00AD0589"/>
    <w:rsid w:val="00AD239A"/>
    <w:rsid w:val="00AD3D8C"/>
    <w:rsid w:val="00AD42EC"/>
    <w:rsid w:val="00AD6641"/>
    <w:rsid w:val="00AE103D"/>
    <w:rsid w:val="00AE1CC3"/>
    <w:rsid w:val="00AE3A8C"/>
    <w:rsid w:val="00AE4929"/>
    <w:rsid w:val="00AE7D2E"/>
    <w:rsid w:val="00AF1CA0"/>
    <w:rsid w:val="00AF46FB"/>
    <w:rsid w:val="00AF5F42"/>
    <w:rsid w:val="00AF7209"/>
    <w:rsid w:val="00B004E4"/>
    <w:rsid w:val="00B023E9"/>
    <w:rsid w:val="00B11913"/>
    <w:rsid w:val="00B13344"/>
    <w:rsid w:val="00B17A12"/>
    <w:rsid w:val="00B21A77"/>
    <w:rsid w:val="00B22507"/>
    <w:rsid w:val="00B24A02"/>
    <w:rsid w:val="00B25823"/>
    <w:rsid w:val="00B2585B"/>
    <w:rsid w:val="00B25F83"/>
    <w:rsid w:val="00B3258A"/>
    <w:rsid w:val="00B3342D"/>
    <w:rsid w:val="00B338C8"/>
    <w:rsid w:val="00B339F9"/>
    <w:rsid w:val="00B33C3A"/>
    <w:rsid w:val="00B3584A"/>
    <w:rsid w:val="00B43719"/>
    <w:rsid w:val="00B460B0"/>
    <w:rsid w:val="00B466FB"/>
    <w:rsid w:val="00B46EB6"/>
    <w:rsid w:val="00B53278"/>
    <w:rsid w:val="00B53907"/>
    <w:rsid w:val="00B55B5A"/>
    <w:rsid w:val="00B566C4"/>
    <w:rsid w:val="00B606F2"/>
    <w:rsid w:val="00B60F91"/>
    <w:rsid w:val="00B61E5B"/>
    <w:rsid w:val="00B62557"/>
    <w:rsid w:val="00B654E2"/>
    <w:rsid w:val="00B703FB"/>
    <w:rsid w:val="00B75FCD"/>
    <w:rsid w:val="00B77899"/>
    <w:rsid w:val="00B808FE"/>
    <w:rsid w:val="00B84F6C"/>
    <w:rsid w:val="00B85762"/>
    <w:rsid w:val="00B86E77"/>
    <w:rsid w:val="00B9027F"/>
    <w:rsid w:val="00B90F6E"/>
    <w:rsid w:val="00B91CA1"/>
    <w:rsid w:val="00B94449"/>
    <w:rsid w:val="00B9450A"/>
    <w:rsid w:val="00B97CAF"/>
    <w:rsid w:val="00BA56BF"/>
    <w:rsid w:val="00BA7B44"/>
    <w:rsid w:val="00BB0C3F"/>
    <w:rsid w:val="00BB1D59"/>
    <w:rsid w:val="00BB3AD7"/>
    <w:rsid w:val="00BB3DD8"/>
    <w:rsid w:val="00BB6F61"/>
    <w:rsid w:val="00BB751B"/>
    <w:rsid w:val="00BB7DE0"/>
    <w:rsid w:val="00BC67ED"/>
    <w:rsid w:val="00BD0957"/>
    <w:rsid w:val="00BD1E41"/>
    <w:rsid w:val="00BD693A"/>
    <w:rsid w:val="00BD6F41"/>
    <w:rsid w:val="00BE0B5B"/>
    <w:rsid w:val="00BE5449"/>
    <w:rsid w:val="00BE549D"/>
    <w:rsid w:val="00BE609B"/>
    <w:rsid w:val="00BE7F45"/>
    <w:rsid w:val="00BF10B1"/>
    <w:rsid w:val="00C0281B"/>
    <w:rsid w:val="00C1210B"/>
    <w:rsid w:val="00C1434A"/>
    <w:rsid w:val="00C143BF"/>
    <w:rsid w:val="00C15186"/>
    <w:rsid w:val="00C154EB"/>
    <w:rsid w:val="00C16860"/>
    <w:rsid w:val="00C21FEB"/>
    <w:rsid w:val="00C22B28"/>
    <w:rsid w:val="00C24A02"/>
    <w:rsid w:val="00C25FE4"/>
    <w:rsid w:val="00C276B6"/>
    <w:rsid w:val="00C27739"/>
    <w:rsid w:val="00C27B26"/>
    <w:rsid w:val="00C27F1B"/>
    <w:rsid w:val="00C302EE"/>
    <w:rsid w:val="00C3078A"/>
    <w:rsid w:val="00C311DC"/>
    <w:rsid w:val="00C3197F"/>
    <w:rsid w:val="00C33EFE"/>
    <w:rsid w:val="00C33FC0"/>
    <w:rsid w:val="00C375D8"/>
    <w:rsid w:val="00C40AA1"/>
    <w:rsid w:val="00C4197D"/>
    <w:rsid w:val="00C436DC"/>
    <w:rsid w:val="00C43D92"/>
    <w:rsid w:val="00C50411"/>
    <w:rsid w:val="00C50F47"/>
    <w:rsid w:val="00C511D6"/>
    <w:rsid w:val="00C55006"/>
    <w:rsid w:val="00C56EAE"/>
    <w:rsid w:val="00C57EFE"/>
    <w:rsid w:val="00C600E1"/>
    <w:rsid w:val="00C60B1D"/>
    <w:rsid w:val="00C60E5F"/>
    <w:rsid w:val="00C6258A"/>
    <w:rsid w:val="00C626AE"/>
    <w:rsid w:val="00C64459"/>
    <w:rsid w:val="00C645AC"/>
    <w:rsid w:val="00C66522"/>
    <w:rsid w:val="00C7177C"/>
    <w:rsid w:val="00C7282C"/>
    <w:rsid w:val="00C733AA"/>
    <w:rsid w:val="00C74C4D"/>
    <w:rsid w:val="00C76F1F"/>
    <w:rsid w:val="00C77053"/>
    <w:rsid w:val="00C77DFD"/>
    <w:rsid w:val="00C77FEA"/>
    <w:rsid w:val="00C80FD6"/>
    <w:rsid w:val="00C827E9"/>
    <w:rsid w:val="00C87A92"/>
    <w:rsid w:val="00C87D8F"/>
    <w:rsid w:val="00C973B7"/>
    <w:rsid w:val="00CA003D"/>
    <w:rsid w:val="00CA245E"/>
    <w:rsid w:val="00CA297A"/>
    <w:rsid w:val="00CA4EB6"/>
    <w:rsid w:val="00CB5817"/>
    <w:rsid w:val="00CB6020"/>
    <w:rsid w:val="00CC1A51"/>
    <w:rsid w:val="00CC36DD"/>
    <w:rsid w:val="00CC5723"/>
    <w:rsid w:val="00CC7BEB"/>
    <w:rsid w:val="00CD290A"/>
    <w:rsid w:val="00CD477C"/>
    <w:rsid w:val="00CD5F0F"/>
    <w:rsid w:val="00CD6C38"/>
    <w:rsid w:val="00CE68CD"/>
    <w:rsid w:val="00CE6C46"/>
    <w:rsid w:val="00CF14BB"/>
    <w:rsid w:val="00CF50FD"/>
    <w:rsid w:val="00D01C4F"/>
    <w:rsid w:val="00D04695"/>
    <w:rsid w:val="00D04ACB"/>
    <w:rsid w:val="00D0747D"/>
    <w:rsid w:val="00D1056E"/>
    <w:rsid w:val="00D1755D"/>
    <w:rsid w:val="00D17637"/>
    <w:rsid w:val="00D20813"/>
    <w:rsid w:val="00D24CC5"/>
    <w:rsid w:val="00D27EDA"/>
    <w:rsid w:val="00D3143D"/>
    <w:rsid w:val="00D31D53"/>
    <w:rsid w:val="00D3239A"/>
    <w:rsid w:val="00D34E31"/>
    <w:rsid w:val="00D362E1"/>
    <w:rsid w:val="00D36951"/>
    <w:rsid w:val="00D36AA7"/>
    <w:rsid w:val="00D40B03"/>
    <w:rsid w:val="00D41C09"/>
    <w:rsid w:val="00D47198"/>
    <w:rsid w:val="00D502B8"/>
    <w:rsid w:val="00D54189"/>
    <w:rsid w:val="00D55844"/>
    <w:rsid w:val="00D60A49"/>
    <w:rsid w:val="00D62823"/>
    <w:rsid w:val="00D62844"/>
    <w:rsid w:val="00D64036"/>
    <w:rsid w:val="00D65E42"/>
    <w:rsid w:val="00D67BEE"/>
    <w:rsid w:val="00D71906"/>
    <w:rsid w:val="00D7313F"/>
    <w:rsid w:val="00D73296"/>
    <w:rsid w:val="00D74136"/>
    <w:rsid w:val="00D80253"/>
    <w:rsid w:val="00D8167F"/>
    <w:rsid w:val="00D81722"/>
    <w:rsid w:val="00D84D86"/>
    <w:rsid w:val="00D86370"/>
    <w:rsid w:val="00D90710"/>
    <w:rsid w:val="00D92FCC"/>
    <w:rsid w:val="00D957FA"/>
    <w:rsid w:val="00DA2463"/>
    <w:rsid w:val="00DA55AC"/>
    <w:rsid w:val="00DA720F"/>
    <w:rsid w:val="00DB0E4C"/>
    <w:rsid w:val="00DB0FC7"/>
    <w:rsid w:val="00DB1B7E"/>
    <w:rsid w:val="00DB2346"/>
    <w:rsid w:val="00DB2A34"/>
    <w:rsid w:val="00DB2CC8"/>
    <w:rsid w:val="00DB37B4"/>
    <w:rsid w:val="00DB4733"/>
    <w:rsid w:val="00DB7285"/>
    <w:rsid w:val="00DC1769"/>
    <w:rsid w:val="00DC3039"/>
    <w:rsid w:val="00DC39C6"/>
    <w:rsid w:val="00DC6FE2"/>
    <w:rsid w:val="00DD10C4"/>
    <w:rsid w:val="00DD1344"/>
    <w:rsid w:val="00DD28AC"/>
    <w:rsid w:val="00DD3A5D"/>
    <w:rsid w:val="00DD42D0"/>
    <w:rsid w:val="00DD4F44"/>
    <w:rsid w:val="00DD7134"/>
    <w:rsid w:val="00DD721C"/>
    <w:rsid w:val="00DD7841"/>
    <w:rsid w:val="00DE0112"/>
    <w:rsid w:val="00DE3E31"/>
    <w:rsid w:val="00DE75D9"/>
    <w:rsid w:val="00DE7EE1"/>
    <w:rsid w:val="00DF0FE9"/>
    <w:rsid w:val="00DF1F22"/>
    <w:rsid w:val="00DF3245"/>
    <w:rsid w:val="00DF3E37"/>
    <w:rsid w:val="00DF5D02"/>
    <w:rsid w:val="00DF7123"/>
    <w:rsid w:val="00DF7B62"/>
    <w:rsid w:val="00E018FE"/>
    <w:rsid w:val="00E05A41"/>
    <w:rsid w:val="00E06D6F"/>
    <w:rsid w:val="00E07A3B"/>
    <w:rsid w:val="00E10D8C"/>
    <w:rsid w:val="00E13480"/>
    <w:rsid w:val="00E13A39"/>
    <w:rsid w:val="00E14B7A"/>
    <w:rsid w:val="00E14EEF"/>
    <w:rsid w:val="00E15D45"/>
    <w:rsid w:val="00E209AE"/>
    <w:rsid w:val="00E22D82"/>
    <w:rsid w:val="00E23924"/>
    <w:rsid w:val="00E25835"/>
    <w:rsid w:val="00E25DA3"/>
    <w:rsid w:val="00E2635B"/>
    <w:rsid w:val="00E266DA"/>
    <w:rsid w:val="00E26E5E"/>
    <w:rsid w:val="00E30FE0"/>
    <w:rsid w:val="00E3212C"/>
    <w:rsid w:val="00E32639"/>
    <w:rsid w:val="00E344ED"/>
    <w:rsid w:val="00E3505D"/>
    <w:rsid w:val="00E41BF7"/>
    <w:rsid w:val="00E41EB2"/>
    <w:rsid w:val="00E42504"/>
    <w:rsid w:val="00E4333A"/>
    <w:rsid w:val="00E4531E"/>
    <w:rsid w:val="00E5198A"/>
    <w:rsid w:val="00E55C72"/>
    <w:rsid w:val="00E65455"/>
    <w:rsid w:val="00E65500"/>
    <w:rsid w:val="00E67A33"/>
    <w:rsid w:val="00E73B7F"/>
    <w:rsid w:val="00E7535E"/>
    <w:rsid w:val="00E762EC"/>
    <w:rsid w:val="00E84735"/>
    <w:rsid w:val="00E84F09"/>
    <w:rsid w:val="00E90A4A"/>
    <w:rsid w:val="00E90CDA"/>
    <w:rsid w:val="00E96684"/>
    <w:rsid w:val="00E977C7"/>
    <w:rsid w:val="00EA0C9F"/>
    <w:rsid w:val="00EA1387"/>
    <w:rsid w:val="00EA1E01"/>
    <w:rsid w:val="00EA459E"/>
    <w:rsid w:val="00EA5646"/>
    <w:rsid w:val="00EA6037"/>
    <w:rsid w:val="00EA7320"/>
    <w:rsid w:val="00EB49A1"/>
    <w:rsid w:val="00EB4BA6"/>
    <w:rsid w:val="00EC628B"/>
    <w:rsid w:val="00ED0985"/>
    <w:rsid w:val="00ED152A"/>
    <w:rsid w:val="00ED1BC7"/>
    <w:rsid w:val="00ED43B9"/>
    <w:rsid w:val="00ED79D6"/>
    <w:rsid w:val="00EE0733"/>
    <w:rsid w:val="00EE17E1"/>
    <w:rsid w:val="00EE78FD"/>
    <w:rsid w:val="00EF23DD"/>
    <w:rsid w:val="00EF23DF"/>
    <w:rsid w:val="00EF2C6D"/>
    <w:rsid w:val="00EF5270"/>
    <w:rsid w:val="00EF7605"/>
    <w:rsid w:val="00F00047"/>
    <w:rsid w:val="00F00445"/>
    <w:rsid w:val="00F00804"/>
    <w:rsid w:val="00F008D1"/>
    <w:rsid w:val="00F013F6"/>
    <w:rsid w:val="00F075BB"/>
    <w:rsid w:val="00F07D1C"/>
    <w:rsid w:val="00F11213"/>
    <w:rsid w:val="00F12EC6"/>
    <w:rsid w:val="00F131C5"/>
    <w:rsid w:val="00F211EF"/>
    <w:rsid w:val="00F21E2F"/>
    <w:rsid w:val="00F24A4B"/>
    <w:rsid w:val="00F308FE"/>
    <w:rsid w:val="00F30ABF"/>
    <w:rsid w:val="00F3173E"/>
    <w:rsid w:val="00F34CF9"/>
    <w:rsid w:val="00F354E9"/>
    <w:rsid w:val="00F35E3C"/>
    <w:rsid w:val="00F369CF"/>
    <w:rsid w:val="00F36D3B"/>
    <w:rsid w:val="00F414E2"/>
    <w:rsid w:val="00F416BB"/>
    <w:rsid w:val="00F44108"/>
    <w:rsid w:val="00F45CB0"/>
    <w:rsid w:val="00F47956"/>
    <w:rsid w:val="00F5002A"/>
    <w:rsid w:val="00F51F82"/>
    <w:rsid w:val="00F52476"/>
    <w:rsid w:val="00F56D34"/>
    <w:rsid w:val="00F574ED"/>
    <w:rsid w:val="00F57E7E"/>
    <w:rsid w:val="00F64423"/>
    <w:rsid w:val="00F64F7B"/>
    <w:rsid w:val="00F65212"/>
    <w:rsid w:val="00F657A3"/>
    <w:rsid w:val="00F6799C"/>
    <w:rsid w:val="00F726EA"/>
    <w:rsid w:val="00F72858"/>
    <w:rsid w:val="00F74ECC"/>
    <w:rsid w:val="00F7553D"/>
    <w:rsid w:val="00F760D4"/>
    <w:rsid w:val="00F767D9"/>
    <w:rsid w:val="00F816C3"/>
    <w:rsid w:val="00F82DE0"/>
    <w:rsid w:val="00F83B57"/>
    <w:rsid w:val="00F8518F"/>
    <w:rsid w:val="00F8746B"/>
    <w:rsid w:val="00F91AEC"/>
    <w:rsid w:val="00F928B8"/>
    <w:rsid w:val="00F9483B"/>
    <w:rsid w:val="00F94AF6"/>
    <w:rsid w:val="00F96E6F"/>
    <w:rsid w:val="00F97F34"/>
    <w:rsid w:val="00FA097E"/>
    <w:rsid w:val="00FA293F"/>
    <w:rsid w:val="00FA4AD6"/>
    <w:rsid w:val="00FA5268"/>
    <w:rsid w:val="00FA6301"/>
    <w:rsid w:val="00FA6839"/>
    <w:rsid w:val="00FA7820"/>
    <w:rsid w:val="00FB05A2"/>
    <w:rsid w:val="00FB181D"/>
    <w:rsid w:val="00FB71FB"/>
    <w:rsid w:val="00FC14D9"/>
    <w:rsid w:val="00FC1A8D"/>
    <w:rsid w:val="00FC51D4"/>
    <w:rsid w:val="00FC525E"/>
    <w:rsid w:val="00FC6124"/>
    <w:rsid w:val="00FC7063"/>
    <w:rsid w:val="00FD0693"/>
    <w:rsid w:val="00FD0A6B"/>
    <w:rsid w:val="00FD1208"/>
    <w:rsid w:val="00FD21C5"/>
    <w:rsid w:val="00FE1056"/>
    <w:rsid w:val="00FE1F27"/>
    <w:rsid w:val="00FE2020"/>
    <w:rsid w:val="00FE2A8B"/>
    <w:rsid w:val="00FE335C"/>
    <w:rsid w:val="00FE3702"/>
    <w:rsid w:val="00FE6A27"/>
    <w:rsid w:val="00FE6F3A"/>
    <w:rsid w:val="00FF03B7"/>
    <w:rsid w:val="00FF685D"/>
    <w:rsid w:val="04114082"/>
    <w:rsid w:val="07BC2556"/>
    <w:rsid w:val="07F5715B"/>
    <w:rsid w:val="0E252C04"/>
    <w:rsid w:val="0EE7610B"/>
    <w:rsid w:val="11540C9B"/>
    <w:rsid w:val="12552F31"/>
    <w:rsid w:val="131274CE"/>
    <w:rsid w:val="13AE5449"/>
    <w:rsid w:val="13DF5603"/>
    <w:rsid w:val="168D47EA"/>
    <w:rsid w:val="17465999"/>
    <w:rsid w:val="18771CEA"/>
    <w:rsid w:val="18A84B5D"/>
    <w:rsid w:val="1A124218"/>
    <w:rsid w:val="1D1E53EE"/>
    <w:rsid w:val="1E012C37"/>
    <w:rsid w:val="1ED815CC"/>
    <w:rsid w:val="1F933745"/>
    <w:rsid w:val="1FA15E62"/>
    <w:rsid w:val="21EF55AB"/>
    <w:rsid w:val="222D60D3"/>
    <w:rsid w:val="23563407"/>
    <w:rsid w:val="276F4A98"/>
    <w:rsid w:val="27E86D24"/>
    <w:rsid w:val="2AB64438"/>
    <w:rsid w:val="2AF53506"/>
    <w:rsid w:val="2D0277C9"/>
    <w:rsid w:val="2E67296D"/>
    <w:rsid w:val="2EE67D35"/>
    <w:rsid w:val="2EF7784D"/>
    <w:rsid w:val="31423659"/>
    <w:rsid w:val="327FA4B0"/>
    <w:rsid w:val="32C57C62"/>
    <w:rsid w:val="33315CDD"/>
    <w:rsid w:val="36963339"/>
    <w:rsid w:val="3B2F036E"/>
    <w:rsid w:val="3B781D15"/>
    <w:rsid w:val="3DCBA02A"/>
    <w:rsid w:val="3E5F0F6A"/>
    <w:rsid w:val="3FF179BB"/>
    <w:rsid w:val="416074D3"/>
    <w:rsid w:val="41775519"/>
    <w:rsid w:val="45C5024D"/>
    <w:rsid w:val="47694C08"/>
    <w:rsid w:val="48DB3EBB"/>
    <w:rsid w:val="4A871F75"/>
    <w:rsid w:val="4C8A2620"/>
    <w:rsid w:val="4D926C66"/>
    <w:rsid w:val="4D9D4091"/>
    <w:rsid w:val="4DF70140"/>
    <w:rsid w:val="4EAB2DBA"/>
    <w:rsid w:val="4FADE503"/>
    <w:rsid w:val="50E0418D"/>
    <w:rsid w:val="519F5DF6"/>
    <w:rsid w:val="53163F57"/>
    <w:rsid w:val="554A6079"/>
    <w:rsid w:val="55AA2FBB"/>
    <w:rsid w:val="57D32ECD"/>
    <w:rsid w:val="57FB5FAF"/>
    <w:rsid w:val="587C0C3F"/>
    <w:rsid w:val="594356A4"/>
    <w:rsid w:val="5AD15095"/>
    <w:rsid w:val="5C361105"/>
    <w:rsid w:val="5D964551"/>
    <w:rsid w:val="5E6E2DD8"/>
    <w:rsid w:val="5F750196"/>
    <w:rsid w:val="5FA9768F"/>
    <w:rsid w:val="610F13F6"/>
    <w:rsid w:val="616B1851"/>
    <w:rsid w:val="6206548B"/>
    <w:rsid w:val="63053399"/>
    <w:rsid w:val="643B4E5A"/>
    <w:rsid w:val="65691CC8"/>
    <w:rsid w:val="657F1D6E"/>
    <w:rsid w:val="66087C3D"/>
    <w:rsid w:val="671D183F"/>
    <w:rsid w:val="69EE74C3"/>
    <w:rsid w:val="6B340F05"/>
    <w:rsid w:val="6CFE17CB"/>
    <w:rsid w:val="6DF76DB2"/>
    <w:rsid w:val="6EB81E4D"/>
    <w:rsid w:val="70176662"/>
    <w:rsid w:val="70FA674D"/>
    <w:rsid w:val="72B34E05"/>
    <w:rsid w:val="73480302"/>
    <w:rsid w:val="736E240E"/>
    <w:rsid w:val="75CB06B8"/>
    <w:rsid w:val="7C2F7BF3"/>
    <w:rsid w:val="7CE97F83"/>
    <w:rsid w:val="7ECC662C"/>
    <w:rsid w:val="7F3E26BD"/>
    <w:rsid w:val="AB3F672C"/>
    <w:rsid w:val="E97BB3EA"/>
    <w:rsid w:val="F5FE6A9A"/>
    <w:rsid w:val="F7DF48AA"/>
    <w:rsid w:val="FAFF320B"/>
    <w:rsid w:val="FFFB931F"/>
    <w:rsid w:val="FFFBF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3AED78"/>
  <w15:docId w15:val="{47D4FB87-FE0B-2E4B-A590-5A62D7BD4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uiPriority="35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uiPriority="99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uiPriority="99" w:unhideWhenUsed="1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6CEC"/>
    <w:rPr>
      <w:rFonts w:eastAsia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0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D53A0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SimSun" w:eastAsia="SimSun" w:hAnsi="SimSun" w:cs="SimSu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SimHei" w:eastAsia="SimHei" w:hAnsi="SimHei" w:cs="SimSun"/>
      <w:color w:val="000000"/>
      <w:sz w:val="27"/>
      <w:szCs w:val="27"/>
    </w:rPr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eastAsia="SimSun" w:hAnsi="SimSun" w:cs="SimSun"/>
    </w:rPr>
  </w:style>
  <w:style w:type="paragraph" w:styleId="NormalWeb">
    <w:name w:val="Normal (Web)"/>
    <w:basedOn w:val="Normal"/>
    <w:qFormat/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qFormat/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ntstyle01">
    <w:name w:val="fontstyle01"/>
    <w:basedOn w:val="DefaultParagraphFont"/>
    <w:qFormat/>
    <w:rPr>
      <w:rFonts w:ascii="SimSun" w:eastAsia="SimSun" w:hAnsi="SimSun" w:hint="eastAsia"/>
      <w:color w:val="000000"/>
      <w:sz w:val="24"/>
      <w:szCs w:val="24"/>
    </w:rPr>
  </w:style>
  <w:style w:type="character" w:customStyle="1" w:styleId="fontstyle21">
    <w:name w:val="fontstyle21"/>
    <w:basedOn w:val="DefaultParagraphFont"/>
    <w:qFormat/>
    <w:rPr>
      <w:rFonts w:ascii="TimesNewRomanPSMT" w:hAnsi="TimesNewRomanPSMT" w:hint="default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paragraph" w:customStyle="1" w:styleId="Revision1">
    <w:name w:val="Revision1"/>
    <w:hidden/>
    <w:uiPriority w:val="99"/>
    <w:unhideWhenUsed/>
    <w:qFormat/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CommentTextChar">
    <w:name w:val="Comment Text Char"/>
    <w:basedOn w:val="DefaultParagraphFont"/>
    <w:link w:val="CommentText"/>
    <w:qFormat/>
    <w:rPr>
      <w:rFonts w:asciiTheme="minorHAnsi" w:eastAsiaTheme="minorEastAsia" w:hAnsiTheme="minorHAnsi" w:cstheme="minorBidi"/>
    </w:rPr>
  </w:style>
  <w:style w:type="character" w:customStyle="1" w:styleId="CommentSubjectChar">
    <w:name w:val="Comment Subject Char"/>
    <w:basedOn w:val="CommentTextChar"/>
    <w:link w:val="CommentSubject"/>
    <w:qFormat/>
    <w:rPr>
      <w:rFonts w:asciiTheme="minorHAnsi" w:eastAsiaTheme="minorEastAsia" w:hAnsiTheme="minorHAnsi" w:cstheme="minorBidi"/>
      <w:b/>
      <w:bCs/>
    </w:rPr>
  </w:style>
  <w:style w:type="paragraph" w:customStyle="1" w:styleId="1">
    <w:name w:val="列表段落1"/>
    <w:basedOn w:val="Normal"/>
    <w:qFormat/>
    <w:pPr>
      <w:widowControl w:val="0"/>
      <w:ind w:firstLineChars="200" w:firstLine="420"/>
      <w:jc w:val="both"/>
    </w:pPr>
    <w:rPr>
      <w:rFonts w:ascii="Cambria" w:eastAsia="SimSun" w:hAnsi="Cambria"/>
      <w:kern w:val="2"/>
    </w:rPr>
  </w:style>
  <w:style w:type="paragraph" w:customStyle="1" w:styleId="10">
    <w:name w:val="正文1"/>
    <w:qFormat/>
    <w:pPr>
      <w:jc w:val="both"/>
    </w:pPr>
    <w:rPr>
      <w:rFonts w:ascii="Cambria" w:hAnsi="Cambria" w:cs="SimSun"/>
      <w:kern w:val="2"/>
      <w:sz w:val="21"/>
      <w:szCs w:val="21"/>
      <w:lang w:val="en-US"/>
    </w:rPr>
  </w:style>
  <w:style w:type="character" w:customStyle="1" w:styleId="FooterChar">
    <w:name w:val="Footer Char"/>
    <w:basedOn w:val="DefaultParagraphFont"/>
    <w:link w:val="Footer"/>
    <w:qFormat/>
    <w:rPr>
      <w:rFonts w:asciiTheme="minorHAnsi" w:eastAsiaTheme="minorEastAsia" w:hAnsiTheme="minorHAnsi" w:cstheme="minorBidi"/>
      <w:sz w:val="18"/>
      <w:szCs w:val="18"/>
    </w:r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SimHei" w:eastAsia="SimHei" w:hAnsi="SimHei" w:cs="SimSun"/>
      <w:color w:val="000000"/>
      <w:sz w:val="27"/>
      <w:szCs w:val="27"/>
    </w:rPr>
  </w:style>
  <w:style w:type="table" w:customStyle="1" w:styleId="TableNormal1">
    <w:name w:val="Table Normal1"/>
    <w:basedOn w:val="TableNormal"/>
    <w:qFormat/>
    <w:rPr>
      <w:rFonts w:eastAsia="Times New Roman"/>
    </w:rPr>
    <w:tblPr>
      <w:tblCellMar>
        <w:left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SimSun" w:hAnsi="SimSun" w:cs="SimSun"/>
      <w:b/>
      <w:bCs/>
      <w:sz w:val="27"/>
      <w:szCs w:val="27"/>
    </w:rPr>
  </w:style>
  <w:style w:type="paragraph" w:customStyle="1" w:styleId="whitespace-pre-wrap">
    <w:name w:val="whitespace-pre-wrap"/>
    <w:basedOn w:val="Normal"/>
    <w:qFormat/>
    <w:pPr>
      <w:spacing w:before="100" w:beforeAutospacing="1" w:after="100" w:afterAutospacing="1"/>
    </w:pPr>
    <w:rPr>
      <w:rFonts w:ascii="SimSun" w:eastAsia="SimSun" w:hAnsi="SimSun" w:cs="SimSun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SimSun" w:hAnsi="SimSun" w:cs="SimSu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F10B1"/>
    <w:rPr>
      <w:rFonts w:asciiTheme="majorHAnsi" w:eastAsiaTheme="majorEastAsia" w:hAnsiTheme="majorHAnsi" w:cstheme="majorBidi"/>
      <w:color w:val="2D53A0" w:themeColor="accent1" w:themeShade="BF"/>
      <w:sz w:val="26"/>
      <w:szCs w:val="26"/>
      <w:lang w:val="en-US"/>
    </w:rPr>
  </w:style>
  <w:style w:type="paragraph" w:styleId="Revision">
    <w:name w:val="Revision"/>
    <w:hidden/>
    <w:uiPriority w:val="99"/>
    <w:unhideWhenUsed/>
    <w:rsid w:val="00340A79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</dc:creator>
  <cp:lastModifiedBy>YX Luo</cp:lastModifiedBy>
  <cp:revision>23</cp:revision>
  <dcterms:created xsi:type="dcterms:W3CDTF">2025-12-13T03:43:00Z</dcterms:created>
  <dcterms:modified xsi:type="dcterms:W3CDTF">2025-12-17T06:37:00Z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006F71E1C9FDD76C7C1109658CA7459F_41</vt:lpwstr>
  </property>
</Properties>
</file>