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3D1C9C" w14:textId="77777777" w:rsidR="00BD0438" w:rsidRDefault="00000000">
      <w:pPr>
        <w:spacing w:line="288" w:lineRule="auto"/>
        <w:ind w:left="567" w:hanging="440"/>
        <w:jc w:val="center"/>
        <w:rPr>
          <w:rFonts w:ascii="Times New Roman" w:eastAsia="宋体" w:hAnsi="Times New Roman" w:cs="Times New Roman"/>
          <w:b/>
          <w:bCs/>
          <w:sz w:val="28"/>
          <w:szCs w:val="28"/>
        </w:rPr>
      </w:pPr>
      <w:r>
        <w:rPr>
          <w:rFonts w:ascii="Times New Roman" w:eastAsia="宋体" w:hAnsi="Times New Roman" w:cs="Times New Roman"/>
          <w:b/>
          <w:bCs/>
          <w:sz w:val="28"/>
          <w:szCs w:val="28"/>
        </w:rPr>
        <w:t>2025</w:t>
      </w:r>
      <w:proofErr w:type="gramStart"/>
      <w:r>
        <w:rPr>
          <w:rFonts w:ascii="Times New Roman" w:eastAsia="宋体" w:hAnsi="Times New Roman" w:cs="Times New Roman"/>
          <w:b/>
          <w:bCs/>
          <w:sz w:val="28"/>
          <w:szCs w:val="28"/>
        </w:rPr>
        <w:t>秋心理</w:t>
      </w:r>
      <w:proofErr w:type="gramEnd"/>
      <w:r>
        <w:rPr>
          <w:rFonts w:ascii="Times New Roman" w:eastAsia="宋体" w:hAnsi="Times New Roman" w:cs="Times New Roman"/>
          <w:b/>
          <w:bCs/>
          <w:sz w:val="28"/>
          <w:szCs w:val="28"/>
        </w:rPr>
        <w:t>统计</w:t>
      </w:r>
      <w:r>
        <w:rPr>
          <w:rFonts w:ascii="Times New Roman" w:eastAsia="宋体" w:hAnsi="Times New Roman" w:cs="Times New Roman"/>
          <w:b/>
          <w:bCs/>
          <w:sz w:val="28"/>
          <w:szCs w:val="28"/>
        </w:rPr>
        <w:t>Homework5</w:t>
      </w:r>
    </w:p>
    <w:p w14:paraId="3A7F877B" w14:textId="77777777" w:rsidR="00BD0438" w:rsidRDefault="00000000">
      <w:pPr>
        <w:spacing w:line="288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sz w:val="24"/>
          <w:szCs w:val="24"/>
        </w:rPr>
        <w:t>一、单项选择题（每道题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5</w:t>
      </w:r>
      <w:r>
        <w:rPr>
          <w:rFonts w:ascii="Times New Roman" w:eastAsia="宋体" w:hAnsi="Times New Roman" w:cs="Times New Roman"/>
          <w:b/>
          <w:bCs/>
          <w:sz w:val="24"/>
          <w:szCs w:val="24"/>
        </w:rPr>
        <w:t>分，共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5</w:t>
      </w:r>
      <w:r>
        <w:rPr>
          <w:rFonts w:ascii="Times New Roman" w:eastAsia="宋体" w:hAnsi="Times New Roman" w:cs="Times New Roman"/>
          <w:b/>
          <w:bCs/>
          <w:sz w:val="24"/>
          <w:szCs w:val="24"/>
        </w:rPr>
        <w:t>题）。</w:t>
      </w:r>
    </w:p>
    <w:p w14:paraId="497D485C" w14:textId="2F0F7049" w:rsidR="00BD0438" w:rsidRDefault="00000000">
      <w:pPr>
        <w:pStyle w:val="af2"/>
        <w:numPr>
          <w:ilvl w:val="0"/>
          <w:numId w:val="1"/>
        </w:numPr>
        <w:spacing w:after="0" w:line="288" w:lineRule="auto"/>
        <w:rPr>
          <w:rFonts w:ascii="Times New Roman" w:eastAsia="宋体" w:hAnsi="Times New Roman" w:cs="Times New Roman"/>
          <w:color w:val="000000"/>
          <w:sz w:val="21"/>
          <w:szCs w:val="21"/>
        </w:rPr>
      </w:pPr>
      <w:r>
        <w:rPr>
          <w:rFonts w:ascii="Times New Roman" w:eastAsia="宋体" w:hAnsi="Times New Roman" w:cs="Times New Roman"/>
          <w:color w:val="000000"/>
          <w:sz w:val="21"/>
          <w:szCs w:val="21"/>
        </w:rPr>
        <w:t>以下关于假设检验的命题哪一个是正确的</w:t>
      </w:r>
      <w:r>
        <w:rPr>
          <w:rFonts w:ascii="Times New Roman" w:eastAsia="宋体" w:hAnsi="Times New Roman" w:cs="Times New Roman"/>
          <w:sz w:val="21"/>
          <w:szCs w:val="21"/>
        </w:rPr>
        <w:t xml:space="preserve">(  </w:t>
      </w:r>
      <w:r w:rsidR="00F5614E">
        <w:rPr>
          <w:rFonts w:ascii="Times New Roman" w:eastAsia="宋体" w:hAnsi="Times New Roman" w:cs="Times New Roman" w:hint="eastAsia"/>
          <w:sz w:val="21"/>
          <w:szCs w:val="21"/>
        </w:rPr>
        <w:t>D</w:t>
      </w:r>
      <w:r>
        <w:rPr>
          <w:rFonts w:ascii="Times New Roman" w:eastAsia="宋体" w:hAnsi="Times New Roman" w:cs="Times New Roman"/>
          <w:sz w:val="21"/>
          <w:szCs w:val="21"/>
        </w:rPr>
        <w:t xml:space="preserve">  )</w:t>
      </w:r>
    </w:p>
    <w:p w14:paraId="664DC09E" w14:textId="77777777" w:rsidR="00BD0438" w:rsidRDefault="00000000">
      <w:pPr>
        <w:pStyle w:val="af2"/>
        <w:spacing w:after="0" w:line="288" w:lineRule="auto"/>
        <w:ind w:left="440"/>
        <w:rPr>
          <w:rFonts w:ascii="Times New Roman" w:eastAsia="宋体" w:hAnsi="Times New Roman" w:cs="Times New Roman"/>
          <w:color w:val="000000"/>
          <w:sz w:val="21"/>
          <w:szCs w:val="21"/>
        </w:rPr>
      </w:pPr>
      <w:r>
        <w:rPr>
          <w:rFonts w:ascii="Times New Roman" w:eastAsia="宋体" w:hAnsi="Times New Roman" w:cs="Times New Roman"/>
          <w:color w:val="000000"/>
          <w:sz w:val="21"/>
          <w:szCs w:val="21"/>
        </w:rPr>
        <w:t xml:space="preserve">A. </w:t>
      </w:r>
      <w:r>
        <w:rPr>
          <w:rFonts w:ascii="Times New Roman" w:eastAsia="宋体" w:hAnsi="Times New Roman" w:cs="Times New Roman"/>
          <w:color w:val="000000"/>
          <w:sz w:val="21"/>
          <w:szCs w:val="21"/>
        </w:rPr>
        <w:t>对于同一组实验数据实验者甲用</w:t>
      </w:r>
      <w:r>
        <w:rPr>
          <w:rFonts w:ascii="Times New Roman" w:eastAsia="宋体" w:hAnsi="Times New Roman" w:cs="Times New Roman"/>
          <w:color w:val="000000"/>
          <w:sz w:val="21"/>
          <w:szCs w:val="21"/>
        </w:rPr>
        <w:t xml:space="preserve">α =0.05 </w:t>
      </w:r>
      <w:r>
        <w:rPr>
          <w:rFonts w:ascii="Times New Roman" w:eastAsia="宋体" w:hAnsi="Times New Roman" w:cs="Times New Roman"/>
          <w:color w:val="000000"/>
          <w:sz w:val="21"/>
          <w:szCs w:val="21"/>
        </w:rPr>
        <w:t>的标准，实验者乙用</w:t>
      </w:r>
      <w:r>
        <w:rPr>
          <w:rFonts w:ascii="Times New Roman" w:eastAsia="宋体" w:hAnsi="Times New Roman" w:cs="Times New Roman"/>
          <w:color w:val="000000"/>
          <w:sz w:val="21"/>
          <w:szCs w:val="21"/>
        </w:rPr>
        <w:t>α =0.01</w:t>
      </w:r>
      <w:r>
        <w:rPr>
          <w:rFonts w:ascii="Times New Roman" w:eastAsia="宋体" w:hAnsi="Times New Roman" w:cs="Times New Roman"/>
          <w:color w:val="000000"/>
          <w:sz w:val="21"/>
          <w:szCs w:val="21"/>
        </w:rPr>
        <w:t>的标准，甲犯</w:t>
      </w:r>
      <w:r>
        <w:rPr>
          <w:rFonts w:ascii="Times New Roman" w:eastAsia="宋体" w:hAnsi="Times New Roman" w:cs="Times New Roman"/>
          <w:color w:val="000000"/>
          <w:sz w:val="21"/>
          <w:szCs w:val="21"/>
        </w:rPr>
        <w:t>II</w:t>
      </w:r>
      <w:r>
        <w:rPr>
          <w:rFonts w:ascii="Times New Roman" w:eastAsia="宋体" w:hAnsi="Times New Roman" w:cs="Times New Roman"/>
          <w:color w:val="000000"/>
          <w:sz w:val="21"/>
          <w:szCs w:val="21"/>
        </w:rPr>
        <w:t>类错误的概率一定会大于乙</w:t>
      </w:r>
    </w:p>
    <w:p w14:paraId="4FE36D60" w14:textId="77777777" w:rsidR="00BD0438" w:rsidRDefault="00000000">
      <w:pPr>
        <w:pStyle w:val="af2"/>
        <w:spacing w:line="288" w:lineRule="auto"/>
        <w:ind w:left="440"/>
        <w:rPr>
          <w:rFonts w:ascii="Times New Roman" w:eastAsia="宋体" w:hAnsi="Times New Roman" w:cs="Times New Roman"/>
          <w:color w:val="000000"/>
          <w:sz w:val="21"/>
          <w:szCs w:val="21"/>
        </w:rPr>
      </w:pPr>
      <w:r>
        <w:rPr>
          <w:rFonts w:ascii="Times New Roman" w:eastAsia="宋体" w:hAnsi="Times New Roman" w:cs="Times New Roman"/>
          <w:color w:val="000000"/>
          <w:sz w:val="21"/>
          <w:szCs w:val="21"/>
        </w:rPr>
        <w:t xml:space="preserve">B. </w:t>
      </w:r>
      <w:r>
        <w:rPr>
          <w:rFonts w:ascii="Times New Roman" w:eastAsia="宋体" w:hAnsi="Times New Roman" w:cs="Times New Roman"/>
          <w:color w:val="000000"/>
          <w:sz w:val="21"/>
          <w:szCs w:val="21"/>
        </w:rPr>
        <w:t>统计效力总不会比</w:t>
      </w:r>
      <w:r>
        <w:rPr>
          <w:rFonts w:ascii="Times New Roman" w:eastAsia="宋体" w:hAnsi="Times New Roman" w:cs="Times New Roman"/>
          <w:color w:val="000000"/>
          <w:sz w:val="21"/>
          <w:szCs w:val="21"/>
        </w:rPr>
        <w:t>α</w:t>
      </w:r>
      <w:r>
        <w:rPr>
          <w:rFonts w:ascii="Times New Roman" w:eastAsia="宋体" w:hAnsi="Times New Roman" w:cs="Times New Roman"/>
          <w:color w:val="000000"/>
          <w:sz w:val="21"/>
          <w:szCs w:val="21"/>
        </w:rPr>
        <w:t>水平小</w:t>
      </w:r>
    </w:p>
    <w:p w14:paraId="62E7DF01" w14:textId="77777777" w:rsidR="00BD0438" w:rsidRDefault="00000000">
      <w:pPr>
        <w:pStyle w:val="af2"/>
        <w:spacing w:line="288" w:lineRule="auto"/>
        <w:ind w:left="440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/>
          <w:color w:val="000000"/>
          <w:sz w:val="21"/>
          <w:szCs w:val="21"/>
        </w:rPr>
        <w:t xml:space="preserve">C. </w:t>
      </w:r>
      <w:r>
        <w:rPr>
          <w:rFonts w:ascii="Times New Roman" w:eastAsia="宋体" w:hAnsi="Times New Roman" w:cs="Times New Roman"/>
          <w:color w:val="000000"/>
          <w:sz w:val="21"/>
          <w:szCs w:val="21"/>
        </w:rPr>
        <w:t>扩大样本容量犯</w:t>
      </w:r>
      <w:r>
        <w:rPr>
          <w:rFonts w:ascii="Times New Roman" w:eastAsia="宋体" w:hAnsi="Times New Roman" w:cs="Times New Roman"/>
          <w:color w:val="000000"/>
          <w:sz w:val="21"/>
          <w:szCs w:val="21"/>
        </w:rPr>
        <w:t>II</w:t>
      </w:r>
      <w:r>
        <w:rPr>
          <w:rFonts w:ascii="Times New Roman" w:eastAsia="宋体" w:hAnsi="Times New Roman" w:cs="Times New Roman"/>
          <w:color w:val="000000"/>
          <w:sz w:val="21"/>
          <w:szCs w:val="21"/>
        </w:rPr>
        <w:t>类错误的概率增加</w:t>
      </w:r>
    </w:p>
    <w:p w14:paraId="74630F1D" w14:textId="77777777" w:rsidR="00BD0438" w:rsidRDefault="00000000">
      <w:pPr>
        <w:pStyle w:val="af2"/>
        <w:spacing w:line="288" w:lineRule="auto"/>
        <w:ind w:left="440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/>
          <w:sz w:val="21"/>
          <w:szCs w:val="21"/>
        </w:rPr>
        <w:t xml:space="preserve">D. </w:t>
      </w:r>
      <w:r>
        <w:rPr>
          <w:rFonts w:ascii="Times New Roman" w:eastAsia="宋体" w:hAnsi="Times New Roman" w:cs="Times New Roman"/>
          <w:sz w:val="21"/>
          <w:szCs w:val="21"/>
        </w:rPr>
        <w:t>其他条件不变时，两个总体间差异变大，正确拒绝虚无假设的机会增加。</w:t>
      </w:r>
    </w:p>
    <w:p w14:paraId="1747BF01" w14:textId="77777777" w:rsidR="00BD0438" w:rsidRDefault="00BD0438">
      <w:pPr>
        <w:spacing w:line="288" w:lineRule="auto"/>
        <w:rPr>
          <w:rFonts w:ascii="Times New Roman" w:eastAsia="宋体" w:hAnsi="Times New Roman" w:cs="Times New Roman"/>
          <w:sz w:val="21"/>
          <w:szCs w:val="21"/>
        </w:rPr>
      </w:pPr>
    </w:p>
    <w:p w14:paraId="36773965" w14:textId="65582CDD" w:rsidR="00BD0438" w:rsidRDefault="00000000">
      <w:pPr>
        <w:pStyle w:val="af2"/>
        <w:numPr>
          <w:ilvl w:val="0"/>
          <w:numId w:val="1"/>
        </w:numPr>
        <w:spacing w:line="288" w:lineRule="auto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/>
          <w:sz w:val="21"/>
          <w:szCs w:val="21"/>
        </w:rPr>
        <w:t>一次测验的分数服从方差为</w:t>
      </w:r>
      <w:r>
        <w:rPr>
          <w:rFonts w:ascii="Times New Roman" w:eastAsia="宋体" w:hAnsi="Times New Roman" w:cs="Times New Roman"/>
          <w:sz w:val="21"/>
          <w:szCs w:val="21"/>
        </w:rPr>
        <w:t xml:space="preserve"> 25 </w:t>
      </w:r>
      <w:r>
        <w:rPr>
          <w:rFonts w:ascii="Times New Roman" w:eastAsia="宋体" w:hAnsi="Times New Roman" w:cs="Times New Roman"/>
          <w:sz w:val="21"/>
          <w:szCs w:val="21"/>
        </w:rPr>
        <w:t>的正态分布。某学校共有</w:t>
      </w:r>
      <w:r>
        <w:rPr>
          <w:rFonts w:ascii="Times New Roman" w:eastAsia="宋体" w:hAnsi="Times New Roman" w:cs="Times New Roman"/>
          <w:sz w:val="21"/>
          <w:szCs w:val="21"/>
        </w:rPr>
        <w:t xml:space="preserve"> 100 </w:t>
      </w:r>
      <w:r>
        <w:rPr>
          <w:rFonts w:ascii="Times New Roman" w:eastAsia="宋体" w:hAnsi="Times New Roman" w:cs="Times New Roman"/>
          <w:sz w:val="21"/>
          <w:szCs w:val="21"/>
        </w:rPr>
        <w:t>名学生参加测试，样本平均分为</w:t>
      </w:r>
      <w:r>
        <w:rPr>
          <w:rFonts w:ascii="Times New Roman" w:eastAsia="宋体" w:hAnsi="Times New Roman" w:cs="Times New Roman"/>
          <w:sz w:val="21"/>
          <w:szCs w:val="21"/>
        </w:rPr>
        <w:t xml:space="preserve"> 70</w:t>
      </w:r>
      <w:r>
        <w:rPr>
          <w:rFonts w:ascii="Times New Roman" w:eastAsia="宋体" w:hAnsi="Times New Roman" w:cs="Times New Roman"/>
          <w:sz w:val="21"/>
          <w:szCs w:val="21"/>
        </w:rPr>
        <w:t>。若置信水平为</w:t>
      </w:r>
      <w:r>
        <w:rPr>
          <w:rFonts w:ascii="Times New Roman" w:eastAsia="宋体" w:hAnsi="Times New Roman" w:cs="Times New Roman"/>
          <w:sz w:val="21"/>
          <w:szCs w:val="21"/>
        </w:rPr>
        <w:t xml:space="preserve"> 0.99</w:t>
      </w:r>
      <w:r>
        <w:rPr>
          <w:rFonts w:ascii="Times New Roman" w:eastAsia="宋体" w:hAnsi="Times New Roman" w:cs="Times New Roman"/>
          <w:sz w:val="21"/>
          <w:szCs w:val="21"/>
        </w:rPr>
        <w:t>，则该校学生总体平均分的</w:t>
      </w:r>
      <w:r>
        <w:rPr>
          <w:rFonts w:ascii="Times New Roman" w:eastAsia="宋体" w:hAnsi="Times New Roman" w:cs="Times New Roman"/>
          <w:sz w:val="21"/>
          <w:szCs w:val="21"/>
        </w:rPr>
        <w:t xml:space="preserve"> 99% </w:t>
      </w:r>
      <w:r>
        <w:rPr>
          <w:rFonts w:ascii="Times New Roman" w:eastAsia="宋体" w:hAnsi="Times New Roman" w:cs="Times New Roman"/>
          <w:sz w:val="21"/>
          <w:szCs w:val="21"/>
        </w:rPr>
        <w:t>置信区间为（</w:t>
      </w:r>
      <w:r>
        <w:rPr>
          <w:rFonts w:ascii="Times New Roman" w:eastAsia="宋体" w:hAnsi="Times New Roman" w:cs="Times New Roman"/>
          <w:sz w:val="21"/>
          <w:szCs w:val="21"/>
        </w:rPr>
        <w:t xml:space="preserve"> </w:t>
      </w:r>
      <w:r w:rsidR="00F5614E">
        <w:rPr>
          <w:rFonts w:ascii="Times New Roman" w:eastAsia="宋体" w:hAnsi="Times New Roman" w:cs="Times New Roman" w:hint="eastAsia"/>
          <w:sz w:val="21"/>
          <w:szCs w:val="21"/>
        </w:rPr>
        <w:t>B</w:t>
      </w:r>
      <w:r>
        <w:rPr>
          <w:rFonts w:ascii="Times New Roman" w:eastAsia="宋体" w:hAnsi="Times New Roman" w:cs="Times New Roman"/>
          <w:sz w:val="21"/>
          <w:szCs w:val="21"/>
        </w:rPr>
        <w:t xml:space="preserve"> </w:t>
      </w:r>
      <w:r>
        <w:rPr>
          <w:rFonts w:ascii="Times New Roman" w:eastAsia="宋体" w:hAnsi="Times New Roman" w:cs="Times New Roman"/>
          <w:sz w:val="21"/>
          <w:szCs w:val="21"/>
        </w:rPr>
        <w:t>）</w:t>
      </w:r>
    </w:p>
    <w:p w14:paraId="16E19BBB" w14:textId="77777777" w:rsidR="00BD0438" w:rsidRDefault="00000000">
      <w:pPr>
        <w:pStyle w:val="af2"/>
        <w:spacing w:line="288" w:lineRule="auto"/>
        <w:ind w:left="440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/>
          <w:sz w:val="21"/>
          <w:szCs w:val="21"/>
        </w:rPr>
        <w:t>A. [69.50, 70.57]</w:t>
      </w:r>
    </w:p>
    <w:p w14:paraId="682005B6" w14:textId="77777777" w:rsidR="00BD0438" w:rsidRDefault="00000000">
      <w:pPr>
        <w:pStyle w:val="af2"/>
        <w:spacing w:line="288" w:lineRule="auto"/>
        <w:ind w:left="440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/>
          <w:sz w:val="21"/>
          <w:szCs w:val="21"/>
        </w:rPr>
        <w:t>B. [68.71, 71.29]</w:t>
      </w:r>
    </w:p>
    <w:p w14:paraId="2F87FA79" w14:textId="77777777" w:rsidR="00BD0438" w:rsidRDefault="00000000">
      <w:pPr>
        <w:pStyle w:val="af2"/>
        <w:spacing w:line="288" w:lineRule="auto"/>
        <w:ind w:left="440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/>
          <w:sz w:val="21"/>
          <w:szCs w:val="21"/>
        </w:rPr>
        <w:t>C. [67.52, 72.48]</w:t>
      </w:r>
    </w:p>
    <w:p w14:paraId="0EA0C841" w14:textId="77777777" w:rsidR="00BD0438" w:rsidRDefault="00000000">
      <w:pPr>
        <w:pStyle w:val="af2"/>
        <w:spacing w:line="288" w:lineRule="auto"/>
        <w:ind w:left="440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/>
          <w:sz w:val="21"/>
          <w:szCs w:val="21"/>
        </w:rPr>
        <w:t>D. [63.55, 76.45]</w:t>
      </w:r>
    </w:p>
    <w:p w14:paraId="492F265A" w14:textId="77777777" w:rsidR="00BD0438" w:rsidRDefault="00BD0438">
      <w:pPr>
        <w:spacing w:line="288" w:lineRule="auto"/>
        <w:rPr>
          <w:rFonts w:ascii="Times New Roman" w:eastAsia="宋体" w:hAnsi="Times New Roman" w:cs="Times New Roman"/>
          <w:sz w:val="21"/>
          <w:szCs w:val="21"/>
        </w:rPr>
      </w:pPr>
    </w:p>
    <w:p w14:paraId="30DF2223" w14:textId="1F87CA48" w:rsidR="00BD0438" w:rsidRDefault="00000000">
      <w:pPr>
        <w:pStyle w:val="af2"/>
        <w:numPr>
          <w:ilvl w:val="0"/>
          <w:numId w:val="1"/>
        </w:numPr>
        <w:spacing w:line="288" w:lineRule="auto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/>
          <w:sz w:val="21"/>
          <w:szCs w:val="21"/>
        </w:rPr>
        <w:t>当样本容量一定时，置信区间的宽度（</w:t>
      </w:r>
      <w:r>
        <w:rPr>
          <w:rFonts w:ascii="Times New Roman" w:eastAsia="宋体" w:hAnsi="Times New Roman" w:cs="Times New Roman"/>
          <w:sz w:val="21"/>
          <w:szCs w:val="21"/>
        </w:rPr>
        <w:t xml:space="preserve"> </w:t>
      </w:r>
      <w:r w:rsidR="00E31E1B">
        <w:rPr>
          <w:rFonts w:ascii="Times New Roman" w:eastAsia="宋体" w:hAnsi="Times New Roman" w:cs="Times New Roman" w:hint="eastAsia"/>
          <w:sz w:val="21"/>
          <w:szCs w:val="21"/>
        </w:rPr>
        <w:t>B</w:t>
      </w:r>
      <w:r>
        <w:rPr>
          <w:rFonts w:ascii="Times New Roman" w:eastAsia="宋体" w:hAnsi="Times New Roman" w:cs="Times New Roman"/>
          <w:sz w:val="21"/>
          <w:szCs w:val="21"/>
        </w:rPr>
        <w:t xml:space="preserve"> </w:t>
      </w:r>
      <w:r>
        <w:rPr>
          <w:rFonts w:ascii="Times New Roman" w:eastAsia="宋体" w:hAnsi="Times New Roman" w:cs="Times New Roman"/>
          <w:sz w:val="21"/>
          <w:szCs w:val="21"/>
        </w:rPr>
        <w:t xml:space="preserve">）　</w:t>
      </w:r>
    </w:p>
    <w:p w14:paraId="7B2D7194" w14:textId="77777777" w:rsidR="00BD0438" w:rsidRDefault="00000000">
      <w:pPr>
        <w:pStyle w:val="af2"/>
        <w:spacing w:line="288" w:lineRule="auto"/>
        <w:ind w:left="440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/>
          <w:sz w:val="21"/>
          <w:szCs w:val="21"/>
        </w:rPr>
        <w:t xml:space="preserve">A. </w:t>
      </w:r>
      <w:r>
        <w:rPr>
          <w:rFonts w:ascii="Times New Roman" w:eastAsia="宋体" w:hAnsi="Times New Roman" w:cs="Times New Roman"/>
          <w:sz w:val="21"/>
          <w:szCs w:val="21"/>
        </w:rPr>
        <w:t>随着显著性水平</w:t>
      </w:r>
      <w:r>
        <w:rPr>
          <w:rFonts w:ascii="Times New Roman" w:eastAsia="宋体" w:hAnsi="Times New Roman" w:cs="Times New Roman"/>
          <w:sz w:val="21"/>
          <w:szCs w:val="21"/>
        </w:rPr>
        <w:t>α</w:t>
      </w:r>
      <w:r>
        <w:rPr>
          <w:rFonts w:ascii="Times New Roman" w:eastAsia="宋体" w:hAnsi="Times New Roman" w:cs="Times New Roman"/>
          <w:sz w:val="21"/>
          <w:szCs w:val="21"/>
        </w:rPr>
        <w:t>的增大而增大</w:t>
      </w:r>
    </w:p>
    <w:p w14:paraId="196B24F1" w14:textId="77777777" w:rsidR="00BD0438" w:rsidRDefault="00000000">
      <w:pPr>
        <w:pStyle w:val="af2"/>
        <w:spacing w:line="288" w:lineRule="auto"/>
        <w:ind w:left="440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/>
          <w:sz w:val="21"/>
          <w:szCs w:val="21"/>
        </w:rPr>
        <w:t xml:space="preserve">B. </w:t>
      </w:r>
      <w:r>
        <w:rPr>
          <w:rFonts w:ascii="Times New Roman" w:eastAsia="宋体" w:hAnsi="Times New Roman" w:cs="Times New Roman"/>
          <w:sz w:val="21"/>
          <w:szCs w:val="21"/>
        </w:rPr>
        <w:t>随着显著性水平</w:t>
      </w:r>
      <w:r>
        <w:rPr>
          <w:rFonts w:ascii="Times New Roman" w:eastAsia="宋体" w:hAnsi="Times New Roman" w:cs="Times New Roman"/>
          <w:sz w:val="21"/>
          <w:szCs w:val="21"/>
        </w:rPr>
        <w:t>α</w:t>
      </w:r>
      <w:r>
        <w:rPr>
          <w:rFonts w:ascii="Times New Roman" w:eastAsia="宋体" w:hAnsi="Times New Roman" w:cs="Times New Roman"/>
          <w:sz w:val="21"/>
          <w:szCs w:val="21"/>
        </w:rPr>
        <w:t>增大而减小</w:t>
      </w:r>
    </w:p>
    <w:p w14:paraId="3E74F3DD" w14:textId="77777777" w:rsidR="00BD0438" w:rsidRDefault="00000000">
      <w:pPr>
        <w:pStyle w:val="af2"/>
        <w:spacing w:line="288" w:lineRule="auto"/>
        <w:ind w:left="440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/>
          <w:sz w:val="21"/>
          <w:szCs w:val="21"/>
        </w:rPr>
        <w:t xml:space="preserve">C. </w:t>
      </w:r>
      <w:r>
        <w:rPr>
          <w:rFonts w:ascii="Times New Roman" w:eastAsia="宋体" w:hAnsi="Times New Roman" w:cs="Times New Roman"/>
          <w:sz w:val="21"/>
          <w:szCs w:val="21"/>
        </w:rPr>
        <w:t>与显著性水平</w:t>
      </w:r>
      <w:r>
        <w:rPr>
          <w:rFonts w:ascii="Times New Roman" w:eastAsia="宋体" w:hAnsi="Times New Roman" w:cs="Times New Roman"/>
          <w:sz w:val="21"/>
          <w:szCs w:val="21"/>
        </w:rPr>
        <w:t>α</w:t>
      </w:r>
      <w:r>
        <w:rPr>
          <w:rFonts w:ascii="Times New Roman" w:eastAsia="宋体" w:hAnsi="Times New Roman" w:cs="Times New Roman"/>
          <w:sz w:val="21"/>
          <w:szCs w:val="21"/>
        </w:rPr>
        <w:t>无关</w:t>
      </w:r>
    </w:p>
    <w:p w14:paraId="27BC359C" w14:textId="77777777" w:rsidR="00BD0438" w:rsidRDefault="00000000">
      <w:pPr>
        <w:pStyle w:val="af2"/>
        <w:spacing w:line="288" w:lineRule="auto"/>
        <w:ind w:left="440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/>
          <w:sz w:val="21"/>
          <w:szCs w:val="21"/>
        </w:rPr>
        <w:t xml:space="preserve">D. </w:t>
      </w:r>
      <w:r>
        <w:rPr>
          <w:rFonts w:ascii="Times New Roman" w:eastAsia="宋体" w:hAnsi="Times New Roman" w:cs="Times New Roman"/>
          <w:sz w:val="21"/>
          <w:szCs w:val="21"/>
        </w:rPr>
        <w:t>与显著性水平</w:t>
      </w:r>
      <w:r>
        <w:rPr>
          <w:rFonts w:ascii="Times New Roman" w:eastAsia="宋体" w:hAnsi="Times New Roman" w:cs="Times New Roman"/>
          <w:sz w:val="21"/>
          <w:szCs w:val="21"/>
        </w:rPr>
        <w:t>α</w:t>
      </w:r>
      <w:r>
        <w:rPr>
          <w:rFonts w:ascii="Times New Roman" w:eastAsia="宋体" w:hAnsi="Times New Roman" w:cs="Times New Roman"/>
          <w:sz w:val="21"/>
          <w:szCs w:val="21"/>
        </w:rPr>
        <w:t>的平方根成正比</w:t>
      </w:r>
    </w:p>
    <w:p w14:paraId="7A6170B8" w14:textId="77777777" w:rsidR="00BD0438" w:rsidRDefault="00BD0438">
      <w:pPr>
        <w:spacing w:line="288" w:lineRule="auto"/>
        <w:rPr>
          <w:rFonts w:ascii="Times New Roman" w:eastAsia="宋体" w:hAnsi="Times New Roman" w:cs="Times New Roman"/>
        </w:rPr>
      </w:pPr>
    </w:p>
    <w:p w14:paraId="072E34E3" w14:textId="6E62AB0F" w:rsidR="00BD0438" w:rsidRDefault="00000000">
      <w:pPr>
        <w:pStyle w:val="af2"/>
        <w:numPr>
          <w:ilvl w:val="0"/>
          <w:numId w:val="1"/>
        </w:numPr>
        <w:spacing w:line="288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社交焦虑广泛存在于学生群体中，是影响学生学校生活幸福感和满意度的重要因素。</w:t>
      </w:r>
      <w:proofErr w:type="gramStart"/>
      <w:r>
        <w:rPr>
          <w:rFonts w:ascii="Times New Roman" w:eastAsia="宋体" w:hAnsi="Times New Roman" w:cs="Times New Roman" w:hint="eastAsia"/>
        </w:rPr>
        <w:t>一</w:t>
      </w:r>
      <w:proofErr w:type="gramEnd"/>
      <w:r>
        <w:rPr>
          <w:rFonts w:ascii="Times New Roman" w:eastAsia="宋体" w:hAnsi="Times New Roman" w:cs="Times New Roman" w:hint="eastAsia"/>
        </w:rPr>
        <w:t>研究者想探究“社交放松疗法”能否有效降低学生的社交焦虑，他在全国范围内随机抽取了</w:t>
      </w:r>
      <w:r>
        <w:rPr>
          <w:rFonts w:ascii="Times New Roman" w:eastAsia="宋体" w:hAnsi="Times New Roman" w:cs="Times New Roman" w:hint="eastAsia"/>
        </w:rPr>
        <w:t>100</w:t>
      </w:r>
      <w:r>
        <w:rPr>
          <w:rFonts w:ascii="Times New Roman" w:eastAsia="宋体" w:hAnsi="Times New Roman" w:cs="Times New Roman" w:hint="eastAsia"/>
        </w:rPr>
        <w:t>名患有社交焦虑症的学生，将他们随机分配到实验组和对照组。一个疗程后用问卷测量学生们的社交焦虑水平，结果如下图所示，分数越高代表该个体的社交焦虑越严重，则下面说法正确的是</w:t>
      </w:r>
      <w:r>
        <w:rPr>
          <w:rFonts w:ascii="Times New Roman" w:eastAsia="宋体" w:hAnsi="Times New Roman" w:cs="Times New Roman"/>
          <w:sz w:val="21"/>
          <w:szCs w:val="21"/>
        </w:rPr>
        <w:t xml:space="preserve">(  </w:t>
      </w:r>
      <w:r w:rsidR="009000BF">
        <w:rPr>
          <w:rFonts w:ascii="Times New Roman" w:eastAsia="宋体" w:hAnsi="Times New Roman" w:cs="Times New Roman" w:hint="eastAsia"/>
          <w:sz w:val="21"/>
          <w:szCs w:val="21"/>
        </w:rPr>
        <w:t>D</w:t>
      </w:r>
      <w:r>
        <w:rPr>
          <w:rFonts w:ascii="Times New Roman" w:eastAsia="宋体" w:hAnsi="Times New Roman" w:cs="Times New Roman"/>
          <w:sz w:val="21"/>
          <w:szCs w:val="21"/>
        </w:rPr>
        <w:t xml:space="preserve">  )</w:t>
      </w:r>
    </w:p>
    <w:p w14:paraId="12AFADA0" w14:textId="77777777" w:rsidR="00BD0438" w:rsidRDefault="00000000">
      <w:pPr>
        <w:pStyle w:val="af2"/>
        <w:numPr>
          <w:ilvl w:val="0"/>
          <w:numId w:val="2"/>
        </w:numPr>
        <w:spacing w:line="288" w:lineRule="auto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 w:hint="eastAsia"/>
          <w:sz w:val="21"/>
          <w:szCs w:val="21"/>
        </w:rPr>
        <w:t>实验组数据</w:t>
      </w:r>
      <w:proofErr w:type="gramStart"/>
      <w:r>
        <w:rPr>
          <w:rFonts w:ascii="Times New Roman" w:eastAsia="宋体" w:hAnsi="Times New Roman" w:cs="Times New Roman" w:hint="eastAsia"/>
          <w:sz w:val="21"/>
          <w:szCs w:val="21"/>
        </w:rPr>
        <w:t>呈负偏态</w:t>
      </w:r>
      <w:proofErr w:type="gramEnd"/>
      <w:r>
        <w:rPr>
          <w:rFonts w:ascii="Times New Roman" w:eastAsia="宋体" w:hAnsi="Times New Roman" w:cs="Times New Roman" w:hint="eastAsia"/>
          <w:sz w:val="21"/>
          <w:szCs w:val="21"/>
        </w:rPr>
        <w:t>，对照组数据呈正偏态</w:t>
      </w:r>
    </w:p>
    <w:p w14:paraId="78A49FB3" w14:textId="77777777" w:rsidR="00BD0438" w:rsidRDefault="00000000">
      <w:pPr>
        <w:pStyle w:val="af2"/>
        <w:numPr>
          <w:ilvl w:val="0"/>
          <w:numId w:val="2"/>
        </w:numPr>
        <w:spacing w:line="288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sz w:val="21"/>
          <w:szCs w:val="21"/>
        </w:rPr>
        <w:t>实验组离群值代表“社交放松疗法”对该个体一定无效</w:t>
      </w:r>
    </w:p>
    <w:p w14:paraId="5E8F884B" w14:textId="77777777" w:rsidR="00BD0438" w:rsidRPr="009000BF" w:rsidRDefault="00000000">
      <w:pPr>
        <w:pStyle w:val="af2"/>
        <w:numPr>
          <w:ilvl w:val="0"/>
          <w:numId w:val="2"/>
        </w:numPr>
        <w:spacing w:line="288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sz w:val="21"/>
          <w:szCs w:val="21"/>
        </w:rPr>
        <w:t>对照组的焦虑分数均值低于实验组</w:t>
      </w:r>
    </w:p>
    <w:p w14:paraId="45E84D69" w14:textId="1947E93F" w:rsidR="009000BF" w:rsidRDefault="009000BF">
      <w:pPr>
        <w:pStyle w:val="af2"/>
        <w:numPr>
          <w:ilvl w:val="0"/>
          <w:numId w:val="2"/>
        </w:numPr>
        <w:spacing w:line="288" w:lineRule="auto"/>
        <w:rPr>
          <w:rFonts w:ascii="Times New Roman" w:eastAsia="宋体" w:hAnsi="Times New Roman" w:cs="Times New Roman"/>
        </w:rPr>
      </w:pPr>
      <w:r w:rsidRPr="009000BF">
        <w:rPr>
          <w:rFonts w:ascii="Times New Roman" w:eastAsia="宋体" w:hAnsi="Times New Roman" w:cs="Times New Roman" w:hint="eastAsia"/>
        </w:rPr>
        <w:t>除了关注</w:t>
      </w:r>
      <w:r w:rsidRPr="009000BF">
        <w:rPr>
          <w:rFonts w:ascii="Times New Roman" w:eastAsia="宋体" w:hAnsi="Times New Roman" w:cs="Times New Roman" w:hint="eastAsia"/>
        </w:rPr>
        <w:t>p</w:t>
      </w:r>
      <w:r w:rsidRPr="009000BF">
        <w:rPr>
          <w:rFonts w:ascii="Times New Roman" w:eastAsia="宋体" w:hAnsi="Times New Roman" w:cs="Times New Roman" w:hint="eastAsia"/>
        </w:rPr>
        <w:t>值是否显著外，还需要计算效应量大小来评估‘社交放松疗法’的实际效果程度</w:t>
      </w:r>
    </w:p>
    <w:p w14:paraId="345A0068" w14:textId="77777777" w:rsidR="00BD0438" w:rsidRDefault="00000000">
      <w:pPr>
        <w:spacing w:line="288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noProof/>
        </w:rPr>
        <w:lastRenderedPageBreak/>
        <w:drawing>
          <wp:inline distT="0" distB="0" distL="0" distR="0" wp14:anchorId="444CDF34" wp14:editId="541BB73D">
            <wp:extent cx="5274310" cy="3256280"/>
            <wp:effectExtent l="0" t="0" r="2540" b="1270"/>
            <wp:docPr id="667003395" name="图片 3" descr="图表, 箱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003395" name="图片 3" descr="图表, 箱线图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E66ED" w14:textId="77777777" w:rsidR="00BD0438" w:rsidRDefault="00BD0438">
      <w:pPr>
        <w:spacing w:line="288" w:lineRule="auto"/>
        <w:rPr>
          <w:rFonts w:ascii="Times New Roman" w:eastAsia="宋体" w:hAnsi="Times New Roman" w:cs="Times New Roman"/>
        </w:rPr>
      </w:pPr>
    </w:p>
    <w:p w14:paraId="384F8770" w14:textId="73B83C9F" w:rsidR="00BD0438" w:rsidRDefault="00000000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 w:line="300" w:lineRule="auto"/>
        <w:ind w:left="442"/>
        <w:rPr>
          <w:rStyle w:val="ae"/>
          <w:rFonts w:ascii="Times New Roman" w:hAnsi="Times New Roman" w:cs="Times New Roman"/>
          <w:b w:val="0"/>
          <w:bCs w:val="0"/>
          <w:color w:val="0F1115"/>
          <w:sz w:val="21"/>
          <w:szCs w:val="21"/>
        </w:rPr>
      </w:pPr>
      <w:r>
        <w:rPr>
          <w:rStyle w:val="ae"/>
          <w:rFonts w:ascii="Times New Roman" w:hAnsi="Times New Roman" w:cs="Times New Roman"/>
          <w:b w:val="0"/>
          <w:bCs w:val="0"/>
          <w:color w:val="0F1115"/>
          <w:sz w:val="21"/>
          <w:szCs w:val="21"/>
        </w:rPr>
        <w:t>关于点估计的性质，下列叙述正确的是（</w:t>
      </w:r>
      <w:r>
        <w:rPr>
          <w:rStyle w:val="ae"/>
          <w:rFonts w:ascii="Times New Roman" w:hAnsi="Times New Roman" w:cs="Times New Roman"/>
          <w:b w:val="0"/>
          <w:bCs w:val="0"/>
          <w:color w:val="0F1115"/>
          <w:sz w:val="21"/>
          <w:szCs w:val="21"/>
        </w:rPr>
        <w:t xml:space="preserve">  </w:t>
      </w:r>
      <w:r w:rsidR="00E31E1B">
        <w:rPr>
          <w:rStyle w:val="ae"/>
          <w:rFonts w:ascii="Times New Roman" w:hAnsi="Times New Roman" w:cs="Times New Roman" w:hint="eastAsia"/>
          <w:b w:val="0"/>
          <w:bCs w:val="0"/>
          <w:color w:val="0F1115"/>
          <w:sz w:val="21"/>
          <w:szCs w:val="21"/>
        </w:rPr>
        <w:t>A</w:t>
      </w:r>
      <w:r>
        <w:rPr>
          <w:rStyle w:val="ae"/>
          <w:rFonts w:ascii="Times New Roman" w:hAnsi="Times New Roman" w:cs="Times New Roman"/>
          <w:b w:val="0"/>
          <w:bCs w:val="0"/>
          <w:color w:val="0F1115"/>
          <w:sz w:val="21"/>
          <w:szCs w:val="21"/>
        </w:rPr>
        <w:t xml:space="preserve">　）</w:t>
      </w:r>
    </w:p>
    <w:p w14:paraId="5E0B988C" w14:textId="77777777" w:rsidR="00BD0438" w:rsidRDefault="00000000">
      <w:pPr>
        <w:pStyle w:val="ds-markdown-paragraph"/>
        <w:shd w:val="clear" w:color="auto" w:fill="FFFFFF"/>
        <w:spacing w:before="0" w:beforeAutospacing="0" w:after="0" w:afterAutospacing="0" w:line="300" w:lineRule="auto"/>
        <w:ind w:left="442"/>
        <w:rPr>
          <w:rFonts w:ascii="Times New Roman" w:hAnsi="Times New Roman" w:cs="Times New Roman"/>
          <w:color w:val="0F1115"/>
          <w:sz w:val="21"/>
          <w:szCs w:val="21"/>
        </w:rPr>
      </w:pPr>
      <w:r>
        <w:rPr>
          <w:rFonts w:ascii="Times New Roman" w:hAnsi="Times New Roman" w:cs="Times New Roman"/>
          <w:color w:val="0F1115"/>
          <w:sz w:val="21"/>
          <w:szCs w:val="21"/>
        </w:rPr>
        <w:t xml:space="preserve">A. </w:t>
      </w:r>
      <w:r>
        <w:rPr>
          <w:rFonts w:ascii="Times New Roman" w:hAnsi="Times New Roman" w:cs="Times New Roman"/>
          <w:color w:val="0F1115"/>
          <w:sz w:val="21"/>
          <w:szCs w:val="21"/>
        </w:rPr>
        <w:t>样本均值是总体均值的无偏估计，且在所有无偏估计中方差最小</w:t>
      </w:r>
    </w:p>
    <w:p w14:paraId="7DE809EC" w14:textId="77777777" w:rsidR="00BD0438" w:rsidRDefault="00000000">
      <w:pPr>
        <w:pStyle w:val="ds-markdown-paragraph"/>
        <w:shd w:val="clear" w:color="auto" w:fill="FFFFFF"/>
        <w:spacing w:before="0" w:beforeAutospacing="0" w:after="0" w:afterAutospacing="0" w:line="300" w:lineRule="auto"/>
        <w:ind w:left="442"/>
        <w:rPr>
          <w:rFonts w:ascii="Times New Roman" w:hAnsi="Times New Roman" w:cs="Times New Roman"/>
          <w:color w:val="0F1115"/>
          <w:sz w:val="21"/>
          <w:szCs w:val="21"/>
        </w:rPr>
      </w:pPr>
      <w:r>
        <w:rPr>
          <w:rFonts w:ascii="Times New Roman" w:hAnsi="Times New Roman" w:cs="Times New Roman"/>
          <w:color w:val="0F1115"/>
          <w:sz w:val="21"/>
          <w:szCs w:val="21"/>
        </w:rPr>
        <w:t xml:space="preserve">B. </w:t>
      </w:r>
      <w:r>
        <w:rPr>
          <w:rFonts w:ascii="Times New Roman" w:hAnsi="Times New Roman" w:cs="Times New Roman"/>
          <w:color w:val="0F1115"/>
          <w:sz w:val="21"/>
          <w:szCs w:val="21"/>
        </w:rPr>
        <w:t>样本中位数总是比样本均值更有效地估计总体均值</w:t>
      </w:r>
    </w:p>
    <w:p w14:paraId="49D1A57C" w14:textId="77777777" w:rsidR="00BD0438" w:rsidRDefault="00000000">
      <w:pPr>
        <w:pStyle w:val="ds-markdown-paragraph"/>
        <w:shd w:val="clear" w:color="auto" w:fill="FFFFFF"/>
        <w:spacing w:before="0" w:beforeAutospacing="0" w:after="0" w:afterAutospacing="0" w:line="300" w:lineRule="auto"/>
        <w:ind w:left="442"/>
        <w:rPr>
          <w:rFonts w:ascii="Times New Roman" w:hAnsi="Times New Roman" w:cs="Times New Roman"/>
          <w:color w:val="0F1115"/>
          <w:sz w:val="21"/>
          <w:szCs w:val="21"/>
        </w:rPr>
      </w:pPr>
      <w:r>
        <w:rPr>
          <w:rFonts w:ascii="Times New Roman" w:hAnsi="Times New Roman" w:cs="Times New Roman"/>
          <w:color w:val="0F1115"/>
          <w:sz w:val="21"/>
          <w:szCs w:val="21"/>
        </w:rPr>
        <w:t xml:space="preserve">C. </w:t>
      </w:r>
      <w:r>
        <w:rPr>
          <w:rFonts w:ascii="Times New Roman" w:hAnsi="Times New Roman" w:cs="Times New Roman"/>
          <w:color w:val="0F1115"/>
          <w:sz w:val="21"/>
          <w:szCs w:val="21"/>
        </w:rPr>
        <w:t>样本方差</w:t>
      </w:r>
      <w:r>
        <w:rPr>
          <w:rFonts w:ascii="Times New Roman" w:hAnsi="Times New Roman" w:cs="Times New Roman"/>
          <w:color w:val="0F1115"/>
          <w:sz w:val="21"/>
          <w:szCs w:val="21"/>
        </w:rPr>
        <w:t> </w:t>
      </w:r>
      <m:oMath>
        <m:sSup>
          <m:sSup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pPr>
          <m:e>
            <m:r>
              <w:rPr>
                <w:rFonts w:ascii="Cambria Math" w:hAnsi="Cambria Math" w:cs="Times New Roman"/>
                <w:sz w:val="21"/>
                <w:szCs w:val="21"/>
              </w:rPr>
              <m:t>s</m:t>
            </m:r>
          </m:e>
          <m:sup>
            <m:r>
              <w:rPr>
                <w:rFonts w:ascii="Cambria Math" w:hAnsi="Cambria Math" w:cs="Times New Roman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Times New Roman"/>
            <w:sz w:val="21"/>
            <w:szCs w:val="21"/>
          </w:rPr>
          <m:t>=</m:t>
        </m:r>
        <m:f>
          <m:fPr>
            <m:ctrlPr>
              <w:rPr>
                <w:rFonts w:ascii="Cambria Math" w:hAnsi="Cambria Math" w:cs="Times New Roman"/>
                <w:sz w:val="21"/>
                <w:szCs w:val="21"/>
              </w:rPr>
            </m:ctrlPr>
          </m:fPr>
          <m:num>
            <m:r>
              <w:rPr>
                <w:rFonts w:ascii="Cambria Math" w:hAnsi="Cambria Math" w:cs="Times New Roman"/>
                <w:sz w:val="21"/>
                <w:szCs w:val="21"/>
              </w:rPr>
              <m:t>1</m:t>
            </m:r>
          </m:num>
          <m:den>
            <m:r>
              <w:rPr>
                <w:rFonts w:ascii="Cambria Math" w:hAnsi="Cambria Math" w:cs="Times New Roman"/>
                <w:sz w:val="21"/>
                <w:szCs w:val="21"/>
              </w:rPr>
              <m:t>n</m:t>
            </m:r>
          </m:den>
        </m:f>
        <m:r>
          <w:rPr>
            <w:rFonts w:ascii="Cambria Math" w:hAnsi="Cambria Math" w:cs="Times New Roman"/>
            <w:sz w:val="21"/>
            <w:szCs w:val="21"/>
          </w:rPr>
          <m:t>∑(</m:t>
        </m:r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i</m:t>
            </m:r>
          </m:sub>
        </m:sSub>
        <m:r>
          <w:rPr>
            <w:rFonts w:ascii="Cambria Math" w:hAnsi="Cambria Math" w:cs="Times New Roman"/>
            <w:sz w:val="21"/>
            <w:szCs w:val="21"/>
          </w:rPr>
          <m:t>-</m:t>
        </m:r>
        <m:acc>
          <m:accPr>
            <m:chr m:val="ˉ"/>
            <m:ctrlPr>
              <w:rPr>
                <w:rFonts w:ascii="Cambria Math" w:hAnsi="Cambria Math" w:cs="Times New Roman"/>
                <w:sz w:val="21"/>
                <w:szCs w:val="21"/>
              </w:rPr>
            </m:ctrlPr>
          </m:accPr>
          <m:e>
            <m:r>
              <w:rPr>
                <w:rFonts w:ascii="Cambria Math" w:hAnsi="Cambria Math" w:cs="Times New Roman"/>
                <w:sz w:val="21"/>
                <w:szCs w:val="21"/>
              </w:rPr>
              <m:t>x</m:t>
            </m:r>
          </m:e>
        </m:acc>
        <m:sSup>
          <m:sSup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pPr>
          <m:e>
            <m:r>
              <w:rPr>
                <w:rFonts w:ascii="Cambria Math" w:hAnsi="Cambria Math" w:cs="Times New Roman"/>
                <w:sz w:val="21"/>
                <w:szCs w:val="21"/>
              </w:rPr>
              <m:t>)</m:t>
            </m:r>
          </m:e>
          <m:sup>
            <m:r>
              <w:rPr>
                <w:rFonts w:ascii="Cambria Math" w:hAnsi="Cambria Math" w:cs="Times New Roman"/>
                <w:sz w:val="21"/>
                <w:szCs w:val="21"/>
              </w:rPr>
              <m:t>2</m:t>
            </m:r>
          </m:sup>
        </m:sSup>
      </m:oMath>
      <w:r>
        <w:rPr>
          <w:rFonts w:ascii="Times New Roman" w:hAnsi="Times New Roman" w:cs="Times New Roman"/>
          <w:color w:val="0F1115"/>
          <w:sz w:val="21"/>
          <w:szCs w:val="21"/>
        </w:rPr>
        <w:t> </w:t>
      </w:r>
      <w:r>
        <w:rPr>
          <w:rFonts w:ascii="Times New Roman" w:hAnsi="Times New Roman" w:cs="Times New Roman"/>
          <w:color w:val="0F1115"/>
          <w:sz w:val="21"/>
          <w:szCs w:val="21"/>
        </w:rPr>
        <w:t>是总体方差的无偏估计</w:t>
      </w:r>
    </w:p>
    <w:p w14:paraId="0AC65E8A" w14:textId="77777777" w:rsidR="00BD0438" w:rsidRDefault="00000000">
      <w:pPr>
        <w:pStyle w:val="ds-markdown-paragraph"/>
        <w:shd w:val="clear" w:color="auto" w:fill="FFFFFF"/>
        <w:spacing w:before="0" w:beforeAutospacing="0" w:after="0" w:afterAutospacing="0" w:line="300" w:lineRule="auto"/>
        <w:ind w:left="442"/>
        <w:rPr>
          <w:rFonts w:ascii="Times New Roman" w:hAnsi="Times New Roman" w:cs="Times New Roman"/>
          <w:color w:val="0F1115"/>
          <w:sz w:val="21"/>
          <w:szCs w:val="21"/>
        </w:rPr>
      </w:pPr>
      <w:r>
        <w:rPr>
          <w:rFonts w:ascii="Times New Roman" w:hAnsi="Times New Roman" w:cs="Times New Roman"/>
          <w:color w:val="0F1115"/>
          <w:sz w:val="21"/>
          <w:szCs w:val="21"/>
        </w:rPr>
        <w:t xml:space="preserve">D. </w:t>
      </w:r>
      <w:r>
        <w:rPr>
          <w:rFonts w:ascii="Times New Roman" w:hAnsi="Times New Roman" w:cs="Times New Roman"/>
          <w:color w:val="0F1115"/>
          <w:sz w:val="21"/>
          <w:szCs w:val="21"/>
        </w:rPr>
        <w:t>点估计的准确性随样本容量增大而降低</w:t>
      </w:r>
    </w:p>
    <w:p w14:paraId="77259B76" w14:textId="77777777" w:rsidR="00BD0438" w:rsidRDefault="00BD0438">
      <w:pPr>
        <w:pStyle w:val="ds-markdown-paragraph"/>
        <w:shd w:val="clear" w:color="auto" w:fill="FFFFFF"/>
        <w:spacing w:before="240" w:beforeAutospacing="0" w:after="240" w:afterAutospacing="0" w:line="288" w:lineRule="auto"/>
        <w:rPr>
          <w:rFonts w:ascii="Times New Roman" w:hAnsi="Times New Roman" w:cs="Times New Roman"/>
          <w:color w:val="0F1115"/>
          <w:sz w:val="21"/>
          <w:szCs w:val="21"/>
        </w:rPr>
      </w:pPr>
    </w:p>
    <w:p w14:paraId="78C9FB12" w14:textId="77777777" w:rsidR="00BD0438" w:rsidRDefault="00000000">
      <w:pPr>
        <w:spacing w:line="288" w:lineRule="auto"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/>
          <w:b/>
          <w:bCs/>
        </w:rPr>
        <w:t>二、不定项选择题（每道题</w:t>
      </w:r>
      <w:r>
        <w:rPr>
          <w:rFonts w:ascii="Times New Roman" w:eastAsia="宋体" w:hAnsi="Times New Roman" w:cs="Times New Roman"/>
          <w:b/>
          <w:bCs/>
        </w:rPr>
        <w:t>8</w:t>
      </w:r>
      <w:r>
        <w:rPr>
          <w:rFonts w:ascii="Times New Roman" w:eastAsia="宋体" w:hAnsi="Times New Roman" w:cs="Times New Roman"/>
          <w:b/>
          <w:bCs/>
        </w:rPr>
        <w:t>分，漏选得</w:t>
      </w:r>
      <w:r>
        <w:rPr>
          <w:rFonts w:ascii="Times New Roman" w:eastAsia="宋体" w:hAnsi="Times New Roman" w:cs="Times New Roman"/>
          <w:b/>
          <w:bCs/>
        </w:rPr>
        <w:t>4</w:t>
      </w:r>
      <w:r>
        <w:rPr>
          <w:rFonts w:ascii="Times New Roman" w:eastAsia="宋体" w:hAnsi="Times New Roman" w:cs="Times New Roman"/>
          <w:b/>
          <w:bCs/>
        </w:rPr>
        <w:t>分，错选得</w:t>
      </w:r>
      <w:r>
        <w:rPr>
          <w:rFonts w:ascii="Times New Roman" w:eastAsia="宋体" w:hAnsi="Times New Roman" w:cs="Times New Roman"/>
          <w:b/>
          <w:bCs/>
        </w:rPr>
        <w:t>0</w:t>
      </w:r>
      <w:r>
        <w:rPr>
          <w:rFonts w:ascii="Times New Roman" w:eastAsia="宋体" w:hAnsi="Times New Roman" w:cs="Times New Roman"/>
          <w:b/>
          <w:bCs/>
        </w:rPr>
        <w:t>分，共</w:t>
      </w:r>
      <w:r>
        <w:rPr>
          <w:rFonts w:ascii="Times New Roman" w:eastAsia="宋体" w:hAnsi="Times New Roman" w:cs="Times New Roman" w:hint="eastAsia"/>
          <w:b/>
          <w:bCs/>
        </w:rPr>
        <w:t>4</w:t>
      </w:r>
      <w:r>
        <w:rPr>
          <w:rFonts w:ascii="Times New Roman" w:eastAsia="宋体" w:hAnsi="Times New Roman" w:cs="Times New Roman"/>
          <w:b/>
          <w:bCs/>
        </w:rPr>
        <w:t>题）。</w:t>
      </w:r>
    </w:p>
    <w:p w14:paraId="77B1CF75" w14:textId="5A495DC0" w:rsidR="00BD0438" w:rsidRDefault="00000000">
      <w:pPr>
        <w:pStyle w:val="af2"/>
        <w:numPr>
          <w:ilvl w:val="0"/>
          <w:numId w:val="1"/>
        </w:numPr>
        <w:spacing w:line="288" w:lineRule="auto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/>
          <w:sz w:val="21"/>
          <w:szCs w:val="21"/>
        </w:rPr>
        <w:t>在心理学研究中，下列哪些情况会导致</w:t>
      </w:r>
      <w:r>
        <w:rPr>
          <w:rFonts w:ascii="Times New Roman" w:eastAsia="宋体" w:hAnsi="Times New Roman" w:cs="Times New Roman"/>
          <w:i/>
          <w:iCs/>
          <w:sz w:val="21"/>
          <w:szCs w:val="21"/>
        </w:rPr>
        <w:t>Cohen's d</w:t>
      </w:r>
      <w:r>
        <w:rPr>
          <w:rFonts w:ascii="Times New Roman" w:eastAsia="宋体" w:hAnsi="Times New Roman" w:cs="Times New Roman"/>
          <w:sz w:val="21"/>
          <w:szCs w:val="21"/>
        </w:rPr>
        <w:t>效应量被高估？</w:t>
      </w:r>
      <w:proofErr w:type="gramStart"/>
      <w:r>
        <w:rPr>
          <w:rFonts w:ascii="Times New Roman" w:eastAsia="宋体" w:hAnsi="Times New Roman" w:cs="Times New Roman"/>
          <w:sz w:val="21"/>
          <w:szCs w:val="21"/>
        </w:rPr>
        <w:t xml:space="preserve">(  </w:t>
      </w:r>
      <w:r w:rsidR="00BE7D3B">
        <w:rPr>
          <w:rFonts w:ascii="Times New Roman" w:eastAsia="宋体" w:hAnsi="Times New Roman" w:cs="Times New Roman" w:hint="eastAsia"/>
          <w:sz w:val="21"/>
          <w:szCs w:val="21"/>
        </w:rPr>
        <w:t>AB</w:t>
      </w:r>
      <w:r w:rsidR="009000BF">
        <w:rPr>
          <w:rFonts w:ascii="Times New Roman" w:eastAsia="宋体" w:hAnsi="Times New Roman" w:cs="Times New Roman" w:hint="eastAsia"/>
          <w:sz w:val="21"/>
          <w:szCs w:val="21"/>
        </w:rPr>
        <w:t>C</w:t>
      </w:r>
      <w:r w:rsidR="00BE7D3B">
        <w:rPr>
          <w:rFonts w:ascii="Times New Roman" w:eastAsia="宋体" w:hAnsi="Times New Roman" w:cs="Times New Roman" w:hint="eastAsia"/>
          <w:sz w:val="21"/>
          <w:szCs w:val="21"/>
        </w:rPr>
        <w:t>D</w:t>
      </w:r>
      <w:proofErr w:type="gramEnd"/>
      <w:r>
        <w:rPr>
          <w:rFonts w:ascii="Times New Roman" w:eastAsia="宋体" w:hAnsi="Times New Roman" w:cs="Times New Roman"/>
          <w:sz w:val="21"/>
          <w:szCs w:val="21"/>
        </w:rPr>
        <w:t xml:space="preserve">  )</w:t>
      </w:r>
    </w:p>
    <w:p w14:paraId="7B70A753" w14:textId="77777777" w:rsidR="00BD0438" w:rsidRDefault="00000000">
      <w:pPr>
        <w:pStyle w:val="af2"/>
        <w:spacing w:line="288" w:lineRule="auto"/>
        <w:ind w:left="440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/>
          <w:sz w:val="21"/>
          <w:szCs w:val="21"/>
        </w:rPr>
        <w:t xml:space="preserve">A. </w:t>
      </w:r>
      <w:proofErr w:type="gramStart"/>
      <w:r>
        <w:rPr>
          <w:rFonts w:ascii="Times New Roman" w:eastAsia="宋体" w:hAnsi="Times New Roman" w:cs="Times New Roman"/>
          <w:sz w:val="21"/>
          <w:szCs w:val="21"/>
        </w:rPr>
        <w:t>使用小样本</w:t>
      </w:r>
      <w:r>
        <w:rPr>
          <w:rFonts w:ascii="Times New Roman" w:eastAsia="宋体" w:hAnsi="Times New Roman" w:cs="Times New Roman"/>
          <w:sz w:val="21"/>
          <w:szCs w:val="21"/>
        </w:rPr>
        <w:t>(</w:t>
      </w:r>
      <w:proofErr w:type="gramEnd"/>
      <w:r>
        <w:rPr>
          <w:rFonts w:ascii="Times New Roman" w:eastAsia="宋体" w:hAnsi="Times New Roman" w:cs="Times New Roman"/>
          <w:sz w:val="21"/>
          <w:szCs w:val="21"/>
        </w:rPr>
        <w:t>n &lt; 20)</w:t>
      </w:r>
    </w:p>
    <w:p w14:paraId="2BD003AE" w14:textId="77777777" w:rsidR="00BD0438" w:rsidRDefault="00000000">
      <w:pPr>
        <w:pStyle w:val="af2"/>
        <w:spacing w:line="288" w:lineRule="auto"/>
        <w:ind w:left="440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/>
          <w:sz w:val="21"/>
          <w:szCs w:val="21"/>
        </w:rPr>
        <w:t xml:space="preserve">B. </w:t>
      </w:r>
      <w:r>
        <w:rPr>
          <w:rFonts w:ascii="Times New Roman" w:eastAsia="宋体" w:hAnsi="Times New Roman" w:cs="Times New Roman"/>
          <w:sz w:val="21"/>
          <w:szCs w:val="21"/>
        </w:rPr>
        <w:t>在极端群体中施测然后推广到一般群体</w:t>
      </w:r>
    </w:p>
    <w:p w14:paraId="6629ECAC" w14:textId="77777777" w:rsidR="00BD0438" w:rsidRDefault="00000000">
      <w:pPr>
        <w:pStyle w:val="af2"/>
        <w:spacing w:line="288" w:lineRule="auto"/>
        <w:ind w:left="440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/>
          <w:sz w:val="21"/>
          <w:szCs w:val="21"/>
        </w:rPr>
        <w:t xml:space="preserve">C. </w:t>
      </w:r>
      <w:r>
        <w:rPr>
          <w:rFonts w:ascii="Times New Roman" w:eastAsia="宋体" w:hAnsi="Times New Roman" w:cs="Times New Roman"/>
          <w:sz w:val="21"/>
          <w:szCs w:val="21"/>
        </w:rPr>
        <w:t>使用不可靠的测量工具</w:t>
      </w:r>
    </w:p>
    <w:p w14:paraId="716960BE" w14:textId="77777777" w:rsidR="00BD0438" w:rsidRDefault="00000000">
      <w:pPr>
        <w:pStyle w:val="af2"/>
        <w:spacing w:line="288" w:lineRule="auto"/>
        <w:ind w:left="440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/>
          <w:sz w:val="21"/>
          <w:szCs w:val="21"/>
        </w:rPr>
        <w:t xml:space="preserve">D. </w:t>
      </w:r>
      <w:r>
        <w:rPr>
          <w:rFonts w:ascii="Times New Roman" w:eastAsia="宋体" w:hAnsi="Times New Roman" w:cs="Times New Roman"/>
          <w:sz w:val="21"/>
          <w:szCs w:val="21"/>
        </w:rPr>
        <w:t>删除极端异常值</w:t>
      </w:r>
    </w:p>
    <w:p w14:paraId="72B14631" w14:textId="77777777" w:rsidR="00BD0438" w:rsidRDefault="00BD0438">
      <w:pPr>
        <w:spacing w:line="288" w:lineRule="auto"/>
        <w:rPr>
          <w:rFonts w:ascii="Times New Roman" w:eastAsia="宋体" w:hAnsi="Times New Roman" w:cs="Times New Roman"/>
          <w:sz w:val="21"/>
          <w:szCs w:val="21"/>
        </w:rPr>
      </w:pPr>
    </w:p>
    <w:p w14:paraId="15DEB8AB" w14:textId="673CB440" w:rsidR="00BD0438" w:rsidRDefault="00000000">
      <w:pPr>
        <w:pStyle w:val="af2"/>
        <w:numPr>
          <w:ilvl w:val="0"/>
          <w:numId w:val="1"/>
        </w:numPr>
        <w:spacing w:line="288" w:lineRule="auto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/>
          <w:sz w:val="21"/>
          <w:szCs w:val="21"/>
        </w:rPr>
        <w:t>关于单样本</w:t>
      </w:r>
      <w:r>
        <w:rPr>
          <w:rFonts w:ascii="Times New Roman" w:eastAsia="宋体" w:hAnsi="Times New Roman" w:cs="Times New Roman" w:hint="eastAsia"/>
          <w:sz w:val="21"/>
          <w:szCs w:val="21"/>
        </w:rPr>
        <w:t>z</w:t>
      </w:r>
      <w:r>
        <w:rPr>
          <w:rFonts w:ascii="Times New Roman" w:eastAsia="宋体" w:hAnsi="Times New Roman" w:cs="Times New Roman"/>
          <w:sz w:val="21"/>
          <w:szCs w:val="21"/>
        </w:rPr>
        <w:t>检验（假设效应均由处理产生），</w:t>
      </w:r>
      <w:r>
        <w:rPr>
          <w:rFonts w:ascii="Times New Roman" w:eastAsia="宋体" w:hAnsi="Times New Roman" w:cs="Times New Roman" w:hint="eastAsia"/>
          <w:sz w:val="21"/>
          <w:szCs w:val="21"/>
        </w:rPr>
        <w:t>和自由度为</w:t>
      </w:r>
      <w:r>
        <w:rPr>
          <w:rFonts w:ascii="Times New Roman" w:eastAsia="宋体" w:hAnsi="Times New Roman" w:cs="Times New Roman" w:hint="eastAsia"/>
          <w:sz w:val="21"/>
          <w:szCs w:val="21"/>
        </w:rPr>
        <w:t>n-1</w:t>
      </w:r>
      <w:r>
        <w:rPr>
          <w:rFonts w:ascii="Times New Roman" w:eastAsia="宋体" w:hAnsi="Times New Roman" w:cs="Times New Roman" w:hint="eastAsia"/>
          <w:sz w:val="21"/>
          <w:szCs w:val="21"/>
        </w:rPr>
        <w:t>的</w:t>
      </w:r>
      <w:r>
        <w:rPr>
          <w:rFonts w:ascii="Times New Roman" w:eastAsia="宋体" w:hAnsi="Times New Roman" w:cs="Times New Roman" w:hint="eastAsia"/>
          <w:i/>
          <w:iCs/>
          <w:sz w:val="21"/>
          <w:szCs w:val="21"/>
        </w:rPr>
        <w:t>t</w:t>
      </w:r>
      <w:r>
        <w:rPr>
          <w:rFonts w:ascii="Times New Roman" w:eastAsia="宋体" w:hAnsi="Times New Roman" w:cs="Times New Roman" w:hint="eastAsia"/>
          <w:sz w:val="21"/>
          <w:szCs w:val="21"/>
        </w:rPr>
        <w:t>分布，</w:t>
      </w:r>
      <w:r>
        <w:rPr>
          <w:rFonts w:ascii="Times New Roman" w:eastAsia="宋体" w:hAnsi="Times New Roman" w:cs="Times New Roman"/>
          <w:sz w:val="21"/>
          <w:szCs w:val="21"/>
        </w:rPr>
        <w:t>下列说法正确的是</w:t>
      </w:r>
      <w:r>
        <w:rPr>
          <w:rFonts w:ascii="Times New Roman" w:eastAsia="宋体" w:hAnsi="Times New Roman" w:cs="Times New Roman"/>
          <w:sz w:val="21"/>
          <w:szCs w:val="21"/>
        </w:rPr>
        <w:t xml:space="preserve">(  </w:t>
      </w:r>
      <w:r w:rsidR="00BE7D3B">
        <w:rPr>
          <w:rFonts w:ascii="Times New Roman" w:eastAsia="宋体" w:hAnsi="Times New Roman" w:cs="Times New Roman" w:hint="eastAsia"/>
          <w:sz w:val="21"/>
          <w:szCs w:val="21"/>
        </w:rPr>
        <w:t>BC</w:t>
      </w:r>
      <w:r>
        <w:rPr>
          <w:rFonts w:ascii="Times New Roman" w:eastAsia="宋体" w:hAnsi="Times New Roman" w:cs="Times New Roman"/>
          <w:sz w:val="21"/>
          <w:szCs w:val="21"/>
        </w:rPr>
        <w:t xml:space="preserve">  )</w:t>
      </w:r>
    </w:p>
    <w:p w14:paraId="1C5F3D22" w14:textId="77777777" w:rsidR="00BD0438" w:rsidRDefault="00000000">
      <w:pPr>
        <w:pStyle w:val="af2"/>
        <w:numPr>
          <w:ilvl w:val="0"/>
          <w:numId w:val="3"/>
        </w:numPr>
        <w:spacing w:line="288" w:lineRule="auto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/>
          <w:sz w:val="21"/>
          <w:szCs w:val="21"/>
        </w:rPr>
        <w:t>若进行双尾检验，当观测的样本均值</w:t>
      </w:r>
      <w:r>
        <w:rPr>
          <w:rFonts w:ascii="Times New Roman" w:eastAsia="宋体" w:hAnsi="Times New Roman" w:cs="Times New Roman"/>
          <w:sz w:val="21"/>
          <w:szCs w:val="21"/>
        </w:rPr>
        <w:t xml:space="preserve"> </w:t>
      </w:r>
      <m:oMath>
        <m:acc>
          <m:accPr>
            <m:chr m:val="̅"/>
            <m:ctrlPr>
              <w:rPr>
                <w:rFonts w:ascii="Cambria Math" w:eastAsia="宋体" w:hAnsi="Cambria Math" w:cs="Times New Roman"/>
                <w:i/>
                <w:sz w:val="21"/>
                <w:szCs w:val="21"/>
              </w:rPr>
            </m:ctrlPr>
          </m:accPr>
          <m:e>
            <m:r>
              <w:rPr>
                <w:rFonts w:ascii="Cambria Math" w:eastAsia="宋体" w:hAnsi="Cambria Math" w:cs="Times New Roman"/>
                <w:sz w:val="21"/>
                <w:szCs w:val="21"/>
              </w:rPr>
              <m:t>X</m:t>
            </m:r>
          </m:e>
        </m:acc>
        <m:r>
          <w:rPr>
            <w:rFonts w:ascii="Cambria Math" w:eastAsia="宋体" w:hAnsi="Cambria Math" w:cs="Times New Roman"/>
            <w:sz w:val="21"/>
            <w:szCs w:val="21"/>
          </w:rPr>
          <m:t xml:space="preserve"> &lt; </m:t>
        </m:r>
        <m:sSub>
          <m:sSubPr>
            <m:ctrlPr>
              <w:rPr>
                <w:rFonts w:ascii="Cambria Math" w:eastAsia="宋体" w:hAnsi="Cambria Math" w:cs="Times New Roman"/>
                <w:i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sz w:val="21"/>
                <w:szCs w:val="21"/>
              </w:rPr>
              <m:t>μ</m:t>
            </m:r>
          </m:e>
          <m:sub>
            <m:r>
              <w:rPr>
                <w:rFonts w:ascii="Cambria Math" w:eastAsia="宋体" w:hAnsi="Cambria Math" w:cs="Times New Roman"/>
                <w:sz w:val="21"/>
                <w:szCs w:val="21"/>
              </w:rPr>
              <m:t>0</m:t>
            </m:r>
          </m:sub>
        </m:sSub>
        <m:r>
          <w:rPr>
            <w:rFonts w:ascii="Cambria Math" w:eastAsia="宋体" w:hAnsi="Cambria Math" w:cs="Times New Roman"/>
            <w:sz w:val="21"/>
            <w:szCs w:val="21"/>
          </w:rPr>
          <m:t xml:space="preserve"> + </m:t>
        </m:r>
        <m:sSub>
          <m:sSubPr>
            <m:ctrlPr>
              <w:rPr>
                <w:rFonts w:ascii="Cambria Math" w:eastAsia="宋体" w:hAnsi="Cambria Math" w:cs="Times New Roman"/>
                <w:i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sz w:val="21"/>
                <w:szCs w:val="21"/>
              </w:rPr>
              <m:t>z</m:t>
            </m:r>
          </m:e>
          <m:sub>
            <m:r>
              <w:rPr>
                <w:rFonts w:ascii="Cambria Math" w:eastAsia="宋体" w:hAnsi="Cambria Math" w:cs="Times New Roman"/>
                <w:sz w:val="21"/>
                <w:szCs w:val="21"/>
              </w:rPr>
              <m:t>α</m:t>
            </m:r>
          </m:sub>
        </m:sSub>
        <m:r>
          <w:rPr>
            <w:rFonts w:ascii="Cambria Math" w:eastAsia="宋体" w:hAnsi="Cambria Math" w:cs="Times New Roman"/>
            <w:sz w:val="21"/>
            <w:szCs w:val="21"/>
          </w:rPr>
          <m:t xml:space="preserve"> ×</m:t>
        </m:r>
        <m:f>
          <m:fPr>
            <m:ctrlPr>
              <w:rPr>
                <w:rFonts w:ascii="Cambria Math" w:eastAsia="宋体" w:hAnsi="Cambria Math" w:cs="Times New Roman"/>
                <w:i/>
                <w:sz w:val="21"/>
                <w:szCs w:val="21"/>
              </w:rPr>
            </m:ctrlPr>
          </m:fPr>
          <m:num>
            <m:r>
              <w:rPr>
                <w:rFonts w:ascii="Cambria Math" w:eastAsia="宋体" w:hAnsi="Cambria Math" w:cs="Times New Roman"/>
                <w:sz w:val="21"/>
                <w:szCs w:val="21"/>
              </w:rPr>
              <m:t>σ</m:t>
            </m:r>
          </m:num>
          <m:den>
            <m:rad>
              <m:radPr>
                <m:degHide m:val="1"/>
                <m:ctrlPr>
                  <w:rPr>
                    <w:rFonts w:ascii="Cambria Math" w:eastAsia="宋体" w:hAnsi="Cambria Math" w:cs="Times New Roman"/>
                    <w:i/>
                    <w:sz w:val="21"/>
                    <w:szCs w:val="21"/>
                  </w:rPr>
                </m:ctrlPr>
              </m:radPr>
              <m:deg/>
              <m:e>
                <m:r>
                  <w:rPr>
                    <w:rFonts w:ascii="Cambria Math" w:eastAsia="宋体" w:hAnsi="Cambria Math" w:cs="Times New Roman"/>
                    <w:sz w:val="21"/>
                    <w:szCs w:val="21"/>
                  </w:rPr>
                  <m:t>n</m:t>
                </m:r>
              </m:e>
            </m:rad>
          </m:den>
        </m:f>
      </m:oMath>
      <w:r>
        <w:rPr>
          <w:rFonts w:ascii="Times New Roman" w:eastAsia="宋体" w:hAnsi="Times New Roman" w:cs="Times New Roman"/>
          <w:sz w:val="21"/>
          <w:szCs w:val="21"/>
        </w:rPr>
        <w:t xml:space="preserve"> </w:t>
      </w:r>
      <w:r>
        <w:rPr>
          <w:rFonts w:ascii="Times New Roman" w:eastAsia="宋体" w:hAnsi="Times New Roman" w:cs="Times New Roman"/>
          <w:sz w:val="21"/>
          <w:szCs w:val="21"/>
        </w:rPr>
        <w:t>或</w:t>
      </w:r>
      <m:oMath>
        <m:acc>
          <m:accPr>
            <m:chr m:val="̅"/>
            <m:ctrlPr>
              <w:rPr>
                <w:rFonts w:ascii="Cambria Math" w:eastAsia="宋体" w:hAnsi="Cambria Math" w:cs="Times New Roman"/>
                <w:i/>
                <w:sz w:val="21"/>
                <w:szCs w:val="21"/>
              </w:rPr>
            </m:ctrlPr>
          </m:accPr>
          <m:e>
            <m:r>
              <w:rPr>
                <w:rFonts w:ascii="Cambria Math" w:eastAsia="宋体" w:hAnsi="Cambria Math" w:cs="Times New Roman"/>
                <w:sz w:val="21"/>
                <w:szCs w:val="21"/>
              </w:rPr>
              <m:t>X</m:t>
            </m:r>
          </m:e>
        </m:acc>
        <m:r>
          <w:rPr>
            <w:rFonts w:ascii="Cambria Math" w:eastAsia="宋体" w:hAnsi="Cambria Math" w:cs="Times New Roman"/>
            <w:sz w:val="21"/>
            <w:szCs w:val="21"/>
          </w:rPr>
          <m:t xml:space="preserve"> &gt; </m:t>
        </m:r>
        <m:sSub>
          <m:sSubPr>
            <m:ctrlPr>
              <w:rPr>
                <w:rFonts w:ascii="Cambria Math" w:eastAsia="宋体" w:hAnsi="Cambria Math" w:cs="Times New Roman"/>
                <w:i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sz w:val="21"/>
                <w:szCs w:val="21"/>
              </w:rPr>
              <m:t>μ</m:t>
            </m:r>
          </m:e>
          <m:sub>
            <m:r>
              <w:rPr>
                <w:rFonts w:ascii="Cambria Math" w:eastAsia="宋体" w:hAnsi="Cambria Math" w:cs="Times New Roman"/>
                <w:sz w:val="21"/>
                <w:szCs w:val="21"/>
              </w:rPr>
              <m:t>0</m:t>
            </m:r>
          </m:sub>
        </m:sSub>
        <m:r>
          <w:rPr>
            <w:rFonts w:ascii="Cambria Math" w:eastAsia="宋体" w:hAnsi="Cambria Math" w:cs="Times New Roman"/>
            <w:sz w:val="21"/>
            <w:szCs w:val="21"/>
          </w:rPr>
          <m:t xml:space="preserve"> + </m:t>
        </m:r>
        <m:sSub>
          <m:sSubPr>
            <m:ctrlPr>
              <w:rPr>
                <w:rFonts w:ascii="Cambria Math" w:eastAsia="宋体" w:hAnsi="Cambria Math" w:cs="Times New Roman"/>
                <w:i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sz w:val="21"/>
                <w:szCs w:val="21"/>
              </w:rPr>
              <m:t>z</m:t>
            </m:r>
          </m:e>
          <m:sub>
            <m:r>
              <w:rPr>
                <w:rFonts w:ascii="Cambria Math" w:eastAsia="宋体" w:hAnsi="Cambria Math" w:cs="Times New Roman"/>
                <w:sz w:val="21"/>
                <w:szCs w:val="21"/>
              </w:rPr>
              <m:t>1-α</m:t>
            </m:r>
          </m:sub>
        </m:sSub>
        <m:r>
          <w:rPr>
            <w:rFonts w:ascii="Cambria Math" w:eastAsia="宋体" w:hAnsi="Cambria Math" w:cs="Times New Roman"/>
            <w:sz w:val="21"/>
            <w:szCs w:val="21"/>
          </w:rPr>
          <m:t xml:space="preserve"> ×</m:t>
        </m:r>
        <m:f>
          <m:fPr>
            <m:ctrlPr>
              <w:rPr>
                <w:rFonts w:ascii="Cambria Math" w:eastAsia="宋体" w:hAnsi="Cambria Math" w:cs="Times New Roman"/>
                <w:i/>
                <w:sz w:val="21"/>
                <w:szCs w:val="21"/>
              </w:rPr>
            </m:ctrlPr>
          </m:fPr>
          <m:num>
            <m:r>
              <w:rPr>
                <w:rFonts w:ascii="Cambria Math" w:eastAsia="宋体" w:hAnsi="Cambria Math" w:cs="Times New Roman"/>
                <w:sz w:val="21"/>
                <w:szCs w:val="21"/>
              </w:rPr>
              <m:t>σ</m:t>
            </m:r>
          </m:num>
          <m:den>
            <m:rad>
              <m:radPr>
                <m:degHide m:val="1"/>
                <m:ctrlPr>
                  <w:rPr>
                    <w:rFonts w:ascii="Cambria Math" w:eastAsia="宋体" w:hAnsi="Cambria Math" w:cs="Times New Roman"/>
                    <w:i/>
                    <w:sz w:val="21"/>
                    <w:szCs w:val="21"/>
                  </w:rPr>
                </m:ctrlPr>
              </m:radPr>
              <m:deg/>
              <m:e>
                <m:r>
                  <w:rPr>
                    <w:rFonts w:ascii="Cambria Math" w:eastAsia="宋体" w:hAnsi="Cambria Math" w:cs="Times New Roman"/>
                    <w:sz w:val="21"/>
                    <w:szCs w:val="21"/>
                  </w:rPr>
                  <m:t>n</m:t>
                </m:r>
              </m:e>
            </m:rad>
          </m:den>
        </m:f>
      </m:oMath>
      <w:r>
        <w:rPr>
          <w:rFonts w:ascii="Times New Roman" w:eastAsia="宋体" w:hAnsi="Times New Roman" w:cs="Times New Roman"/>
          <w:sz w:val="21"/>
          <w:szCs w:val="21"/>
        </w:rPr>
        <w:t xml:space="preserve"> </w:t>
      </w:r>
      <w:r>
        <w:rPr>
          <w:rFonts w:ascii="Times New Roman" w:eastAsia="宋体" w:hAnsi="Times New Roman" w:cs="Times New Roman"/>
          <w:sz w:val="21"/>
          <w:szCs w:val="21"/>
        </w:rPr>
        <w:t>时，我们可以拒绝虚无假设</w:t>
      </w:r>
      <w:r>
        <w:rPr>
          <w:rFonts w:ascii="Times New Roman" w:eastAsia="宋体" w:hAnsi="Times New Roman" w:cs="Times New Roman"/>
          <w:sz w:val="21"/>
          <w:szCs w:val="21"/>
        </w:rPr>
        <w:t>H0</w:t>
      </w:r>
    </w:p>
    <w:p w14:paraId="0CB8FFFF" w14:textId="77777777" w:rsidR="00BD0438" w:rsidRDefault="00000000">
      <w:pPr>
        <w:pStyle w:val="af2"/>
        <w:numPr>
          <w:ilvl w:val="0"/>
          <w:numId w:val="3"/>
        </w:numPr>
        <w:spacing w:line="288" w:lineRule="auto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/>
          <w:sz w:val="21"/>
          <w:szCs w:val="21"/>
        </w:rPr>
        <w:lastRenderedPageBreak/>
        <w:t>若进行双尾检验，经过</w:t>
      </w:r>
      <w:r>
        <w:rPr>
          <w:rFonts w:ascii="Times New Roman" w:eastAsia="宋体" w:hAnsi="Times New Roman" w:cs="Times New Roman"/>
          <w:sz w:val="21"/>
          <w:szCs w:val="21"/>
        </w:rPr>
        <w:t>z</w:t>
      </w:r>
      <w:r>
        <w:rPr>
          <w:rFonts w:ascii="Times New Roman" w:eastAsia="宋体" w:hAnsi="Times New Roman" w:cs="Times New Roman"/>
          <w:sz w:val="21"/>
          <w:szCs w:val="21"/>
        </w:rPr>
        <w:t>分数转换后，若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sz w:val="21"/>
                <w:szCs w:val="21"/>
              </w:rPr>
              <m:t>z</m:t>
            </m:r>
          </m:e>
          <m:sub>
            <m:r>
              <w:rPr>
                <w:rFonts w:ascii="Cambria Math" w:eastAsia="宋体" w:hAnsi="Cambria Math" w:cs="Times New Roman"/>
                <w:sz w:val="21"/>
                <w:szCs w:val="21"/>
              </w:rPr>
              <m:t>obs</m:t>
            </m:r>
          </m:sub>
        </m:sSub>
        <m:r>
          <w:rPr>
            <w:rFonts w:ascii="Cambria Math" w:eastAsia="宋体" w:hAnsi="Cambria Math" w:cs="Times New Roman"/>
            <w:sz w:val="21"/>
            <w:szCs w:val="21"/>
          </w:rPr>
          <m:t xml:space="preserve"> &gt; </m:t>
        </m:r>
        <m:sSub>
          <m:sSubPr>
            <m:ctrlPr>
              <w:rPr>
                <w:rFonts w:ascii="Cambria Math" w:eastAsia="宋体" w:hAnsi="Cambria Math" w:cs="Times New Roman"/>
                <w:i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sz w:val="21"/>
                <w:szCs w:val="21"/>
              </w:rPr>
              <m:t>z</m:t>
            </m:r>
          </m:e>
          <m:sub>
            <m:r>
              <w:rPr>
                <w:rFonts w:ascii="Cambria Math" w:eastAsia="宋体" w:hAnsi="Cambria Math" w:cs="Times New Roman"/>
                <w:sz w:val="21"/>
                <w:szCs w:val="21"/>
              </w:rPr>
              <m:t>1- α/2</m:t>
            </m:r>
          </m:sub>
        </m:sSub>
      </m:oMath>
      <w:r>
        <w:rPr>
          <w:rFonts w:ascii="Times New Roman" w:eastAsia="宋体" w:hAnsi="Times New Roman" w:cs="Times New Roman"/>
          <w:sz w:val="21"/>
          <w:szCs w:val="21"/>
        </w:rPr>
        <w:t xml:space="preserve"> </w:t>
      </w:r>
      <w:r>
        <w:rPr>
          <w:rFonts w:ascii="Times New Roman" w:eastAsia="宋体" w:hAnsi="Times New Roman" w:cs="Times New Roman"/>
          <w:sz w:val="21"/>
          <w:szCs w:val="21"/>
        </w:rPr>
        <w:t>或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sz w:val="21"/>
                <w:szCs w:val="21"/>
              </w:rPr>
              <m:t>z</m:t>
            </m:r>
          </m:e>
          <m:sub>
            <m:r>
              <w:rPr>
                <w:rFonts w:ascii="Cambria Math" w:eastAsia="宋体" w:hAnsi="Cambria Math" w:cs="Times New Roman"/>
                <w:sz w:val="21"/>
                <w:szCs w:val="21"/>
              </w:rPr>
              <m:t>obs</m:t>
            </m:r>
          </m:sub>
        </m:sSub>
        <m:r>
          <w:rPr>
            <w:rFonts w:ascii="Cambria Math" w:eastAsia="宋体" w:hAnsi="Cambria Math" w:cs="Times New Roman"/>
            <w:sz w:val="21"/>
            <w:szCs w:val="21"/>
          </w:rPr>
          <m:t xml:space="preserve"> &lt; </m:t>
        </m:r>
        <m:sSub>
          <m:sSubPr>
            <m:ctrlPr>
              <w:rPr>
                <w:rFonts w:ascii="Cambria Math" w:eastAsia="宋体" w:hAnsi="Cambria Math" w:cs="Times New Roman"/>
                <w:i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sz w:val="21"/>
                <w:szCs w:val="21"/>
              </w:rPr>
              <m:t>z</m:t>
            </m:r>
          </m:e>
          <m:sub>
            <m:r>
              <w:rPr>
                <w:rFonts w:ascii="Cambria Math" w:eastAsia="宋体" w:hAnsi="Cambria Math" w:cs="Times New Roman"/>
                <w:sz w:val="21"/>
                <w:szCs w:val="21"/>
              </w:rPr>
              <m:t>α/2</m:t>
            </m:r>
          </m:sub>
        </m:sSub>
      </m:oMath>
      <w:r>
        <w:rPr>
          <w:rFonts w:ascii="Times New Roman" w:eastAsia="宋体" w:hAnsi="Times New Roman" w:cs="Times New Roman"/>
          <w:sz w:val="21"/>
          <w:szCs w:val="21"/>
        </w:rPr>
        <w:t xml:space="preserve"> </w:t>
      </w:r>
      <w:r>
        <w:rPr>
          <w:rFonts w:ascii="Times New Roman" w:eastAsia="宋体" w:hAnsi="Times New Roman" w:cs="Times New Roman"/>
          <w:sz w:val="21"/>
          <w:szCs w:val="21"/>
        </w:rPr>
        <w:t>时，我们可以拒绝虚无假设</w:t>
      </w:r>
      <w:r>
        <w:rPr>
          <w:rFonts w:ascii="Times New Roman" w:eastAsia="宋体" w:hAnsi="Times New Roman" w:cs="Times New Roman"/>
          <w:sz w:val="21"/>
          <w:szCs w:val="21"/>
        </w:rPr>
        <w:t>H0</w:t>
      </w:r>
    </w:p>
    <w:p w14:paraId="3041876B" w14:textId="77777777" w:rsidR="00BD0438" w:rsidRDefault="00000000">
      <w:pPr>
        <w:pStyle w:val="af2"/>
        <w:numPr>
          <w:ilvl w:val="0"/>
          <w:numId w:val="3"/>
        </w:numPr>
        <w:spacing w:line="288" w:lineRule="auto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 w:hint="eastAsia"/>
          <w:sz w:val="21"/>
          <w:szCs w:val="21"/>
        </w:rPr>
        <w:t>自由度为</w:t>
      </w:r>
      <w:r>
        <w:rPr>
          <w:rFonts w:ascii="Times New Roman" w:eastAsia="宋体" w:hAnsi="Times New Roman" w:cs="Times New Roman" w:hint="eastAsia"/>
          <w:sz w:val="21"/>
          <w:szCs w:val="21"/>
        </w:rPr>
        <w:t>n-1</w:t>
      </w:r>
      <w:r>
        <w:rPr>
          <w:rFonts w:ascii="Times New Roman" w:eastAsia="宋体" w:hAnsi="Times New Roman" w:cs="Times New Roman" w:hint="eastAsia"/>
          <w:sz w:val="21"/>
          <w:szCs w:val="21"/>
        </w:rPr>
        <w:t>的</w:t>
      </w:r>
      <w:r>
        <w:rPr>
          <w:rFonts w:ascii="Times New Roman" w:eastAsia="宋体" w:hAnsi="Times New Roman" w:cs="Times New Roman" w:hint="eastAsia"/>
          <w:i/>
          <w:iCs/>
          <w:sz w:val="21"/>
          <w:szCs w:val="21"/>
        </w:rPr>
        <w:t>t</w:t>
      </w:r>
      <w:r>
        <w:rPr>
          <w:rFonts w:ascii="Times New Roman" w:eastAsia="宋体" w:hAnsi="Times New Roman" w:cs="Times New Roman" w:hint="eastAsia"/>
          <w:sz w:val="21"/>
          <w:szCs w:val="21"/>
        </w:rPr>
        <w:t>分布的置信区间为</w:t>
      </w:r>
      <m:oMath>
        <m:d>
          <m:dPr>
            <m:ctrlPr>
              <w:rPr>
                <w:rFonts w:ascii="Cambria Math" w:eastAsia="宋体" w:hAnsi="Cambria Math" w:cs="Times New Roman"/>
                <w:i/>
                <w:sz w:val="21"/>
                <w:szCs w:val="21"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="宋体" w:hAnsi="Cambria Math" w:cs="Times New Roman"/>
                    <w:i/>
                    <w:sz w:val="21"/>
                    <w:szCs w:val="21"/>
                  </w:rPr>
                </m:ctrlPr>
              </m:accPr>
              <m:e>
                <m:r>
                  <w:rPr>
                    <w:rFonts w:ascii="Cambria Math" w:eastAsia="宋体" w:hAnsi="Cambria Math" w:cs="Times New Roman"/>
                    <w:sz w:val="21"/>
                    <w:szCs w:val="21"/>
                  </w:rPr>
                  <m:t>X</m:t>
                </m:r>
              </m:e>
            </m:acc>
            <m:r>
              <w:rPr>
                <w:rFonts w:ascii="Cambria Math" w:eastAsia="宋体" w:hAnsi="Cambria Math" w:cs="Times New Roman"/>
                <w:sz w:val="21"/>
                <w:szCs w:val="21"/>
              </w:rPr>
              <m:t xml:space="preserve"> - </m:t>
            </m:r>
            <m:d>
              <m:dPr>
                <m:ctrlPr>
                  <w:rPr>
                    <w:rFonts w:ascii="Cambria Math" w:eastAsia="宋体" w:hAnsi="Cambria Math" w:cs="Times New Roman"/>
                    <w:i/>
                    <w:sz w:val="21"/>
                    <w:szCs w:val="21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 w:hint="eastAsia"/>
                        <w:sz w:val="21"/>
                        <w:szCs w:val="21"/>
                      </w:rPr>
                      <m:t>t</m:t>
                    </m:r>
                  </m:e>
                  <m:sub>
                    <m:r>
                      <w:rPr>
                        <w:rFonts w:ascii="Cambria Math" w:eastAsia="宋体" w:hAnsi="Cambria Math" w:cs="Times New Roman" w:hint="eastAsia"/>
                        <w:sz w:val="21"/>
                        <w:szCs w:val="21"/>
                      </w:rPr>
                      <m:t>n</m:t>
                    </m:r>
                    <m: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  <m:t>-1,  1- α/2</m:t>
                    </m:r>
                  </m:sub>
                </m:sSub>
              </m:e>
            </m:d>
            <m:r>
              <w:rPr>
                <w:rFonts w:ascii="Cambria Math" w:eastAsia="宋体" w:hAnsi="Cambria Math" w:cs="Times New Roman"/>
                <w:sz w:val="21"/>
                <w:szCs w:val="21"/>
              </w:rPr>
              <m:t>×</m:t>
            </m:r>
            <m:f>
              <m:fPr>
                <m:ctrlPr>
                  <w:rPr>
                    <w:rFonts w:ascii="Cambria Math" w:eastAsia="宋体" w:hAnsi="Cambria Math" w:cs="Times New Roman"/>
                    <w:i/>
                    <w:sz w:val="21"/>
                    <w:szCs w:val="21"/>
                  </w:rPr>
                </m:ctrlPr>
              </m:fPr>
              <m:num>
                <m:r>
                  <w:rPr>
                    <w:rFonts w:ascii="Cambria Math" w:eastAsia="宋体" w:hAnsi="Cambria Math" w:cs="Times New Roman"/>
                    <w:sz w:val="21"/>
                    <w:szCs w:val="21"/>
                  </w:rPr>
                  <m:t>s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="宋体" w:hAnsi="Cambria Math" w:cs="Times New Roman"/>
                        <w:i/>
                        <w:sz w:val="21"/>
                        <w:szCs w:val="21"/>
                      </w:rPr>
                    </m:ctrlPr>
                  </m:radPr>
                  <m:deg/>
                  <m:e>
                    <m: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  <m:t>n</m:t>
                    </m:r>
                  </m:e>
                </m:rad>
              </m:den>
            </m:f>
            <m:r>
              <w:rPr>
                <w:rFonts w:ascii="Cambria Math" w:eastAsia="宋体" w:hAnsi="Cambria Math" w:cs="Times New Roman"/>
                <w:sz w:val="21"/>
                <w:szCs w:val="21"/>
              </w:rPr>
              <m:t>,</m:t>
            </m:r>
            <m:acc>
              <m:accPr>
                <m:chr m:val="̅"/>
                <m:ctrlPr>
                  <w:rPr>
                    <w:rFonts w:ascii="Cambria Math" w:eastAsia="宋体" w:hAnsi="Cambria Math" w:cs="Times New Roman"/>
                    <w:i/>
                    <w:sz w:val="21"/>
                    <w:szCs w:val="21"/>
                  </w:rPr>
                </m:ctrlPr>
              </m:accPr>
              <m:e>
                <m:r>
                  <w:rPr>
                    <w:rFonts w:ascii="Cambria Math" w:eastAsia="宋体" w:hAnsi="Cambria Math" w:cs="Times New Roman"/>
                    <w:sz w:val="21"/>
                    <w:szCs w:val="21"/>
                  </w:rPr>
                  <m:t>X</m:t>
                </m:r>
              </m:e>
            </m:acc>
            <m:r>
              <w:rPr>
                <w:rFonts w:ascii="Cambria Math" w:eastAsia="宋体" w:hAnsi="Cambria Math" w:cs="Times New Roman"/>
                <w:sz w:val="21"/>
                <w:szCs w:val="21"/>
              </w:rPr>
              <m:t xml:space="preserve"> + </m:t>
            </m:r>
            <m:d>
              <m:dPr>
                <m:ctrlPr>
                  <w:rPr>
                    <w:rFonts w:ascii="Cambria Math" w:eastAsia="宋体" w:hAnsi="Cambria Math" w:cs="Times New Roman"/>
                    <w:i/>
                    <w:sz w:val="21"/>
                    <w:szCs w:val="21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 w:hint="eastAsia"/>
                        <w:sz w:val="21"/>
                        <w:szCs w:val="21"/>
                      </w:rPr>
                      <m:t>t</m:t>
                    </m:r>
                  </m:e>
                  <m:sub>
                    <m:r>
                      <w:rPr>
                        <w:rFonts w:ascii="Cambria Math" w:eastAsia="宋体" w:hAnsi="Cambria Math" w:cs="Times New Roman" w:hint="eastAsia"/>
                        <w:sz w:val="21"/>
                        <w:szCs w:val="21"/>
                      </w:rPr>
                      <m:t>n</m:t>
                    </m:r>
                    <m: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  <m:t>-1,  1- α/2</m:t>
                    </m:r>
                  </m:sub>
                </m:sSub>
              </m:e>
            </m:d>
            <m:r>
              <w:rPr>
                <w:rFonts w:ascii="Cambria Math" w:eastAsia="宋体" w:hAnsi="Cambria Math" w:cs="Times New Roman"/>
                <w:sz w:val="21"/>
                <w:szCs w:val="21"/>
              </w:rPr>
              <m:t>×</m:t>
            </m:r>
            <m:f>
              <m:fPr>
                <m:ctrlPr>
                  <w:rPr>
                    <w:rFonts w:ascii="Cambria Math" w:eastAsia="宋体" w:hAnsi="Cambria Math" w:cs="Times New Roman"/>
                    <w:i/>
                    <w:sz w:val="21"/>
                    <w:szCs w:val="21"/>
                  </w:rPr>
                </m:ctrlPr>
              </m:fPr>
              <m:num>
                <m:r>
                  <w:rPr>
                    <w:rFonts w:ascii="Cambria Math" w:eastAsia="宋体" w:hAnsi="Cambria Math" w:cs="Times New Roman"/>
                    <w:sz w:val="21"/>
                    <w:szCs w:val="21"/>
                  </w:rPr>
                  <m:t>s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="宋体" w:hAnsi="Cambria Math" w:cs="Times New Roman"/>
                        <w:i/>
                        <w:sz w:val="21"/>
                        <w:szCs w:val="21"/>
                      </w:rPr>
                    </m:ctrlPr>
                  </m:radPr>
                  <m:deg/>
                  <m:e>
                    <m: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  <m:t>n</m:t>
                    </m:r>
                  </m:e>
                </m:rad>
              </m:den>
            </m:f>
            <m:r>
              <w:rPr>
                <w:rFonts w:ascii="Cambria Math" w:eastAsia="宋体" w:hAnsi="Cambria Math" w:cs="Times New Roman"/>
                <w:sz w:val="21"/>
                <w:szCs w:val="21"/>
              </w:rPr>
              <m:t xml:space="preserve"> </m:t>
            </m:r>
          </m:e>
        </m:d>
      </m:oMath>
    </w:p>
    <w:p w14:paraId="5CF4ED09" w14:textId="77777777" w:rsidR="00BD0438" w:rsidRDefault="00000000">
      <w:pPr>
        <w:pStyle w:val="af2"/>
        <w:numPr>
          <w:ilvl w:val="0"/>
          <w:numId w:val="3"/>
        </w:numPr>
        <w:spacing w:line="288" w:lineRule="auto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 w:hint="eastAsia"/>
          <w:sz w:val="21"/>
          <w:szCs w:val="21"/>
        </w:rPr>
        <w:t>自由度为</w:t>
      </w:r>
      <w:r>
        <w:rPr>
          <w:rFonts w:ascii="Times New Roman" w:eastAsia="宋体" w:hAnsi="Times New Roman" w:cs="Times New Roman" w:hint="eastAsia"/>
          <w:sz w:val="21"/>
          <w:szCs w:val="21"/>
        </w:rPr>
        <w:t>n-1</w:t>
      </w:r>
      <w:r>
        <w:rPr>
          <w:rFonts w:ascii="Times New Roman" w:eastAsia="宋体" w:hAnsi="Times New Roman" w:cs="Times New Roman" w:hint="eastAsia"/>
          <w:sz w:val="21"/>
          <w:szCs w:val="21"/>
        </w:rPr>
        <w:t>的</w:t>
      </w:r>
      <w:r>
        <w:rPr>
          <w:rFonts w:ascii="Times New Roman" w:eastAsia="宋体" w:hAnsi="Times New Roman" w:cs="Times New Roman" w:hint="eastAsia"/>
          <w:i/>
          <w:iCs/>
          <w:sz w:val="21"/>
          <w:szCs w:val="21"/>
        </w:rPr>
        <w:t>t</w:t>
      </w:r>
      <w:r>
        <w:rPr>
          <w:rFonts w:ascii="Times New Roman" w:eastAsia="宋体" w:hAnsi="Times New Roman" w:cs="Times New Roman" w:hint="eastAsia"/>
          <w:sz w:val="21"/>
          <w:szCs w:val="21"/>
        </w:rPr>
        <w:t>分布的置信区间为</w:t>
      </w:r>
      <m:oMath>
        <m:d>
          <m:dPr>
            <m:ctrlPr>
              <w:rPr>
                <w:rFonts w:ascii="Cambria Math" w:eastAsia="宋体" w:hAnsi="Cambria Math" w:cs="Times New Roman"/>
                <w:i/>
                <w:sz w:val="21"/>
                <w:szCs w:val="21"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="宋体" w:hAnsi="Cambria Math" w:cs="Times New Roman"/>
                    <w:i/>
                    <w:sz w:val="21"/>
                    <w:szCs w:val="21"/>
                  </w:rPr>
                </m:ctrlPr>
              </m:accPr>
              <m:e>
                <m:r>
                  <w:rPr>
                    <w:rFonts w:ascii="Cambria Math" w:eastAsia="宋体" w:hAnsi="Cambria Math" w:cs="Times New Roman"/>
                    <w:sz w:val="21"/>
                    <w:szCs w:val="21"/>
                  </w:rPr>
                  <m:t>X</m:t>
                </m:r>
              </m:e>
            </m:acc>
            <m:r>
              <w:rPr>
                <w:rFonts w:ascii="Cambria Math" w:eastAsia="宋体" w:hAnsi="Cambria Math" w:cs="Times New Roman"/>
                <w:sz w:val="21"/>
                <w:szCs w:val="21"/>
              </w:rPr>
              <m:t xml:space="preserve"> - </m:t>
            </m:r>
            <m:d>
              <m:dPr>
                <m:ctrlPr>
                  <w:rPr>
                    <w:rFonts w:ascii="Cambria Math" w:eastAsia="宋体" w:hAnsi="Cambria Math" w:cs="Times New Roman"/>
                    <w:i/>
                    <w:sz w:val="21"/>
                    <w:szCs w:val="21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 w:hint="eastAsia"/>
                        <w:sz w:val="21"/>
                        <w:szCs w:val="21"/>
                      </w:rPr>
                      <m:t>t</m:t>
                    </m:r>
                  </m:e>
                  <m:sub>
                    <m:r>
                      <w:rPr>
                        <w:rFonts w:ascii="Cambria Math" w:eastAsia="宋体" w:hAnsi="Cambria Math" w:cs="Times New Roman" w:hint="eastAsia"/>
                        <w:sz w:val="21"/>
                        <w:szCs w:val="21"/>
                      </w:rPr>
                      <m:t>n</m:t>
                    </m:r>
                    <m: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  <m:t>-1,  α/2</m:t>
                    </m:r>
                  </m:sub>
                </m:sSub>
              </m:e>
            </m:d>
            <m:r>
              <w:rPr>
                <w:rFonts w:ascii="Cambria Math" w:eastAsia="宋体" w:hAnsi="Cambria Math" w:cs="Times New Roman"/>
                <w:sz w:val="21"/>
                <w:szCs w:val="21"/>
              </w:rPr>
              <m:t>×</m:t>
            </m:r>
            <m:f>
              <m:fPr>
                <m:ctrlPr>
                  <w:rPr>
                    <w:rFonts w:ascii="Cambria Math" w:eastAsia="宋体" w:hAnsi="Cambria Math" w:cs="Times New Roman"/>
                    <w:i/>
                    <w:sz w:val="21"/>
                    <w:szCs w:val="21"/>
                  </w:rPr>
                </m:ctrlPr>
              </m:fPr>
              <m:num>
                <m:r>
                  <w:rPr>
                    <w:rFonts w:ascii="Cambria Math" w:eastAsia="宋体" w:hAnsi="Cambria Math" w:cs="Times New Roman"/>
                    <w:sz w:val="21"/>
                    <w:szCs w:val="21"/>
                  </w:rPr>
                  <m:t>s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="宋体" w:hAnsi="Cambria Math" w:cs="Times New Roman"/>
                        <w:i/>
                        <w:sz w:val="21"/>
                        <w:szCs w:val="21"/>
                      </w:rPr>
                    </m:ctrlPr>
                  </m:radPr>
                  <m:deg/>
                  <m:e>
                    <m: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  <m:t>n</m:t>
                    </m:r>
                  </m:e>
                </m:rad>
              </m:den>
            </m:f>
            <m:r>
              <w:rPr>
                <w:rFonts w:ascii="Cambria Math" w:eastAsia="宋体" w:hAnsi="Cambria Math" w:cs="Times New Roman"/>
                <w:sz w:val="21"/>
                <w:szCs w:val="21"/>
              </w:rPr>
              <m:t>,</m:t>
            </m:r>
            <m:acc>
              <m:accPr>
                <m:chr m:val="̅"/>
                <m:ctrlPr>
                  <w:rPr>
                    <w:rFonts w:ascii="Cambria Math" w:eastAsia="宋体" w:hAnsi="Cambria Math" w:cs="Times New Roman"/>
                    <w:i/>
                    <w:sz w:val="21"/>
                    <w:szCs w:val="21"/>
                  </w:rPr>
                </m:ctrlPr>
              </m:accPr>
              <m:e>
                <m:r>
                  <w:rPr>
                    <w:rFonts w:ascii="Cambria Math" w:eastAsia="宋体" w:hAnsi="Cambria Math" w:cs="Times New Roman"/>
                    <w:sz w:val="21"/>
                    <w:szCs w:val="21"/>
                  </w:rPr>
                  <m:t>X</m:t>
                </m:r>
              </m:e>
            </m:acc>
            <m:r>
              <w:rPr>
                <w:rFonts w:ascii="Cambria Math" w:eastAsia="宋体" w:hAnsi="Cambria Math" w:cs="Times New Roman"/>
                <w:sz w:val="21"/>
                <w:szCs w:val="21"/>
              </w:rPr>
              <m:t xml:space="preserve"> + </m:t>
            </m:r>
            <m:d>
              <m:dPr>
                <m:ctrlPr>
                  <w:rPr>
                    <w:rFonts w:ascii="Cambria Math" w:eastAsia="宋体" w:hAnsi="Cambria Math" w:cs="Times New Roman"/>
                    <w:i/>
                    <w:sz w:val="21"/>
                    <w:szCs w:val="21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 w:hint="eastAsia"/>
                        <w:sz w:val="21"/>
                        <w:szCs w:val="21"/>
                      </w:rPr>
                      <m:t>t</m:t>
                    </m:r>
                  </m:e>
                  <m:sub>
                    <m:r>
                      <w:rPr>
                        <w:rFonts w:ascii="Cambria Math" w:eastAsia="宋体" w:hAnsi="Cambria Math" w:cs="Times New Roman" w:hint="eastAsia"/>
                        <w:sz w:val="21"/>
                        <w:szCs w:val="21"/>
                      </w:rPr>
                      <m:t>n</m:t>
                    </m:r>
                    <m: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  <m:t>-1,  α/2</m:t>
                    </m:r>
                  </m:sub>
                </m:sSub>
              </m:e>
            </m:d>
            <m:r>
              <w:rPr>
                <w:rFonts w:ascii="Cambria Math" w:eastAsia="宋体" w:hAnsi="Cambria Math" w:cs="Times New Roman"/>
                <w:sz w:val="21"/>
                <w:szCs w:val="21"/>
              </w:rPr>
              <m:t>×</m:t>
            </m:r>
            <m:f>
              <m:fPr>
                <m:ctrlPr>
                  <w:rPr>
                    <w:rFonts w:ascii="Cambria Math" w:eastAsia="宋体" w:hAnsi="Cambria Math" w:cs="Times New Roman"/>
                    <w:i/>
                    <w:sz w:val="21"/>
                    <w:szCs w:val="21"/>
                  </w:rPr>
                </m:ctrlPr>
              </m:fPr>
              <m:num>
                <m:r>
                  <w:rPr>
                    <w:rFonts w:ascii="Cambria Math" w:eastAsia="宋体" w:hAnsi="Cambria Math" w:cs="Times New Roman"/>
                    <w:sz w:val="21"/>
                    <w:szCs w:val="21"/>
                  </w:rPr>
                  <m:t>s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="宋体" w:hAnsi="Cambria Math" w:cs="Times New Roman"/>
                        <w:i/>
                        <w:sz w:val="21"/>
                        <w:szCs w:val="21"/>
                      </w:rPr>
                    </m:ctrlPr>
                  </m:radPr>
                  <m:deg/>
                  <m:e>
                    <m: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  <m:t>n</m:t>
                    </m:r>
                  </m:e>
                </m:rad>
              </m:den>
            </m:f>
            <m:r>
              <w:rPr>
                <w:rFonts w:ascii="Cambria Math" w:eastAsia="宋体" w:hAnsi="Cambria Math" w:cs="Times New Roman"/>
                <w:sz w:val="21"/>
                <w:szCs w:val="21"/>
              </w:rPr>
              <m:t xml:space="preserve"> </m:t>
            </m:r>
          </m:e>
        </m:d>
      </m:oMath>
    </w:p>
    <w:p w14:paraId="3B3651F4" w14:textId="77777777" w:rsidR="00BD0438" w:rsidRDefault="00BD0438">
      <w:pPr>
        <w:pStyle w:val="ds-markdown-paragraph"/>
        <w:shd w:val="clear" w:color="auto" w:fill="FFFFFF"/>
        <w:spacing w:before="240" w:beforeAutospacing="0" w:after="240" w:afterAutospacing="0" w:line="288" w:lineRule="auto"/>
        <w:rPr>
          <w:rFonts w:ascii="Times New Roman" w:hAnsi="Times New Roman" w:cs="Times New Roman"/>
          <w:color w:val="0F1115"/>
          <w:sz w:val="21"/>
          <w:szCs w:val="21"/>
        </w:rPr>
      </w:pPr>
    </w:p>
    <w:p w14:paraId="2DF2D5C2" w14:textId="61D84276" w:rsidR="00BD0438" w:rsidRDefault="00000000">
      <w:pPr>
        <w:pStyle w:val="ds-markdown-paragraph"/>
        <w:numPr>
          <w:ilvl w:val="0"/>
          <w:numId w:val="1"/>
        </w:numPr>
        <w:shd w:val="clear" w:color="auto" w:fill="FFFFFF"/>
        <w:spacing w:before="240" w:beforeAutospacing="0" w:after="240" w:afterAutospacing="0"/>
        <w:ind w:left="442"/>
        <w:rPr>
          <w:rStyle w:val="ae"/>
          <w:rFonts w:ascii="Times New Roman" w:hAnsi="Times New Roman" w:cs="Times New Roman"/>
          <w:b w:val="0"/>
          <w:bCs w:val="0"/>
          <w:color w:val="0F1115"/>
          <w:sz w:val="21"/>
          <w:szCs w:val="21"/>
        </w:rPr>
      </w:pPr>
      <w:r>
        <w:rPr>
          <w:rStyle w:val="ae"/>
          <w:rFonts w:ascii="Times New Roman" w:hAnsi="Times New Roman" w:cs="Times New Roman"/>
          <w:b w:val="0"/>
          <w:bCs w:val="0"/>
          <w:color w:val="0F1115"/>
          <w:sz w:val="21"/>
          <w:szCs w:val="21"/>
        </w:rPr>
        <w:t>某</w:t>
      </w:r>
      <w:r>
        <w:rPr>
          <w:rStyle w:val="ae"/>
          <w:rFonts w:ascii="Times New Roman" w:hAnsi="Times New Roman" w:cs="Times New Roman"/>
          <w:b w:val="0"/>
          <w:bCs w:val="0"/>
          <w:color w:val="0F1115"/>
          <w:sz w:val="21"/>
          <w:szCs w:val="21"/>
        </w:rPr>
        <w:t>QQ</w:t>
      </w:r>
      <w:r>
        <w:rPr>
          <w:rStyle w:val="ae"/>
          <w:rFonts w:ascii="Times New Roman" w:hAnsi="Times New Roman" w:cs="Times New Roman"/>
          <w:b w:val="0"/>
          <w:bCs w:val="0"/>
          <w:color w:val="0F1115"/>
          <w:sz w:val="21"/>
          <w:szCs w:val="21"/>
        </w:rPr>
        <w:t>图的散点大致分布在</w:t>
      </w:r>
      <w:r>
        <w:rPr>
          <w:rStyle w:val="ae"/>
          <w:rFonts w:ascii="Times New Roman" w:hAnsi="Times New Roman" w:cs="Times New Roman" w:hint="eastAsia"/>
          <w:b w:val="0"/>
          <w:bCs w:val="0"/>
          <w:color w:val="0F1115"/>
          <w:sz w:val="21"/>
          <w:szCs w:val="21"/>
        </w:rPr>
        <w:t>y=x</w:t>
      </w:r>
      <w:r>
        <w:rPr>
          <w:rStyle w:val="ae"/>
          <w:rFonts w:ascii="Times New Roman" w:hAnsi="Times New Roman" w:cs="Times New Roman"/>
          <w:b w:val="0"/>
          <w:bCs w:val="0"/>
          <w:color w:val="0F1115"/>
          <w:sz w:val="21"/>
          <w:szCs w:val="21"/>
        </w:rPr>
        <w:t xml:space="preserve">上，但两端有轻微偏离。这表明（　</w:t>
      </w:r>
      <w:r w:rsidR="00096F83">
        <w:rPr>
          <w:rStyle w:val="ae"/>
          <w:rFonts w:ascii="Times New Roman" w:hAnsi="Times New Roman" w:cs="Times New Roman" w:hint="eastAsia"/>
          <w:b w:val="0"/>
          <w:bCs w:val="0"/>
          <w:color w:val="0F1115"/>
          <w:sz w:val="21"/>
          <w:szCs w:val="21"/>
        </w:rPr>
        <w:t>AB</w:t>
      </w:r>
      <w:r>
        <w:rPr>
          <w:rStyle w:val="ae"/>
          <w:rFonts w:ascii="Times New Roman" w:hAnsi="Times New Roman" w:cs="Times New Roman"/>
          <w:b w:val="0"/>
          <w:bCs w:val="0"/>
          <w:color w:val="0F1115"/>
          <w:sz w:val="21"/>
          <w:szCs w:val="21"/>
        </w:rPr>
        <w:t xml:space="preserve">  </w:t>
      </w:r>
      <w:r>
        <w:rPr>
          <w:rStyle w:val="ae"/>
          <w:rFonts w:ascii="Times New Roman" w:hAnsi="Times New Roman" w:cs="Times New Roman"/>
          <w:b w:val="0"/>
          <w:bCs w:val="0"/>
          <w:color w:val="0F1115"/>
          <w:sz w:val="21"/>
          <w:szCs w:val="21"/>
        </w:rPr>
        <w:t>）</w:t>
      </w:r>
    </w:p>
    <w:p w14:paraId="57FF3E54" w14:textId="77777777" w:rsidR="00BD0438" w:rsidRDefault="00000000">
      <w:pPr>
        <w:pStyle w:val="ds-markdown-paragraph"/>
        <w:shd w:val="clear" w:color="auto" w:fill="FFFFFF"/>
        <w:spacing w:before="240" w:beforeAutospacing="0" w:after="240" w:afterAutospacing="0"/>
        <w:ind w:left="442"/>
        <w:rPr>
          <w:rFonts w:ascii="Times New Roman" w:hAnsi="Times New Roman" w:cs="Times New Roman"/>
          <w:color w:val="0F1115"/>
          <w:sz w:val="21"/>
          <w:szCs w:val="21"/>
        </w:rPr>
      </w:pPr>
      <w:r>
        <w:rPr>
          <w:rFonts w:ascii="Times New Roman" w:hAnsi="Times New Roman" w:cs="Times New Roman"/>
          <w:color w:val="0F1115"/>
          <w:sz w:val="21"/>
          <w:szCs w:val="21"/>
        </w:rPr>
        <w:t xml:space="preserve">A. </w:t>
      </w:r>
      <w:r>
        <w:rPr>
          <w:rFonts w:ascii="Times New Roman" w:hAnsi="Times New Roman" w:cs="Times New Roman"/>
          <w:color w:val="0F1115"/>
          <w:sz w:val="21"/>
          <w:szCs w:val="21"/>
        </w:rPr>
        <w:t>数据不完全符合目标分布</w:t>
      </w:r>
    </w:p>
    <w:p w14:paraId="760707F6" w14:textId="77777777" w:rsidR="00BD0438" w:rsidRDefault="00000000">
      <w:pPr>
        <w:pStyle w:val="ds-markdown-paragraph"/>
        <w:shd w:val="clear" w:color="auto" w:fill="FFFFFF"/>
        <w:spacing w:before="240" w:beforeAutospacing="0" w:after="240" w:afterAutospacing="0"/>
        <w:ind w:left="442"/>
        <w:rPr>
          <w:rFonts w:ascii="Times New Roman" w:hAnsi="Times New Roman" w:cs="Times New Roman"/>
          <w:color w:val="0F1115"/>
          <w:sz w:val="21"/>
          <w:szCs w:val="21"/>
        </w:rPr>
      </w:pPr>
      <w:r>
        <w:rPr>
          <w:rFonts w:ascii="Times New Roman" w:hAnsi="Times New Roman" w:cs="Times New Roman"/>
          <w:color w:val="0F1115"/>
          <w:sz w:val="21"/>
          <w:szCs w:val="21"/>
        </w:rPr>
        <w:t xml:space="preserve">B. </w:t>
      </w:r>
      <w:r>
        <w:rPr>
          <w:rFonts w:ascii="Times New Roman" w:hAnsi="Times New Roman" w:cs="Times New Roman"/>
          <w:color w:val="0F1115"/>
          <w:sz w:val="21"/>
          <w:szCs w:val="21"/>
        </w:rPr>
        <w:t>数据</w:t>
      </w:r>
      <w:r>
        <w:rPr>
          <w:rFonts w:ascii="Times New Roman" w:hAnsi="Times New Roman" w:cs="Times New Roman" w:hint="eastAsia"/>
          <w:color w:val="0F1115"/>
          <w:sz w:val="21"/>
          <w:szCs w:val="21"/>
        </w:rPr>
        <w:t>可能</w:t>
      </w:r>
      <w:r>
        <w:rPr>
          <w:rFonts w:ascii="Times New Roman" w:hAnsi="Times New Roman" w:cs="Times New Roman"/>
          <w:color w:val="0F1115"/>
          <w:sz w:val="21"/>
          <w:szCs w:val="21"/>
        </w:rPr>
        <w:t>存在轻微厚尾现象</w:t>
      </w:r>
    </w:p>
    <w:p w14:paraId="06C95458" w14:textId="77777777" w:rsidR="00BD0438" w:rsidRDefault="00000000">
      <w:pPr>
        <w:pStyle w:val="ds-markdown-paragraph"/>
        <w:shd w:val="clear" w:color="auto" w:fill="FFFFFF"/>
        <w:spacing w:before="240" w:beforeAutospacing="0" w:after="240" w:afterAutospacing="0"/>
        <w:ind w:left="442"/>
        <w:rPr>
          <w:rFonts w:ascii="Times New Roman" w:hAnsi="Times New Roman" w:cs="Times New Roman"/>
          <w:color w:val="0F1115"/>
          <w:sz w:val="21"/>
          <w:szCs w:val="21"/>
        </w:rPr>
      </w:pPr>
      <w:r>
        <w:rPr>
          <w:rFonts w:ascii="Times New Roman" w:hAnsi="Times New Roman" w:cs="Times New Roman"/>
          <w:color w:val="0F1115"/>
          <w:sz w:val="21"/>
          <w:szCs w:val="21"/>
        </w:rPr>
        <w:t xml:space="preserve">C. </w:t>
      </w:r>
      <w:r>
        <w:rPr>
          <w:rFonts w:ascii="Times New Roman" w:hAnsi="Times New Roman" w:cs="Times New Roman"/>
          <w:color w:val="0F1115"/>
          <w:sz w:val="21"/>
          <w:szCs w:val="21"/>
        </w:rPr>
        <w:t>数据存在严重偏态</w:t>
      </w:r>
    </w:p>
    <w:p w14:paraId="74B55DB3" w14:textId="77777777" w:rsidR="00BD0438" w:rsidRDefault="00000000">
      <w:pPr>
        <w:pStyle w:val="ds-markdown-paragraph"/>
        <w:shd w:val="clear" w:color="auto" w:fill="FFFFFF"/>
        <w:spacing w:before="240" w:beforeAutospacing="0" w:after="240" w:afterAutospacing="0"/>
        <w:ind w:left="442"/>
        <w:rPr>
          <w:rFonts w:ascii="Times New Roman" w:hAnsi="Times New Roman" w:cs="Times New Roman"/>
          <w:color w:val="0F1115"/>
          <w:sz w:val="21"/>
          <w:szCs w:val="21"/>
        </w:rPr>
      </w:pPr>
      <w:r>
        <w:rPr>
          <w:rFonts w:ascii="Times New Roman" w:hAnsi="Times New Roman" w:cs="Times New Roman"/>
          <w:color w:val="0F1115"/>
          <w:sz w:val="21"/>
          <w:szCs w:val="21"/>
        </w:rPr>
        <w:t xml:space="preserve">D. </w:t>
      </w:r>
      <w:r>
        <w:rPr>
          <w:rFonts w:ascii="Times New Roman" w:hAnsi="Times New Roman" w:cs="Times New Roman"/>
          <w:color w:val="0F1115"/>
          <w:sz w:val="21"/>
          <w:szCs w:val="21"/>
        </w:rPr>
        <w:t>数据存在记录错误</w:t>
      </w:r>
    </w:p>
    <w:p w14:paraId="6CD8A2E5" w14:textId="77777777" w:rsidR="00BD0438" w:rsidRDefault="00BD0438">
      <w:pPr>
        <w:spacing w:line="288" w:lineRule="auto"/>
        <w:rPr>
          <w:rFonts w:ascii="Times New Roman" w:eastAsia="宋体" w:hAnsi="Times New Roman" w:cs="Times New Roman"/>
          <w:sz w:val="21"/>
          <w:szCs w:val="21"/>
        </w:rPr>
      </w:pPr>
    </w:p>
    <w:p w14:paraId="4DEE2998" w14:textId="45DAA25E" w:rsidR="00BD0438" w:rsidRDefault="00000000">
      <w:pPr>
        <w:pStyle w:val="af2"/>
        <w:numPr>
          <w:ilvl w:val="0"/>
          <w:numId w:val="1"/>
        </w:numPr>
        <w:spacing w:line="288" w:lineRule="auto"/>
        <w:rPr>
          <w:rStyle w:val="ae"/>
          <w:rFonts w:ascii="Times New Roman" w:eastAsia="宋体" w:hAnsi="Times New Roman" w:cs="Times New Roman"/>
          <w:b w:val="0"/>
          <w:bCs w:val="0"/>
          <w:sz w:val="21"/>
          <w:szCs w:val="21"/>
        </w:rPr>
      </w:pPr>
      <w:r>
        <w:rPr>
          <w:rFonts w:ascii="Times New Roman" w:eastAsia="宋体" w:hAnsi="Times New Roman" w:cs="Times New Roman" w:hint="eastAsia"/>
          <w:sz w:val="21"/>
          <w:szCs w:val="21"/>
        </w:rPr>
        <w:t>关于</w:t>
      </w:r>
      <w:r>
        <w:rPr>
          <w:rFonts w:ascii="Times New Roman" w:eastAsia="宋体" w:hAnsi="Times New Roman" w:cs="Times New Roman" w:hint="eastAsia"/>
          <w:sz w:val="21"/>
          <w:szCs w:val="21"/>
        </w:rPr>
        <w:t>Bootstrap</w:t>
      </w:r>
      <w:r>
        <w:rPr>
          <w:rFonts w:ascii="Times New Roman" w:eastAsia="宋体" w:hAnsi="Times New Roman" w:cs="Times New Roman" w:hint="eastAsia"/>
          <w:sz w:val="21"/>
          <w:szCs w:val="21"/>
        </w:rPr>
        <w:t>方法，以下说法正确的是</w:t>
      </w:r>
      <w:r>
        <w:rPr>
          <w:rStyle w:val="ae"/>
          <w:rFonts w:ascii="Times New Roman" w:hAnsi="Times New Roman" w:cs="Times New Roman"/>
          <w:b w:val="0"/>
          <w:bCs w:val="0"/>
          <w:color w:val="0F1115"/>
          <w:sz w:val="21"/>
          <w:szCs w:val="21"/>
        </w:rPr>
        <w:t xml:space="preserve">（　</w:t>
      </w:r>
      <w:r w:rsidR="00096F83">
        <w:rPr>
          <w:rStyle w:val="ae"/>
          <w:rFonts w:ascii="Times New Roman" w:hAnsi="Times New Roman" w:cs="Times New Roman" w:hint="eastAsia"/>
          <w:b w:val="0"/>
          <w:bCs w:val="0"/>
          <w:color w:val="0F1115"/>
          <w:sz w:val="21"/>
          <w:szCs w:val="21"/>
        </w:rPr>
        <w:t>A</w:t>
      </w:r>
      <w:r>
        <w:rPr>
          <w:rStyle w:val="ae"/>
          <w:rFonts w:ascii="Times New Roman" w:hAnsi="Times New Roman" w:cs="Times New Roman"/>
          <w:b w:val="0"/>
          <w:bCs w:val="0"/>
          <w:color w:val="0F1115"/>
          <w:sz w:val="21"/>
          <w:szCs w:val="21"/>
        </w:rPr>
        <w:t xml:space="preserve">  </w:t>
      </w:r>
      <w:r>
        <w:rPr>
          <w:rStyle w:val="ae"/>
          <w:rFonts w:ascii="Times New Roman" w:hAnsi="Times New Roman" w:cs="Times New Roman"/>
          <w:b w:val="0"/>
          <w:bCs w:val="0"/>
          <w:color w:val="0F1115"/>
          <w:sz w:val="21"/>
          <w:szCs w:val="21"/>
        </w:rPr>
        <w:t>）</w:t>
      </w:r>
    </w:p>
    <w:p w14:paraId="44BE968B" w14:textId="77777777" w:rsidR="00BD0438" w:rsidRDefault="00000000">
      <w:pPr>
        <w:pStyle w:val="af2"/>
        <w:numPr>
          <w:ilvl w:val="0"/>
          <w:numId w:val="4"/>
        </w:numPr>
        <w:spacing w:line="288" w:lineRule="auto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 w:hint="eastAsia"/>
          <w:sz w:val="21"/>
          <w:szCs w:val="21"/>
        </w:rPr>
        <w:t>Bootstrap</w:t>
      </w:r>
      <w:r>
        <w:rPr>
          <w:rFonts w:ascii="Times New Roman" w:eastAsia="宋体" w:hAnsi="Times New Roman" w:cs="Times New Roman" w:hint="eastAsia"/>
          <w:sz w:val="21"/>
          <w:szCs w:val="21"/>
        </w:rPr>
        <w:t>方法的核心思想是从原样本中进行有放回的重复抽样，生成大量样本</w:t>
      </w:r>
    </w:p>
    <w:p w14:paraId="5EA222AB" w14:textId="77777777" w:rsidR="00BD0438" w:rsidRDefault="00000000">
      <w:pPr>
        <w:pStyle w:val="af2"/>
        <w:numPr>
          <w:ilvl w:val="0"/>
          <w:numId w:val="4"/>
        </w:numPr>
        <w:spacing w:line="288" w:lineRule="auto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 w:hint="eastAsia"/>
          <w:sz w:val="21"/>
          <w:szCs w:val="21"/>
        </w:rPr>
        <w:t>Bootstrap</w:t>
      </w:r>
      <w:r>
        <w:rPr>
          <w:rFonts w:ascii="Times New Roman" w:eastAsia="宋体" w:hAnsi="Times New Roman" w:cs="Times New Roman" w:hint="eastAsia"/>
          <w:sz w:val="21"/>
          <w:szCs w:val="21"/>
        </w:rPr>
        <w:t>方法只能用于估计总体均值的置信区间</w:t>
      </w:r>
    </w:p>
    <w:p w14:paraId="0D18E19A" w14:textId="77777777" w:rsidR="00BD0438" w:rsidRDefault="00000000">
      <w:pPr>
        <w:pStyle w:val="af2"/>
        <w:numPr>
          <w:ilvl w:val="0"/>
          <w:numId w:val="4"/>
        </w:numPr>
        <w:spacing w:line="288" w:lineRule="auto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 w:hint="eastAsia"/>
          <w:sz w:val="21"/>
          <w:szCs w:val="21"/>
        </w:rPr>
        <w:t>Bootstrap</w:t>
      </w:r>
      <w:r>
        <w:rPr>
          <w:rFonts w:ascii="Times New Roman" w:eastAsia="宋体" w:hAnsi="Times New Roman" w:cs="Times New Roman" w:hint="eastAsia"/>
          <w:sz w:val="21"/>
          <w:szCs w:val="21"/>
        </w:rPr>
        <w:t>方法是一种通过理论公式精确计算参数置信区间的方法</w:t>
      </w:r>
    </w:p>
    <w:p w14:paraId="0E937E81" w14:textId="77777777" w:rsidR="00BD0438" w:rsidRDefault="00000000">
      <w:pPr>
        <w:pStyle w:val="af2"/>
        <w:numPr>
          <w:ilvl w:val="0"/>
          <w:numId w:val="4"/>
        </w:numPr>
        <w:spacing w:line="288" w:lineRule="auto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 w:hint="eastAsia"/>
          <w:sz w:val="21"/>
          <w:szCs w:val="21"/>
        </w:rPr>
        <w:t>Bootstrap</w:t>
      </w:r>
      <w:r>
        <w:rPr>
          <w:rFonts w:ascii="Times New Roman" w:eastAsia="宋体" w:hAnsi="Times New Roman" w:cs="Times New Roman" w:hint="eastAsia"/>
          <w:sz w:val="21"/>
          <w:szCs w:val="21"/>
        </w:rPr>
        <w:t>方法适用于样本量不够的情况</w:t>
      </w:r>
    </w:p>
    <w:p w14:paraId="4B68DF1F" w14:textId="77777777" w:rsidR="00BD0438" w:rsidRDefault="00BD0438">
      <w:pPr>
        <w:spacing w:line="288" w:lineRule="auto"/>
        <w:rPr>
          <w:rFonts w:ascii="Times New Roman" w:eastAsia="宋体" w:hAnsi="Times New Roman" w:cs="Times New Roman"/>
          <w:sz w:val="21"/>
          <w:szCs w:val="21"/>
        </w:rPr>
      </w:pPr>
    </w:p>
    <w:p w14:paraId="11449450" w14:textId="77777777" w:rsidR="00BD0438" w:rsidRDefault="00000000">
      <w:pPr>
        <w:spacing w:line="288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sz w:val="24"/>
          <w:szCs w:val="24"/>
        </w:rPr>
        <w:t>二、简答题（</w:t>
      </w:r>
      <w:r>
        <w:rPr>
          <w:rFonts w:ascii="Times New Roman" w:eastAsia="宋体" w:hAnsi="Times New Roman" w:cs="Times New Roman"/>
          <w:b/>
          <w:bCs/>
          <w:sz w:val="24"/>
          <w:szCs w:val="24"/>
        </w:rPr>
        <w:t>4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3</w:t>
      </w:r>
      <w:r>
        <w:rPr>
          <w:rFonts w:ascii="Times New Roman" w:eastAsia="宋体" w:hAnsi="Times New Roman" w:cs="Times New Roman"/>
          <w:b/>
          <w:bCs/>
          <w:sz w:val="24"/>
          <w:szCs w:val="24"/>
        </w:rPr>
        <w:t>分）（使用统计软件的地方请附上代码和输出结果的截图，并提交</w:t>
      </w:r>
      <w:proofErr w:type="spellStart"/>
      <w:r>
        <w:rPr>
          <w:rFonts w:ascii="Times New Roman" w:eastAsia="宋体" w:hAnsi="Times New Roman" w:cs="Times New Roman"/>
          <w:b/>
          <w:bCs/>
          <w:sz w:val="24"/>
          <w:szCs w:val="24"/>
        </w:rPr>
        <w:t>Rmd</w:t>
      </w:r>
      <w:proofErr w:type="spellEnd"/>
      <w:r>
        <w:rPr>
          <w:rFonts w:ascii="Times New Roman" w:eastAsia="宋体" w:hAnsi="Times New Roman" w:cs="Times New Roman"/>
          <w:b/>
          <w:bCs/>
          <w:sz w:val="24"/>
          <w:szCs w:val="24"/>
        </w:rPr>
        <w:t>文件）</w:t>
      </w:r>
    </w:p>
    <w:p w14:paraId="0EFA71B2" w14:textId="77777777" w:rsidR="00BD0438" w:rsidRDefault="00000000">
      <w:pPr>
        <w:pStyle w:val="af2"/>
        <w:numPr>
          <w:ilvl w:val="0"/>
          <w:numId w:val="1"/>
        </w:numPr>
        <w:spacing w:line="288" w:lineRule="auto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 w:hint="eastAsia"/>
          <w:sz w:val="21"/>
          <w:szCs w:val="21"/>
        </w:rPr>
        <w:t>(17</w:t>
      </w:r>
      <w:r>
        <w:rPr>
          <w:rFonts w:ascii="Times New Roman" w:eastAsia="宋体" w:hAnsi="Times New Roman" w:cs="Times New Roman" w:hint="eastAsia"/>
          <w:sz w:val="21"/>
          <w:szCs w:val="21"/>
        </w:rPr>
        <w:t>分</w:t>
      </w:r>
      <w:r>
        <w:rPr>
          <w:rFonts w:ascii="Times New Roman" w:eastAsia="宋体" w:hAnsi="Times New Roman" w:cs="Times New Roman" w:hint="eastAsia"/>
          <w:sz w:val="21"/>
          <w:szCs w:val="21"/>
        </w:rPr>
        <w:t>)</w:t>
      </w:r>
      <w:r>
        <w:rPr>
          <w:rFonts w:ascii="Times New Roman" w:eastAsia="宋体" w:hAnsi="Times New Roman" w:cs="Times New Roman"/>
          <w:sz w:val="21"/>
          <w:szCs w:val="21"/>
        </w:rPr>
        <w:t>某教育研究小组</w:t>
      </w:r>
      <w:proofErr w:type="gramStart"/>
      <w:r>
        <w:rPr>
          <w:rFonts w:ascii="Times New Roman" w:eastAsia="宋体" w:hAnsi="Times New Roman" w:cs="Times New Roman"/>
          <w:sz w:val="21"/>
          <w:szCs w:val="21"/>
        </w:rPr>
        <w:t>欲估计</w:t>
      </w:r>
      <w:proofErr w:type="gramEnd"/>
      <w:r>
        <w:rPr>
          <w:rFonts w:ascii="Times New Roman" w:eastAsia="宋体" w:hAnsi="Times New Roman" w:cs="Times New Roman"/>
          <w:sz w:val="21"/>
          <w:szCs w:val="21"/>
        </w:rPr>
        <w:t>全市高中生数学学业水平</w:t>
      </w:r>
      <w:r>
        <w:rPr>
          <w:rFonts w:ascii="Times New Roman" w:eastAsia="宋体" w:hAnsi="Times New Roman" w:cs="Times New Roman" w:hint="eastAsia"/>
          <w:sz w:val="21"/>
          <w:szCs w:val="21"/>
        </w:rPr>
        <w:t>，举行了全市数学统考</w:t>
      </w:r>
      <w:r>
        <w:rPr>
          <w:rFonts w:ascii="Times New Roman" w:eastAsia="宋体" w:hAnsi="Times New Roman" w:cs="Times New Roman"/>
          <w:sz w:val="21"/>
          <w:szCs w:val="21"/>
        </w:rPr>
        <w:t>。已知</w:t>
      </w:r>
      <w:r>
        <w:rPr>
          <w:rFonts w:ascii="Times New Roman" w:eastAsia="宋体" w:hAnsi="Times New Roman" w:cs="Times New Roman" w:hint="eastAsia"/>
          <w:sz w:val="21"/>
          <w:szCs w:val="21"/>
        </w:rPr>
        <w:t>统考</w:t>
      </w:r>
      <w:r>
        <w:rPr>
          <w:rFonts w:ascii="Times New Roman" w:eastAsia="宋体" w:hAnsi="Times New Roman" w:cs="Times New Roman"/>
          <w:sz w:val="21"/>
          <w:szCs w:val="21"/>
        </w:rPr>
        <w:t>分数的总体标准差为</w:t>
      </w:r>
      <w:r>
        <w:rPr>
          <w:rFonts w:ascii="Times New Roman" w:eastAsia="宋体" w:hAnsi="Times New Roman" w:cs="Times New Roman"/>
          <w:sz w:val="21"/>
          <w:szCs w:val="21"/>
        </w:rPr>
        <w:t>15</w:t>
      </w:r>
      <w:r>
        <w:rPr>
          <w:rFonts w:ascii="Times New Roman" w:eastAsia="宋体" w:hAnsi="Times New Roman" w:cs="Times New Roman"/>
          <w:sz w:val="21"/>
          <w:szCs w:val="21"/>
        </w:rPr>
        <w:t>分。</w:t>
      </w:r>
      <w:r>
        <w:rPr>
          <w:rFonts w:ascii="Times New Roman" w:eastAsia="宋体" w:hAnsi="Times New Roman" w:cs="Times New Roman" w:hint="eastAsia"/>
          <w:sz w:val="21"/>
          <w:szCs w:val="21"/>
        </w:rPr>
        <w:t>该研究小组</w:t>
      </w:r>
      <w:r>
        <w:rPr>
          <w:rFonts w:ascii="Times New Roman" w:eastAsia="宋体" w:hAnsi="Times New Roman" w:cs="Times New Roman"/>
          <w:sz w:val="21"/>
          <w:szCs w:val="21"/>
        </w:rPr>
        <w:t>先随机抽取</w:t>
      </w:r>
      <w:r>
        <w:rPr>
          <w:rFonts w:ascii="Times New Roman" w:eastAsia="宋体" w:hAnsi="Times New Roman" w:cs="Times New Roman" w:hint="eastAsia"/>
          <w:sz w:val="21"/>
          <w:szCs w:val="21"/>
        </w:rPr>
        <w:t>40</w:t>
      </w:r>
      <w:r>
        <w:rPr>
          <w:rFonts w:ascii="Times New Roman" w:eastAsia="宋体" w:hAnsi="Times New Roman" w:cs="Times New Roman"/>
          <w:sz w:val="21"/>
          <w:szCs w:val="21"/>
        </w:rPr>
        <w:t>名学生，计算得样本平均分为</w:t>
      </w:r>
      <w:r>
        <w:rPr>
          <w:rFonts w:ascii="Times New Roman" w:eastAsia="宋体" w:hAnsi="Times New Roman" w:cs="Times New Roman" w:hint="eastAsia"/>
          <w:sz w:val="21"/>
          <w:szCs w:val="21"/>
        </w:rPr>
        <w:t>83</w:t>
      </w:r>
      <w:r>
        <w:rPr>
          <w:rFonts w:ascii="Times New Roman" w:eastAsia="宋体" w:hAnsi="Times New Roman" w:cs="Times New Roman"/>
          <w:sz w:val="21"/>
          <w:szCs w:val="21"/>
        </w:rPr>
        <w:t>分</w:t>
      </w:r>
      <w:r>
        <w:rPr>
          <w:rFonts w:ascii="Times New Roman" w:eastAsia="宋体" w:hAnsi="Times New Roman" w:cs="Times New Roman" w:hint="eastAsia"/>
          <w:sz w:val="21"/>
          <w:szCs w:val="21"/>
        </w:rPr>
        <w:t>，</w:t>
      </w:r>
      <w:r>
        <w:rPr>
          <w:rFonts w:ascii="Times New Roman" w:eastAsia="宋体" w:hAnsi="Times New Roman" w:cs="Times New Roman"/>
          <w:sz w:val="21"/>
          <w:szCs w:val="21"/>
        </w:rPr>
        <w:t>随后将样本量扩大至</w:t>
      </w:r>
      <w:r>
        <w:rPr>
          <w:rFonts w:ascii="Times New Roman" w:eastAsia="宋体" w:hAnsi="Times New Roman" w:cs="Times New Roman"/>
          <w:sz w:val="21"/>
          <w:szCs w:val="21"/>
        </w:rPr>
        <w:t>1</w:t>
      </w:r>
      <w:r>
        <w:rPr>
          <w:rFonts w:ascii="Times New Roman" w:eastAsia="宋体" w:hAnsi="Times New Roman" w:cs="Times New Roman" w:hint="eastAsia"/>
          <w:sz w:val="21"/>
          <w:szCs w:val="21"/>
        </w:rPr>
        <w:t>70</w:t>
      </w:r>
      <w:r>
        <w:rPr>
          <w:rFonts w:ascii="Times New Roman" w:eastAsia="宋体" w:hAnsi="Times New Roman" w:cs="Times New Roman"/>
          <w:sz w:val="21"/>
          <w:szCs w:val="21"/>
        </w:rPr>
        <w:t>名学生（样本均值仍约为</w:t>
      </w:r>
      <w:r>
        <w:rPr>
          <w:rFonts w:ascii="Times New Roman" w:eastAsia="宋体" w:hAnsi="Times New Roman" w:cs="Times New Roman" w:hint="eastAsia"/>
          <w:sz w:val="21"/>
          <w:szCs w:val="21"/>
        </w:rPr>
        <w:t>83</w:t>
      </w:r>
      <w:r>
        <w:rPr>
          <w:rFonts w:ascii="Times New Roman" w:eastAsia="宋体" w:hAnsi="Times New Roman" w:cs="Times New Roman"/>
          <w:sz w:val="21"/>
          <w:szCs w:val="21"/>
        </w:rPr>
        <w:t>分）。</w:t>
      </w:r>
      <w:r>
        <w:rPr>
          <w:rFonts w:ascii="Times New Roman" w:eastAsia="宋体" w:hAnsi="Times New Roman" w:cs="Times New Roman" w:hint="eastAsia"/>
          <w:sz w:val="21"/>
          <w:szCs w:val="21"/>
        </w:rPr>
        <w:t>请用</w:t>
      </w:r>
      <w:r>
        <w:rPr>
          <w:rFonts w:ascii="Times New Roman" w:eastAsia="宋体" w:hAnsi="Times New Roman" w:cs="Times New Roman" w:hint="eastAsia"/>
          <w:sz w:val="21"/>
          <w:szCs w:val="21"/>
        </w:rPr>
        <w:t>R</w:t>
      </w:r>
      <w:r>
        <w:rPr>
          <w:rFonts w:ascii="Times New Roman" w:eastAsia="宋体" w:hAnsi="Times New Roman" w:cs="Times New Roman" w:hint="eastAsia"/>
          <w:sz w:val="21"/>
          <w:szCs w:val="21"/>
        </w:rPr>
        <w:t>代码解决以下问题：</w:t>
      </w:r>
    </w:p>
    <w:p w14:paraId="38E868B8" w14:textId="77777777" w:rsidR="00BD0438" w:rsidRDefault="00000000">
      <w:pPr>
        <w:pStyle w:val="af2"/>
        <w:numPr>
          <w:ilvl w:val="0"/>
          <w:numId w:val="5"/>
        </w:numPr>
        <w:spacing w:line="288" w:lineRule="auto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 w:hint="eastAsia"/>
          <w:sz w:val="21"/>
          <w:szCs w:val="21"/>
        </w:rPr>
        <w:t>(8</w:t>
      </w:r>
      <w:r>
        <w:rPr>
          <w:rFonts w:ascii="Times New Roman" w:eastAsia="宋体" w:hAnsi="Times New Roman" w:cs="Times New Roman" w:hint="eastAsia"/>
          <w:sz w:val="21"/>
          <w:szCs w:val="21"/>
        </w:rPr>
        <w:t>分</w:t>
      </w:r>
      <w:r>
        <w:rPr>
          <w:rFonts w:ascii="Times New Roman" w:eastAsia="宋体" w:hAnsi="Times New Roman" w:cs="Times New Roman" w:hint="eastAsia"/>
          <w:sz w:val="21"/>
          <w:szCs w:val="21"/>
        </w:rPr>
        <w:t>)</w:t>
      </w:r>
      <w:r>
        <w:rPr>
          <w:rFonts w:ascii="Times New Roman" w:eastAsia="宋体" w:hAnsi="Times New Roman" w:cs="Times New Roman" w:hint="eastAsia"/>
          <w:sz w:val="21"/>
          <w:szCs w:val="21"/>
        </w:rPr>
        <w:t>分别计算样本量为</w:t>
      </w:r>
      <w:r>
        <w:rPr>
          <w:rFonts w:ascii="Times New Roman" w:eastAsia="宋体" w:hAnsi="Times New Roman" w:cs="Times New Roman" w:hint="eastAsia"/>
          <w:sz w:val="21"/>
          <w:szCs w:val="21"/>
        </w:rPr>
        <w:t>40</w:t>
      </w:r>
      <w:r>
        <w:rPr>
          <w:rFonts w:ascii="Times New Roman" w:eastAsia="宋体" w:hAnsi="Times New Roman" w:cs="Times New Roman" w:hint="eastAsia"/>
          <w:sz w:val="21"/>
          <w:szCs w:val="21"/>
        </w:rPr>
        <w:t>和</w:t>
      </w:r>
      <w:r>
        <w:rPr>
          <w:rFonts w:ascii="Times New Roman" w:eastAsia="宋体" w:hAnsi="Times New Roman" w:cs="Times New Roman" w:hint="eastAsia"/>
          <w:sz w:val="21"/>
          <w:szCs w:val="21"/>
        </w:rPr>
        <w:t>170</w:t>
      </w:r>
      <w:r>
        <w:rPr>
          <w:rFonts w:ascii="Times New Roman" w:eastAsia="宋体" w:hAnsi="Times New Roman" w:cs="Times New Roman" w:hint="eastAsia"/>
          <w:sz w:val="21"/>
          <w:szCs w:val="21"/>
        </w:rPr>
        <w:t>时，总体平均分的</w:t>
      </w:r>
      <w:r>
        <w:rPr>
          <w:rFonts w:ascii="Times New Roman" w:eastAsia="宋体" w:hAnsi="Times New Roman" w:cs="Times New Roman" w:hint="eastAsia"/>
          <w:sz w:val="21"/>
          <w:szCs w:val="21"/>
        </w:rPr>
        <w:t>95%</w:t>
      </w:r>
      <w:r>
        <w:rPr>
          <w:rFonts w:ascii="Times New Roman" w:eastAsia="宋体" w:hAnsi="Times New Roman" w:cs="Times New Roman" w:hint="eastAsia"/>
          <w:sz w:val="21"/>
          <w:szCs w:val="21"/>
        </w:rPr>
        <w:t>置信区间；</w:t>
      </w:r>
    </w:p>
    <w:p w14:paraId="071BC78E" w14:textId="0C5E78E0" w:rsidR="00FD21E2" w:rsidRDefault="00096F83" w:rsidP="00E10FF2">
      <w:pPr>
        <w:spacing w:line="288" w:lineRule="auto"/>
        <w:ind w:left="440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 w:hint="eastAsia"/>
          <w:sz w:val="21"/>
          <w:szCs w:val="21"/>
        </w:rPr>
        <w:t>样本量为</w:t>
      </w:r>
      <w:r>
        <w:rPr>
          <w:rFonts w:ascii="Times New Roman" w:eastAsia="宋体" w:hAnsi="Times New Roman" w:cs="Times New Roman" w:hint="eastAsia"/>
          <w:sz w:val="21"/>
          <w:szCs w:val="21"/>
        </w:rPr>
        <w:t>40</w:t>
      </w:r>
      <w:r>
        <w:rPr>
          <w:rFonts w:ascii="Times New Roman" w:eastAsia="宋体" w:hAnsi="Times New Roman" w:cs="Times New Roman" w:hint="eastAsia"/>
          <w:sz w:val="21"/>
          <w:szCs w:val="21"/>
        </w:rPr>
        <w:t>时：</w:t>
      </w:r>
      <w:r w:rsidR="00E10FF2" w:rsidRPr="00E10FF2">
        <w:rPr>
          <w:rFonts w:ascii="Times New Roman" w:eastAsia="宋体" w:hAnsi="Times New Roman" w:cs="Times New Roman" w:hint="eastAsia"/>
          <w:sz w:val="21"/>
          <w:szCs w:val="21"/>
        </w:rPr>
        <w:t>(78.351537,87.648463)</w:t>
      </w:r>
    </w:p>
    <w:p w14:paraId="591163C0" w14:textId="488BB0BE" w:rsidR="00E10FF2" w:rsidRPr="00096F83" w:rsidRDefault="00E10FF2" w:rsidP="00E10FF2">
      <w:pPr>
        <w:spacing w:line="288" w:lineRule="auto"/>
        <w:ind w:left="440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 w:hint="eastAsia"/>
          <w:sz w:val="21"/>
          <w:szCs w:val="21"/>
        </w:rPr>
        <w:t>样本量为</w:t>
      </w:r>
      <w:r>
        <w:rPr>
          <w:rFonts w:ascii="Times New Roman" w:eastAsia="宋体" w:hAnsi="Times New Roman" w:cs="Times New Roman" w:hint="eastAsia"/>
          <w:sz w:val="21"/>
          <w:szCs w:val="21"/>
        </w:rPr>
        <w:t>70</w:t>
      </w:r>
      <w:r>
        <w:rPr>
          <w:rFonts w:ascii="Times New Roman" w:eastAsia="宋体" w:hAnsi="Times New Roman" w:cs="Times New Roman" w:hint="eastAsia"/>
          <w:sz w:val="21"/>
          <w:szCs w:val="21"/>
        </w:rPr>
        <w:t>时：</w:t>
      </w:r>
      <w:r w:rsidRPr="00E10FF2">
        <w:rPr>
          <w:rFonts w:ascii="Times New Roman" w:eastAsia="宋体" w:hAnsi="Times New Roman" w:cs="Times New Roman" w:hint="eastAsia"/>
          <w:sz w:val="21"/>
          <w:szCs w:val="21"/>
        </w:rPr>
        <w:t>(80.745164,85.254836)</w:t>
      </w:r>
    </w:p>
    <w:p w14:paraId="47063761" w14:textId="77777777" w:rsidR="00BD0438" w:rsidRDefault="00000000">
      <w:pPr>
        <w:pStyle w:val="af2"/>
        <w:numPr>
          <w:ilvl w:val="0"/>
          <w:numId w:val="5"/>
        </w:numPr>
        <w:spacing w:line="288" w:lineRule="auto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 w:hint="eastAsia"/>
          <w:sz w:val="21"/>
          <w:szCs w:val="21"/>
        </w:rPr>
        <w:t>(9</w:t>
      </w:r>
      <w:r>
        <w:rPr>
          <w:rFonts w:ascii="Times New Roman" w:eastAsia="宋体" w:hAnsi="Times New Roman" w:cs="Times New Roman" w:hint="eastAsia"/>
          <w:sz w:val="21"/>
          <w:szCs w:val="21"/>
        </w:rPr>
        <w:t>分</w:t>
      </w:r>
      <w:r>
        <w:rPr>
          <w:rFonts w:ascii="Times New Roman" w:eastAsia="宋体" w:hAnsi="Times New Roman" w:cs="Times New Roman" w:hint="eastAsia"/>
          <w:sz w:val="21"/>
          <w:szCs w:val="21"/>
        </w:rPr>
        <w:t>)</w:t>
      </w:r>
      <w:r>
        <w:rPr>
          <w:rFonts w:ascii="Times New Roman" w:eastAsia="宋体" w:hAnsi="Times New Roman" w:cs="Times New Roman" w:hint="eastAsia"/>
          <w:sz w:val="21"/>
          <w:szCs w:val="21"/>
        </w:rPr>
        <w:t>计算并比较两个置信区间的宽度，并解释其变化原因。</w:t>
      </w:r>
    </w:p>
    <w:p w14:paraId="296D4252" w14:textId="1F6982D2" w:rsidR="00BD0438" w:rsidRDefault="00E10FF2" w:rsidP="00E10FF2">
      <w:pPr>
        <w:pStyle w:val="af2"/>
        <w:spacing w:line="288" w:lineRule="auto"/>
        <w:ind w:left="440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 w:hint="eastAsia"/>
          <w:sz w:val="21"/>
          <w:szCs w:val="21"/>
        </w:rPr>
        <w:lastRenderedPageBreak/>
        <w:t>样本量为</w:t>
      </w:r>
      <w:r>
        <w:rPr>
          <w:rFonts w:ascii="Times New Roman" w:eastAsia="宋体" w:hAnsi="Times New Roman" w:cs="Times New Roman" w:hint="eastAsia"/>
          <w:sz w:val="21"/>
          <w:szCs w:val="21"/>
        </w:rPr>
        <w:t>40</w:t>
      </w:r>
      <w:r>
        <w:rPr>
          <w:rFonts w:ascii="Times New Roman" w:eastAsia="宋体" w:hAnsi="Times New Roman" w:cs="Times New Roman" w:hint="eastAsia"/>
          <w:sz w:val="21"/>
          <w:szCs w:val="21"/>
        </w:rPr>
        <w:t>时：</w:t>
      </w:r>
      <w:r>
        <w:rPr>
          <w:rFonts w:ascii="Times New Roman" w:eastAsia="宋体" w:hAnsi="Times New Roman" w:cs="Times New Roman" w:hint="eastAsia"/>
          <w:sz w:val="21"/>
          <w:szCs w:val="21"/>
        </w:rPr>
        <w:t>l1=</w:t>
      </w:r>
      <w:r w:rsidRPr="00E10FF2">
        <w:rPr>
          <w:rFonts w:hint="eastAsia"/>
        </w:rPr>
        <w:t xml:space="preserve"> </w:t>
      </w:r>
      <w:r w:rsidRPr="00E10FF2">
        <w:rPr>
          <w:rFonts w:ascii="Times New Roman" w:eastAsia="宋体" w:hAnsi="Times New Roman" w:cs="Times New Roman" w:hint="eastAsia"/>
          <w:sz w:val="21"/>
          <w:szCs w:val="21"/>
        </w:rPr>
        <w:t>9.296925</w:t>
      </w:r>
    </w:p>
    <w:p w14:paraId="5C543A3E" w14:textId="21562DA6" w:rsidR="00E10FF2" w:rsidRDefault="00E10FF2" w:rsidP="00E10FF2">
      <w:pPr>
        <w:pStyle w:val="af2"/>
        <w:spacing w:line="288" w:lineRule="auto"/>
        <w:ind w:left="440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 w:hint="eastAsia"/>
          <w:sz w:val="21"/>
          <w:szCs w:val="21"/>
        </w:rPr>
        <w:t>样本量为</w:t>
      </w:r>
      <w:r>
        <w:rPr>
          <w:rFonts w:ascii="Times New Roman" w:eastAsia="宋体" w:hAnsi="Times New Roman" w:cs="Times New Roman" w:hint="eastAsia"/>
          <w:sz w:val="21"/>
          <w:szCs w:val="21"/>
        </w:rPr>
        <w:t>70</w:t>
      </w:r>
      <w:r>
        <w:rPr>
          <w:rFonts w:ascii="Times New Roman" w:eastAsia="宋体" w:hAnsi="Times New Roman" w:cs="Times New Roman" w:hint="eastAsia"/>
          <w:sz w:val="21"/>
          <w:szCs w:val="21"/>
        </w:rPr>
        <w:t>时：</w:t>
      </w:r>
      <w:r>
        <w:rPr>
          <w:rFonts w:ascii="Times New Roman" w:eastAsia="宋体" w:hAnsi="Times New Roman" w:cs="Times New Roman" w:hint="eastAsia"/>
          <w:sz w:val="21"/>
          <w:szCs w:val="21"/>
        </w:rPr>
        <w:t>l2=</w:t>
      </w:r>
      <w:r w:rsidRPr="00E10FF2">
        <w:rPr>
          <w:rFonts w:ascii="Times New Roman" w:eastAsia="宋体" w:hAnsi="Times New Roman" w:cs="Times New Roman"/>
          <w:sz w:val="21"/>
          <w:szCs w:val="21"/>
        </w:rPr>
        <w:t>4.509671</w:t>
      </w:r>
    </w:p>
    <w:p w14:paraId="2D6A7E4D" w14:textId="362F6448" w:rsidR="00E10FF2" w:rsidRPr="00E10FF2" w:rsidRDefault="00E10FF2" w:rsidP="00E10FF2">
      <w:pPr>
        <w:pStyle w:val="af2"/>
        <w:spacing w:line="288" w:lineRule="auto"/>
        <w:ind w:left="440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 w:hint="eastAsia"/>
          <w:sz w:val="21"/>
          <w:szCs w:val="21"/>
        </w:rPr>
        <w:t>l1&gt;l2</w:t>
      </w:r>
    </w:p>
    <w:p w14:paraId="18E3F9C9" w14:textId="4DAC77A6" w:rsidR="00E10FF2" w:rsidRDefault="00E10FF2" w:rsidP="00E10FF2">
      <w:pPr>
        <w:pStyle w:val="af2"/>
        <w:spacing w:line="288" w:lineRule="auto"/>
        <w:ind w:left="440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 w:hint="eastAsia"/>
          <w:sz w:val="21"/>
          <w:szCs w:val="21"/>
        </w:rPr>
        <w:t>随着样本量增大，</w:t>
      </w:r>
      <w:r>
        <w:rPr>
          <w:rFonts w:ascii="Times New Roman" w:eastAsia="宋体" w:hAnsi="Times New Roman" w:cs="Times New Roman" w:hint="eastAsia"/>
          <w:sz w:val="21"/>
          <w:szCs w:val="21"/>
        </w:rPr>
        <w:t>n</w:t>
      </w:r>
      <w:r>
        <w:rPr>
          <w:rFonts w:ascii="Times New Roman" w:eastAsia="宋体" w:hAnsi="Times New Roman" w:cs="Times New Roman" w:hint="eastAsia"/>
          <w:sz w:val="21"/>
          <w:szCs w:val="21"/>
        </w:rPr>
        <w:t>变大，那么标准误减小，随着标准误减小，由公式</w:t>
      </w:r>
      <w:r>
        <w:rPr>
          <w:rFonts w:ascii="Times New Roman" w:eastAsia="宋体" w:hAnsi="Times New Roman" w:cs="Times New Roman" w:hint="eastAsia"/>
          <w:sz w:val="21"/>
          <w:szCs w:val="21"/>
        </w:rPr>
        <w:t>L=</w:t>
      </w:r>
      <w:r w:rsidRPr="00E10FF2">
        <w:t xml:space="preserve"> </w:t>
      </w:r>
      <w:r w:rsidRPr="00E10FF2">
        <w:rPr>
          <w:rFonts w:ascii="Times New Roman" w:eastAsia="宋体" w:hAnsi="Times New Roman" w:cs="Times New Roman"/>
          <w:sz w:val="21"/>
          <w:szCs w:val="21"/>
        </w:rPr>
        <w:t>2</w:t>
      </w:r>
      <w:r w:rsidRPr="00E10FF2">
        <w:rPr>
          <w:rFonts w:ascii="MS Gothic" w:eastAsia="MS Gothic" w:hAnsi="MS Gothic" w:cs="MS Gothic" w:hint="eastAsia"/>
          <w:sz w:val="21"/>
          <w:szCs w:val="21"/>
        </w:rPr>
        <w:t>⋅</w:t>
      </w:r>
      <w:r>
        <w:rPr>
          <w:rFonts w:ascii="Times New Roman" w:eastAsia="宋体" w:hAnsi="Times New Roman" w:cs="Times New Roman" w:hint="eastAsia"/>
          <w:sz w:val="21"/>
          <w:szCs w:val="21"/>
        </w:rPr>
        <w:t>Z</w:t>
      </w:r>
      <w:r w:rsidRPr="00E10FF2">
        <w:rPr>
          <w:rFonts w:ascii="Times New Roman" w:eastAsia="宋体" w:hAnsi="Times New Roman" w:cs="Times New Roman"/>
          <w:sz w:val="21"/>
          <w:szCs w:val="21"/>
          <w:vertAlign w:val="subscript"/>
        </w:rPr>
        <w:t xml:space="preserve">1−α /2 </w:t>
      </w:r>
      <w:r w:rsidRPr="00E10FF2">
        <w:rPr>
          <w:rFonts w:ascii="MS Gothic" w:eastAsia="MS Gothic" w:hAnsi="MS Gothic" w:cs="MS Gothic" w:hint="eastAsia"/>
          <w:sz w:val="21"/>
          <w:szCs w:val="21"/>
        </w:rPr>
        <w:t>⋅</w:t>
      </w:r>
      <w:r w:rsidRPr="00E10FF2">
        <w:rPr>
          <w:rFonts w:ascii="Times New Roman" w:eastAsia="宋体" w:hAnsi="Times New Roman" w:cs="Times New Roman"/>
          <w:sz w:val="21"/>
          <w:szCs w:val="21"/>
        </w:rPr>
        <w:t xml:space="preserve">σ / </w:t>
      </w:r>
      <w:r>
        <w:rPr>
          <w:rFonts w:ascii="宋体" w:eastAsia="宋体" w:hAnsi="宋体" w:cs="Times New Roman" w:hint="eastAsia"/>
          <w:sz w:val="21"/>
          <w:szCs w:val="21"/>
        </w:rPr>
        <w:t>√</w:t>
      </w:r>
      <w:r w:rsidRPr="00E10FF2">
        <w:rPr>
          <w:rFonts w:ascii="Times New Roman" w:eastAsia="宋体" w:hAnsi="Times New Roman" w:cs="Times New Roman"/>
          <w:sz w:val="21"/>
          <w:szCs w:val="21"/>
        </w:rPr>
        <w:t>n</w:t>
      </w:r>
      <w:r>
        <w:rPr>
          <w:rFonts w:ascii="Times New Roman" w:eastAsia="宋体" w:hAnsi="Times New Roman" w:cs="Times New Roman" w:hint="eastAsia"/>
          <w:sz w:val="21"/>
          <w:szCs w:val="21"/>
        </w:rPr>
        <w:t>可知</w:t>
      </w:r>
      <w:r>
        <w:rPr>
          <w:rFonts w:ascii="Times New Roman" w:eastAsia="宋体" w:hAnsi="Times New Roman" w:cs="Times New Roman" w:hint="eastAsia"/>
          <w:sz w:val="21"/>
          <w:szCs w:val="21"/>
        </w:rPr>
        <w:t>L</w:t>
      </w:r>
      <w:r>
        <w:rPr>
          <w:rFonts w:ascii="Times New Roman" w:eastAsia="宋体" w:hAnsi="Times New Roman" w:cs="Times New Roman" w:hint="eastAsia"/>
          <w:sz w:val="21"/>
          <w:szCs w:val="21"/>
        </w:rPr>
        <w:t>减小。从图上来看，</w:t>
      </w:r>
      <w:r>
        <w:rPr>
          <w:rFonts w:ascii="Times New Roman" w:eastAsia="宋体" w:hAnsi="Times New Roman" w:cs="Times New Roman" w:hint="eastAsia"/>
          <w:sz w:val="21"/>
          <w:szCs w:val="21"/>
        </w:rPr>
        <w:t>n</w:t>
      </w:r>
      <w:r>
        <w:rPr>
          <w:rFonts w:ascii="Times New Roman" w:eastAsia="宋体" w:hAnsi="Times New Roman" w:cs="Times New Roman" w:hint="eastAsia"/>
          <w:sz w:val="21"/>
          <w:szCs w:val="21"/>
        </w:rPr>
        <w:t>变大，分布形状变窄，那么置信区间宽度也会变窄。</w:t>
      </w:r>
    </w:p>
    <w:p w14:paraId="53026F59" w14:textId="5CB3F943" w:rsidR="00562CEB" w:rsidRPr="00E10FF2" w:rsidRDefault="00562CEB" w:rsidP="00E10FF2">
      <w:pPr>
        <w:pStyle w:val="af2"/>
        <w:spacing w:line="288" w:lineRule="auto"/>
        <w:ind w:left="440"/>
        <w:rPr>
          <w:rFonts w:ascii="Times New Roman" w:eastAsia="宋体" w:hAnsi="Times New Roman" w:cs="Times New Roman"/>
          <w:sz w:val="21"/>
          <w:szCs w:val="21"/>
        </w:rPr>
      </w:pPr>
      <w:r>
        <w:rPr>
          <w:noProof/>
        </w:rPr>
        <w:drawing>
          <wp:inline distT="0" distB="0" distL="0" distR="0" wp14:anchorId="7F6E75DF" wp14:editId="3E17AD4A">
            <wp:extent cx="5274310" cy="2646045"/>
            <wp:effectExtent l="0" t="0" r="254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603DA" w14:textId="77777777" w:rsidR="00BD0438" w:rsidRDefault="00000000">
      <w:pPr>
        <w:pStyle w:val="af2"/>
        <w:numPr>
          <w:ilvl w:val="0"/>
          <w:numId w:val="1"/>
        </w:numPr>
        <w:spacing w:line="288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(26</w:t>
      </w:r>
      <w:r>
        <w:rPr>
          <w:rFonts w:ascii="Times New Roman" w:eastAsia="宋体" w:hAnsi="Times New Roman" w:cs="Times New Roman" w:hint="eastAsia"/>
        </w:rPr>
        <w:t>分</w:t>
      </w:r>
      <w:r>
        <w:rPr>
          <w:rFonts w:ascii="Times New Roman" w:eastAsia="宋体" w:hAnsi="Times New Roman" w:cs="Times New Roman" w:hint="eastAsia"/>
        </w:rPr>
        <w:t>)</w:t>
      </w:r>
      <w:r>
        <w:rPr>
          <w:rFonts w:ascii="Times New Roman" w:eastAsia="宋体" w:hAnsi="Times New Roman" w:cs="Times New Roman" w:hint="eastAsia"/>
        </w:rPr>
        <w:t>一位临床心理学研究者开发了一套新的“社交焦虑症状自评量表”用于筛查大学生群体。该量表共</w:t>
      </w:r>
      <w:r>
        <w:rPr>
          <w:rFonts w:ascii="Times New Roman" w:eastAsia="宋体" w:hAnsi="Times New Roman" w:cs="Times New Roman" w:hint="eastAsia"/>
        </w:rPr>
        <w:t>20</w:t>
      </w:r>
      <w:r>
        <w:rPr>
          <w:rFonts w:ascii="Times New Roman" w:eastAsia="宋体" w:hAnsi="Times New Roman" w:cs="Times New Roman" w:hint="eastAsia"/>
        </w:rPr>
        <w:t>个条目，总分范围</w:t>
      </w:r>
      <w:r>
        <w:rPr>
          <w:rFonts w:ascii="Times New Roman" w:eastAsia="宋体" w:hAnsi="Times New Roman" w:cs="Times New Roman" w:hint="eastAsia"/>
        </w:rPr>
        <w:t>0-100</w:t>
      </w:r>
      <w:r>
        <w:rPr>
          <w:rFonts w:ascii="Times New Roman" w:eastAsia="宋体" w:hAnsi="Times New Roman" w:cs="Times New Roman" w:hint="eastAsia"/>
        </w:rPr>
        <w:t>分，分数越高表示社交焦虑症状越严重。研究者在一个大学中随机抽取了</w:t>
      </w:r>
      <w:r>
        <w:rPr>
          <w:rFonts w:ascii="Times New Roman" w:eastAsia="宋体" w:hAnsi="Times New Roman" w:cs="Times New Roman" w:hint="eastAsia"/>
        </w:rPr>
        <w:t>500</w:t>
      </w:r>
      <w:r>
        <w:rPr>
          <w:rFonts w:ascii="Times New Roman" w:eastAsia="宋体" w:hAnsi="Times New Roman" w:cs="Times New Roman" w:hint="eastAsia"/>
        </w:rPr>
        <w:t>名学生进行测试。得到数据储存在</w:t>
      </w:r>
      <w:r>
        <w:rPr>
          <w:rFonts w:ascii="Times New Roman" w:eastAsia="宋体" w:hAnsi="Times New Roman" w:cs="Times New Roman" w:hint="eastAsia"/>
        </w:rPr>
        <w:t>hw5_data.xlsx</w:t>
      </w:r>
      <w:r>
        <w:rPr>
          <w:rFonts w:ascii="Times New Roman" w:eastAsia="宋体" w:hAnsi="Times New Roman" w:cs="Times New Roman" w:hint="eastAsia"/>
        </w:rPr>
        <w:t>中</w:t>
      </w:r>
    </w:p>
    <w:p w14:paraId="191EA7A7" w14:textId="77777777" w:rsidR="00BD0438" w:rsidRDefault="00000000">
      <w:pPr>
        <w:pStyle w:val="af2"/>
        <w:numPr>
          <w:ilvl w:val="0"/>
          <w:numId w:val="6"/>
        </w:numPr>
        <w:spacing w:line="288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(18</w:t>
      </w:r>
      <w:r>
        <w:rPr>
          <w:rFonts w:ascii="Times New Roman" w:eastAsia="宋体" w:hAnsi="Times New Roman" w:cs="Times New Roman" w:hint="eastAsia"/>
        </w:rPr>
        <w:t>分</w:t>
      </w:r>
      <w:r>
        <w:rPr>
          <w:rFonts w:ascii="Times New Roman" w:eastAsia="宋体" w:hAnsi="Times New Roman" w:cs="Times New Roman" w:hint="eastAsia"/>
        </w:rPr>
        <w:t>)</w:t>
      </w:r>
      <w:r>
        <w:rPr>
          <w:rFonts w:ascii="Times New Roman" w:eastAsia="宋体" w:hAnsi="Times New Roman" w:cs="Times New Roman" w:hint="eastAsia"/>
        </w:rPr>
        <w:t>请计算描述性统计量（均值、中位数、偏度、峰度），解释偏度和峰度两个数值的具体意义，并描述该社交焦虑得分分布的具体形态特征；</w:t>
      </w:r>
    </w:p>
    <w:p w14:paraId="4B5DD753" w14:textId="6FC8EBB0" w:rsidR="00562CEB" w:rsidRDefault="00562CEB" w:rsidP="00562CEB">
      <w:pPr>
        <w:pStyle w:val="af2"/>
        <w:spacing w:line="288" w:lineRule="auto"/>
        <w:ind w:left="80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均值：</w:t>
      </w:r>
      <w:r w:rsidRPr="00562CEB">
        <w:rPr>
          <w:rFonts w:ascii="Times New Roman" w:eastAsia="宋体" w:hAnsi="Times New Roman" w:cs="Times New Roman" w:hint="eastAsia"/>
        </w:rPr>
        <w:t>38.1178</w:t>
      </w:r>
    </w:p>
    <w:p w14:paraId="3ED725B9" w14:textId="3DE49E83" w:rsidR="00562CEB" w:rsidRDefault="00562CEB" w:rsidP="00562CEB">
      <w:pPr>
        <w:pStyle w:val="af2"/>
        <w:spacing w:line="288" w:lineRule="auto"/>
        <w:ind w:left="80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中位数：</w:t>
      </w:r>
      <w:r w:rsidRPr="00562CEB">
        <w:rPr>
          <w:rFonts w:ascii="Times New Roman" w:eastAsia="宋体" w:hAnsi="Times New Roman" w:cs="Times New Roman" w:hint="eastAsia"/>
        </w:rPr>
        <w:t>35.85</w:t>
      </w:r>
    </w:p>
    <w:p w14:paraId="02C16A72" w14:textId="77777777" w:rsidR="00562CEB" w:rsidRPr="00562CEB" w:rsidRDefault="00562CEB" w:rsidP="00562CEB">
      <w:pPr>
        <w:pStyle w:val="af2"/>
        <w:spacing w:line="288" w:lineRule="auto"/>
        <w:ind w:left="80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偏度：</w:t>
      </w:r>
      <w:r w:rsidRPr="00562CEB">
        <w:rPr>
          <w:rFonts w:ascii="Times New Roman" w:eastAsia="宋体" w:hAnsi="Times New Roman" w:cs="Times New Roman"/>
        </w:rPr>
        <w:t>0.7619647</w:t>
      </w:r>
    </w:p>
    <w:p w14:paraId="09CB1C3A" w14:textId="0CE94C1C" w:rsidR="00562CEB" w:rsidRDefault="00562CEB" w:rsidP="00562CEB">
      <w:pPr>
        <w:pStyle w:val="af2"/>
        <w:spacing w:line="288" w:lineRule="auto"/>
        <w:ind w:left="80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峰度：</w:t>
      </w:r>
      <w:r w:rsidR="008A4F5B">
        <w:rPr>
          <w:rFonts w:ascii="Times New Roman" w:eastAsia="宋体" w:hAnsi="Times New Roman" w:cs="Times New Roman" w:hint="eastAsia"/>
        </w:rPr>
        <w:t>3</w:t>
      </w:r>
      <w:r w:rsidRPr="00562CEB">
        <w:rPr>
          <w:rFonts w:ascii="Times New Roman" w:eastAsia="宋体" w:hAnsi="Times New Roman" w:cs="Times New Roman" w:hint="eastAsia"/>
        </w:rPr>
        <w:t>.473264</w:t>
      </w:r>
    </w:p>
    <w:p w14:paraId="00EC06BB" w14:textId="4C8A8356" w:rsidR="00562CEB" w:rsidRDefault="00562CEB" w:rsidP="00562CEB">
      <w:pPr>
        <w:pStyle w:val="af2"/>
        <w:spacing w:line="288" w:lineRule="auto"/>
        <w:ind w:left="80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偏度数值的意义：偏度为正，分布右偏，且偏度大于</w:t>
      </w:r>
      <w:r>
        <w:rPr>
          <w:rFonts w:ascii="Times New Roman" w:eastAsia="宋体" w:hAnsi="Times New Roman" w:cs="Times New Roman" w:hint="eastAsia"/>
        </w:rPr>
        <w:t>0.5</w:t>
      </w:r>
      <w:r>
        <w:rPr>
          <w:rFonts w:ascii="Times New Roman" w:eastAsia="宋体" w:hAnsi="Times New Roman" w:cs="Times New Roman" w:hint="eastAsia"/>
        </w:rPr>
        <w:t>小于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，分布属于中等偏斜。</w:t>
      </w:r>
    </w:p>
    <w:p w14:paraId="5C9C4A8F" w14:textId="56565AD9" w:rsidR="00562CEB" w:rsidRDefault="00562CEB" w:rsidP="00562CEB">
      <w:pPr>
        <w:pStyle w:val="af2"/>
        <w:spacing w:line="288" w:lineRule="auto"/>
        <w:ind w:left="80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峰度数值的意义：峰度</w:t>
      </w:r>
      <w:r>
        <w:rPr>
          <w:rFonts w:ascii="Times New Roman" w:eastAsia="宋体" w:hAnsi="Times New Roman" w:cs="Times New Roman" w:hint="eastAsia"/>
        </w:rPr>
        <w:t>&gt;3</w:t>
      </w:r>
      <w:r>
        <w:rPr>
          <w:rFonts w:ascii="Times New Roman" w:eastAsia="宋体" w:hAnsi="Times New Roman" w:cs="Times New Roman" w:hint="eastAsia"/>
        </w:rPr>
        <w:t>，</w:t>
      </w:r>
      <w:r w:rsidR="008A4F5B">
        <w:rPr>
          <w:rFonts w:ascii="Times New Roman" w:eastAsia="宋体" w:hAnsi="Times New Roman" w:cs="Times New Roman" w:hint="eastAsia"/>
        </w:rPr>
        <w:t>比正态分布更陡峭，</w:t>
      </w:r>
      <w:r>
        <w:rPr>
          <w:rFonts w:ascii="Times New Roman" w:eastAsia="宋体" w:hAnsi="Times New Roman" w:cs="Times New Roman" w:hint="eastAsia"/>
        </w:rPr>
        <w:t>说明</w:t>
      </w:r>
      <w:r w:rsidR="008F5116">
        <w:rPr>
          <w:rFonts w:ascii="Times New Roman" w:eastAsia="宋体" w:hAnsi="Times New Roman" w:cs="Times New Roman" w:hint="eastAsia"/>
        </w:rPr>
        <w:t>分布尾部更厚，数据较集中，极端值较多。</w:t>
      </w:r>
    </w:p>
    <w:p w14:paraId="26179922" w14:textId="11FF1106" w:rsidR="008F5116" w:rsidRDefault="008F5116" w:rsidP="00562CEB">
      <w:pPr>
        <w:pStyle w:val="af2"/>
        <w:spacing w:line="288" w:lineRule="auto"/>
        <w:ind w:left="80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得分分布的具体形态特征：是一个数据较为集中的中等程度偏斜的右偏态分布，极端值较多。</w:t>
      </w:r>
    </w:p>
    <w:p w14:paraId="0468D1FF" w14:textId="1851119A" w:rsidR="00BD0438" w:rsidRDefault="00000000" w:rsidP="00E10FF2">
      <w:pPr>
        <w:pStyle w:val="af2"/>
        <w:numPr>
          <w:ilvl w:val="0"/>
          <w:numId w:val="6"/>
        </w:numPr>
        <w:spacing w:line="288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(8</w:t>
      </w:r>
      <w:r>
        <w:rPr>
          <w:rFonts w:ascii="Times New Roman" w:eastAsia="宋体" w:hAnsi="Times New Roman" w:cs="Times New Roman" w:hint="eastAsia"/>
        </w:rPr>
        <w:t>分</w:t>
      </w:r>
      <w:r>
        <w:rPr>
          <w:rFonts w:ascii="Times New Roman" w:eastAsia="宋体" w:hAnsi="Times New Roman" w:cs="Times New Roman" w:hint="eastAsia"/>
        </w:rPr>
        <w:t>)</w:t>
      </w:r>
      <w:r>
        <w:rPr>
          <w:rFonts w:ascii="Times New Roman" w:eastAsia="宋体" w:hAnsi="Times New Roman" w:cs="Times New Roman" w:hint="eastAsia"/>
        </w:rPr>
        <w:t>使用</w:t>
      </w:r>
      <w:r>
        <w:rPr>
          <w:rFonts w:ascii="Times New Roman" w:eastAsia="宋体" w:hAnsi="Times New Roman" w:cs="Times New Roman" w:hint="eastAsia"/>
          <w:i/>
          <w:iCs/>
        </w:rPr>
        <w:t>t</w:t>
      </w:r>
      <w:r>
        <w:rPr>
          <w:rFonts w:ascii="Times New Roman" w:eastAsia="宋体" w:hAnsi="Times New Roman" w:cs="Times New Roman" w:hint="eastAsia"/>
        </w:rPr>
        <w:t>统计量计算该校大学生总体社交焦虑平均分的</w:t>
      </w:r>
      <w:r>
        <w:rPr>
          <w:rFonts w:ascii="Times New Roman" w:eastAsia="宋体" w:hAnsi="Times New Roman" w:cs="Times New Roman" w:hint="eastAsia"/>
        </w:rPr>
        <w:t>95%</w:t>
      </w:r>
      <w:r>
        <w:rPr>
          <w:rFonts w:ascii="Times New Roman" w:eastAsia="宋体" w:hAnsi="Times New Roman" w:cs="Times New Roman" w:hint="eastAsia"/>
        </w:rPr>
        <w:t>置信区间，并解释该区间在心理学研究中的意义；</w:t>
      </w:r>
    </w:p>
    <w:p w14:paraId="5E8AD3DA" w14:textId="77777777" w:rsidR="008A4F5B" w:rsidRPr="008A4F5B" w:rsidRDefault="008A4F5B" w:rsidP="008A4F5B">
      <w:pPr>
        <w:pStyle w:val="af2"/>
        <w:spacing w:line="288" w:lineRule="auto"/>
        <w:ind w:left="800"/>
        <w:rPr>
          <w:rFonts w:ascii="Times New Roman" w:eastAsia="宋体" w:hAnsi="Times New Roman" w:cs="Times New Roman"/>
        </w:rPr>
      </w:pPr>
      <w:r w:rsidRPr="008A4F5B">
        <w:rPr>
          <w:rFonts w:ascii="Times New Roman" w:eastAsia="宋体" w:hAnsi="Times New Roman" w:cs="Times New Roman" w:hint="eastAsia"/>
        </w:rPr>
        <w:t>95 percent confidence interval:</w:t>
      </w:r>
    </w:p>
    <w:p w14:paraId="36677C66" w14:textId="0EEE449D" w:rsidR="008A4F5B" w:rsidRDefault="008A4F5B" w:rsidP="008A4F5B">
      <w:pPr>
        <w:pStyle w:val="af2"/>
        <w:spacing w:line="288" w:lineRule="auto"/>
        <w:ind w:left="800"/>
        <w:rPr>
          <w:rFonts w:ascii="Times New Roman" w:eastAsia="宋体" w:hAnsi="Times New Roman" w:cs="Times New Roman"/>
        </w:rPr>
      </w:pPr>
      <w:r w:rsidRPr="008A4F5B">
        <w:rPr>
          <w:rFonts w:ascii="Times New Roman" w:eastAsia="宋体" w:hAnsi="Times New Roman" w:cs="Times New Roman" w:hint="eastAsia"/>
        </w:rPr>
        <w:lastRenderedPageBreak/>
        <w:t xml:space="preserve"> 36.52039 39.71521</w:t>
      </w:r>
    </w:p>
    <w:p w14:paraId="37467114" w14:textId="29F8541A" w:rsidR="008A4F5B" w:rsidRDefault="00AF3F24" w:rsidP="008A4F5B">
      <w:pPr>
        <w:pStyle w:val="af2"/>
        <w:spacing w:line="288" w:lineRule="auto"/>
        <w:ind w:left="80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该区间框定了</w:t>
      </w:r>
      <w:r w:rsidR="008A4F5B">
        <w:rPr>
          <w:rFonts w:ascii="Times New Roman" w:eastAsia="宋体" w:hAnsi="Times New Roman" w:cs="Times New Roman" w:hint="eastAsia"/>
        </w:rPr>
        <w:t>通过抽取的样本估计总体平均分</w:t>
      </w:r>
      <w:r>
        <w:rPr>
          <w:rFonts w:ascii="Times New Roman" w:eastAsia="宋体" w:hAnsi="Times New Roman" w:cs="Times New Roman" w:hint="eastAsia"/>
        </w:rPr>
        <w:t>的误差范围和可靠性，也能评估研究结果的稳定性。</w:t>
      </w:r>
    </w:p>
    <w:p w14:paraId="615FE662" w14:textId="3A0B8FB9" w:rsidR="00AF3F24" w:rsidRPr="00E10FF2" w:rsidRDefault="00AF3F24" w:rsidP="008A4F5B">
      <w:pPr>
        <w:pStyle w:val="af2"/>
        <w:spacing w:line="288" w:lineRule="auto"/>
        <w:ind w:left="800"/>
        <w:rPr>
          <w:rFonts w:ascii="Times New Roman" w:eastAsia="宋体" w:hAnsi="Times New Roman" w:cs="Times New Roman"/>
        </w:rPr>
      </w:pPr>
      <w:r>
        <w:rPr>
          <w:noProof/>
        </w:rPr>
        <w:drawing>
          <wp:inline distT="0" distB="0" distL="0" distR="0" wp14:anchorId="689580A6" wp14:editId="60D9F99E">
            <wp:extent cx="5274310" cy="522224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2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3F24" w:rsidRPr="00E10FF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728B1D" w14:textId="77777777" w:rsidR="005072F0" w:rsidRDefault="005072F0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5EDF8066" w14:textId="77777777" w:rsidR="005072F0" w:rsidRDefault="005072F0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0F783F" w14:textId="77777777" w:rsidR="005072F0" w:rsidRDefault="005072F0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00044469" w14:textId="77777777" w:rsidR="005072F0" w:rsidRDefault="005072F0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93EAF"/>
    <w:multiLevelType w:val="multilevel"/>
    <w:tmpl w:val="01B93EAF"/>
    <w:lvl w:ilvl="0">
      <w:start w:val="1"/>
      <w:numFmt w:val="upperLetter"/>
      <w:lvlText w:val="%1."/>
      <w:lvlJc w:val="left"/>
      <w:pPr>
        <w:ind w:left="80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lowerLetter"/>
      <w:lvlText w:val="%5)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lowerLetter"/>
      <w:lvlText w:val="%8)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39A82786"/>
    <w:multiLevelType w:val="multilevel"/>
    <w:tmpl w:val="39A82786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15332A8"/>
    <w:multiLevelType w:val="multilevel"/>
    <w:tmpl w:val="515332A8"/>
    <w:lvl w:ilvl="0">
      <w:start w:val="1"/>
      <w:numFmt w:val="decimal"/>
      <w:lvlText w:val="%1)"/>
      <w:lvlJc w:val="left"/>
      <w:pPr>
        <w:ind w:left="880" w:hanging="440"/>
      </w:pPr>
      <w:rPr>
        <w:rFonts w:ascii="Times New Roman" w:eastAsia="宋体" w:hAnsi="Times New Roman" w:cs="Times New Roman"/>
      </w:rPr>
    </w:lvl>
    <w:lvl w:ilvl="1">
      <w:start w:val="1"/>
      <w:numFmt w:val="lowerLetter"/>
      <w:lvlText w:val="%2)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lowerLetter"/>
      <w:lvlText w:val="%5)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lowerLetter"/>
      <w:lvlText w:val="%8)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52A0114D"/>
    <w:multiLevelType w:val="multilevel"/>
    <w:tmpl w:val="52A0114D"/>
    <w:lvl w:ilvl="0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lowerLetter"/>
      <w:lvlText w:val="%5)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lowerLetter"/>
      <w:lvlText w:val="%8)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6EBC68DD"/>
    <w:multiLevelType w:val="multilevel"/>
    <w:tmpl w:val="6EBC68DD"/>
    <w:lvl w:ilvl="0">
      <w:start w:val="1"/>
      <w:numFmt w:val="upperLetter"/>
      <w:lvlText w:val="%1."/>
      <w:lvlJc w:val="left"/>
      <w:pPr>
        <w:ind w:left="80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lowerLetter"/>
      <w:lvlText w:val="%5)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lowerLetter"/>
      <w:lvlText w:val="%8)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74787D37"/>
    <w:multiLevelType w:val="multilevel"/>
    <w:tmpl w:val="74787D37"/>
    <w:lvl w:ilvl="0">
      <w:start w:val="1"/>
      <w:numFmt w:val="upperLetter"/>
      <w:lvlText w:val="%1."/>
      <w:lvlJc w:val="left"/>
      <w:pPr>
        <w:ind w:left="800" w:hanging="360"/>
      </w:pPr>
      <w:rPr>
        <w:rFonts w:eastAsiaTheme="minorEastAsia" w:hint="default"/>
        <w:color w:val="0F1115"/>
      </w:rPr>
    </w:lvl>
    <w:lvl w:ilvl="1">
      <w:start w:val="1"/>
      <w:numFmt w:val="lowerLetter"/>
      <w:lvlText w:val="%2)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lowerLetter"/>
      <w:lvlText w:val="%5)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lowerLetter"/>
      <w:lvlText w:val="%8)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num w:numId="1" w16cid:durableId="1752462866">
    <w:abstractNumId w:val="1"/>
  </w:num>
  <w:num w:numId="2" w16cid:durableId="1492796470">
    <w:abstractNumId w:val="0"/>
  </w:num>
  <w:num w:numId="3" w16cid:durableId="1545017134">
    <w:abstractNumId w:val="4"/>
  </w:num>
  <w:num w:numId="4" w16cid:durableId="21321303">
    <w:abstractNumId w:val="5"/>
  </w:num>
  <w:num w:numId="5" w16cid:durableId="11884143">
    <w:abstractNumId w:val="2"/>
  </w:num>
  <w:num w:numId="6" w16cid:durableId="11284715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7E6D"/>
    <w:rsid w:val="00020DA1"/>
    <w:rsid w:val="00096F83"/>
    <w:rsid w:val="000A1969"/>
    <w:rsid w:val="000F3CA0"/>
    <w:rsid w:val="00154AF4"/>
    <w:rsid w:val="00163B1C"/>
    <w:rsid w:val="0019720E"/>
    <w:rsid w:val="001E5F37"/>
    <w:rsid w:val="0027609B"/>
    <w:rsid w:val="00276EEE"/>
    <w:rsid w:val="002C5D97"/>
    <w:rsid w:val="00346366"/>
    <w:rsid w:val="00377E6D"/>
    <w:rsid w:val="004051DE"/>
    <w:rsid w:val="00486F10"/>
    <w:rsid w:val="005072F0"/>
    <w:rsid w:val="00554EC6"/>
    <w:rsid w:val="00562CEB"/>
    <w:rsid w:val="005B7436"/>
    <w:rsid w:val="006127CB"/>
    <w:rsid w:val="0063181D"/>
    <w:rsid w:val="00633CBF"/>
    <w:rsid w:val="00684AFB"/>
    <w:rsid w:val="007B490C"/>
    <w:rsid w:val="00841E9A"/>
    <w:rsid w:val="008A4F5B"/>
    <w:rsid w:val="008D7F0C"/>
    <w:rsid w:val="008F5116"/>
    <w:rsid w:val="008F7FE3"/>
    <w:rsid w:val="009000BF"/>
    <w:rsid w:val="009B73E1"/>
    <w:rsid w:val="00A10388"/>
    <w:rsid w:val="00A311F3"/>
    <w:rsid w:val="00A865D3"/>
    <w:rsid w:val="00AF3F24"/>
    <w:rsid w:val="00B20FCA"/>
    <w:rsid w:val="00B50411"/>
    <w:rsid w:val="00B53286"/>
    <w:rsid w:val="00B97C3B"/>
    <w:rsid w:val="00BD0438"/>
    <w:rsid w:val="00BE7D3B"/>
    <w:rsid w:val="00C2310E"/>
    <w:rsid w:val="00C33F31"/>
    <w:rsid w:val="00C66C99"/>
    <w:rsid w:val="00CB1EE6"/>
    <w:rsid w:val="00CB4AD6"/>
    <w:rsid w:val="00D40DCD"/>
    <w:rsid w:val="00E10FF2"/>
    <w:rsid w:val="00E31E1B"/>
    <w:rsid w:val="00E357C9"/>
    <w:rsid w:val="00E53D84"/>
    <w:rsid w:val="00F5614E"/>
    <w:rsid w:val="00FD21E2"/>
    <w:rsid w:val="306F1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AB52C"/>
  <w15:docId w15:val="{D003F549-1E4E-4C29-9C83-1A2805A86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Subtitle"/>
    <w:basedOn w:val="a"/>
    <w:next w:val="a"/>
    <w:link w:val="aa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Normal (Web)"/>
    <w:basedOn w:val="a"/>
    <w:qFormat/>
    <w:rPr>
      <w:sz w:val="24"/>
    </w:rPr>
  </w:style>
  <w:style w:type="paragraph" w:styleId="ac">
    <w:name w:val="Title"/>
    <w:basedOn w:val="a"/>
    <w:next w:val="a"/>
    <w:link w:val="ad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e">
    <w:name w:val="Strong"/>
    <w:basedOn w:val="a0"/>
    <w:uiPriority w:val="22"/>
    <w:qFormat/>
    <w:rPr>
      <w:b/>
      <w:bCs/>
    </w:rPr>
  </w:style>
  <w:style w:type="character" w:styleId="af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ad">
    <w:name w:val="标题 字符"/>
    <w:basedOn w:val="a0"/>
    <w:link w:val="ac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副标题 字符"/>
    <w:basedOn w:val="a0"/>
    <w:link w:val="a9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0">
    <w:name w:val="Quote"/>
    <w:basedOn w:val="a"/>
    <w:next w:val="a"/>
    <w:link w:val="af1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f1">
    <w:name w:val="引用 字符"/>
    <w:basedOn w:val="a0"/>
    <w:link w:val="af0"/>
    <w:uiPriority w:val="29"/>
    <w:qFormat/>
    <w:rPr>
      <w:i/>
      <w:iCs/>
      <w:color w:val="404040" w:themeColor="text1" w:themeTint="BF"/>
    </w:rPr>
  </w:style>
  <w:style w:type="paragraph" w:styleId="af2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3">
    <w:name w:val="Intense Quote"/>
    <w:basedOn w:val="a"/>
    <w:next w:val="a"/>
    <w:link w:val="af4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4">
    <w:name w:val="明显引用 字符"/>
    <w:basedOn w:val="a0"/>
    <w:link w:val="af3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批注文字 字符"/>
    <w:basedOn w:val="a0"/>
    <w:link w:val="a3"/>
    <w:uiPriority w:val="99"/>
    <w:qFormat/>
    <w:rPr>
      <w:rFonts w:asciiTheme="minorHAnsi" w:eastAsiaTheme="minorEastAsia" w:hAnsiTheme="minorHAnsi" w:cstheme="minorBidi"/>
      <w:kern w:val="0"/>
      <w:sz w:val="22"/>
      <w:szCs w:val="22"/>
    </w:rPr>
  </w:style>
  <w:style w:type="paragraph" w:customStyle="1" w:styleId="ds-markdown-paragraph">
    <w:name w:val="ds-markdown-paragraph"/>
    <w:basedOn w:val="a"/>
    <w:qFormat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</w:rPr>
  </w:style>
  <w:style w:type="character" w:styleId="af5">
    <w:name w:val="Placeholder Text"/>
    <w:basedOn w:val="a0"/>
    <w:uiPriority w:val="99"/>
    <w:semiHidden/>
    <w:qFormat/>
    <w:rPr>
      <w:color w:val="666666"/>
    </w:rPr>
  </w:style>
  <w:style w:type="paragraph" w:styleId="HTML">
    <w:name w:val="HTML Preformatted"/>
    <w:basedOn w:val="a"/>
    <w:link w:val="HTML0"/>
    <w:uiPriority w:val="99"/>
    <w:semiHidden/>
    <w:unhideWhenUsed/>
    <w:rsid w:val="00E10FF2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E10FF2"/>
    <w:rPr>
      <w:rFonts w:ascii="Courier New" w:eastAsiaTheme="minorEastAsia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584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7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7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CE3109-BAB2-4192-A42D-911BDB8D52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355</TotalTime>
  <Pages>5</Pages>
  <Words>396</Words>
  <Characters>2263</Characters>
  <Application>Microsoft Office Word</Application>
  <DocSecurity>0</DocSecurity>
  <Lines>18</Lines>
  <Paragraphs>5</Paragraphs>
  <ScaleCrop>false</ScaleCrop>
  <Company/>
  <LinksUpToDate>false</LinksUpToDate>
  <CharactersWithSpaces>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蒋一 李</dc:creator>
  <cp:lastModifiedBy>zhenyu he</cp:lastModifiedBy>
  <cp:revision>17</cp:revision>
  <dcterms:created xsi:type="dcterms:W3CDTF">2025-10-28T14:52:00Z</dcterms:created>
  <dcterms:modified xsi:type="dcterms:W3CDTF">2025-11-01T03:54:00Z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eyJoZGlkIjoiMjlkOWJhZjhmYTU1MTdlODdmNzIwY2VlZTFkNmQ2YmUiLCJ1c2VySWQiOiI2Njk5NjE2NDIifQ==</vt:lpwstr>
  </property>
  <property fmtid="{D5CDD505-2E9C-101B-9397-08002B2CF9AE}" pid="3" name="KSOProductBuildVer">
    <vt:lpwstr>2052-12.1.0.23125</vt:lpwstr>
  </property>
  <property fmtid="{D5CDD505-2E9C-101B-9397-08002B2CF9AE}" pid="4" name="ICV">
    <vt:lpwstr>F7D4F6B8530E42B992AECA6E5FF7521C_12</vt:lpwstr>
  </property>
</Properties>
</file>