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321F" w:rsidRDefault="002F321F" w:rsidP="002F321F">
      <w:pPr>
        <w:jc w:val="center"/>
        <w:rPr>
          <w:rFonts w:hint="eastAsia"/>
          <w:b/>
          <w:sz w:val="52"/>
          <w:szCs w:val="52"/>
        </w:rPr>
      </w:pPr>
    </w:p>
    <w:p w:rsidR="002F321F" w:rsidRDefault="002F321F" w:rsidP="002F321F">
      <w:pPr>
        <w:jc w:val="center"/>
        <w:rPr>
          <w:rFonts w:hint="eastAsia"/>
          <w:b/>
          <w:sz w:val="52"/>
          <w:szCs w:val="52"/>
        </w:rPr>
      </w:pPr>
    </w:p>
    <w:p w:rsidR="002F321F" w:rsidRDefault="002F321F" w:rsidP="002F321F">
      <w:pPr>
        <w:jc w:val="center"/>
        <w:rPr>
          <w:rFonts w:hint="eastAsia"/>
          <w:b/>
          <w:sz w:val="52"/>
          <w:szCs w:val="52"/>
        </w:rPr>
      </w:pPr>
    </w:p>
    <w:p w:rsidR="002F321F" w:rsidRPr="002F321F" w:rsidRDefault="002F321F" w:rsidP="002F321F">
      <w:pPr>
        <w:jc w:val="center"/>
        <w:rPr>
          <w:rFonts w:hint="eastAsia"/>
          <w:b/>
          <w:sz w:val="52"/>
          <w:szCs w:val="52"/>
        </w:rPr>
      </w:pPr>
      <w:r w:rsidRPr="002F321F">
        <w:rPr>
          <w:rFonts w:hint="eastAsia"/>
          <w:b/>
          <w:sz w:val="52"/>
          <w:szCs w:val="52"/>
        </w:rPr>
        <w:t>思想道德修养与法律基础</w:t>
      </w:r>
    </w:p>
    <w:p w:rsidR="002F321F" w:rsidRDefault="002F321F" w:rsidP="002F321F">
      <w:pPr>
        <w:jc w:val="center"/>
        <w:rPr>
          <w:rFonts w:hint="eastAsia"/>
          <w:b/>
          <w:sz w:val="44"/>
          <w:szCs w:val="44"/>
        </w:rPr>
      </w:pPr>
    </w:p>
    <w:p w:rsidR="002F321F" w:rsidRDefault="002F321F" w:rsidP="002F321F">
      <w:pPr>
        <w:jc w:val="center"/>
        <w:rPr>
          <w:rFonts w:hint="eastAsia"/>
          <w:b/>
          <w:sz w:val="44"/>
          <w:szCs w:val="44"/>
        </w:rPr>
      </w:pPr>
      <w:r w:rsidRPr="002F321F">
        <w:rPr>
          <w:rFonts w:hint="eastAsia"/>
          <w:b/>
          <w:sz w:val="44"/>
          <w:szCs w:val="44"/>
        </w:rPr>
        <w:t>期</w:t>
      </w:r>
    </w:p>
    <w:p w:rsidR="002F321F" w:rsidRDefault="002F321F" w:rsidP="002F321F">
      <w:pPr>
        <w:jc w:val="center"/>
        <w:rPr>
          <w:rFonts w:hint="eastAsia"/>
          <w:b/>
          <w:sz w:val="44"/>
          <w:szCs w:val="44"/>
        </w:rPr>
      </w:pPr>
    </w:p>
    <w:p w:rsidR="002F321F" w:rsidRDefault="002F321F" w:rsidP="002F321F">
      <w:pPr>
        <w:jc w:val="center"/>
        <w:rPr>
          <w:rFonts w:hint="eastAsia"/>
          <w:b/>
          <w:sz w:val="44"/>
          <w:szCs w:val="44"/>
        </w:rPr>
      </w:pPr>
      <w:r w:rsidRPr="002F321F">
        <w:rPr>
          <w:rFonts w:hint="eastAsia"/>
          <w:b/>
          <w:sz w:val="44"/>
          <w:szCs w:val="44"/>
        </w:rPr>
        <w:t>中</w:t>
      </w:r>
    </w:p>
    <w:p w:rsidR="002F321F" w:rsidRDefault="002F321F" w:rsidP="002F321F">
      <w:pPr>
        <w:jc w:val="center"/>
        <w:rPr>
          <w:rFonts w:hint="eastAsia"/>
          <w:b/>
          <w:sz w:val="44"/>
          <w:szCs w:val="44"/>
        </w:rPr>
      </w:pPr>
    </w:p>
    <w:p w:rsidR="002F321F" w:rsidRDefault="002F321F" w:rsidP="002F321F">
      <w:pPr>
        <w:jc w:val="center"/>
        <w:rPr>
          <w:rFonts w:hint="eastAsia"/>
          <w:b/>
          <w:sz w:val="44"/>
          <w:szCs w:val="44"/>
        </w:rPr>
      </w:pPr>
      <w:r w:rsidRPr="002F321F">
        <w:rPr>
          <w:rFonts w:hint="eastAsia"/>
          <w:b/>
          <w:sz w:val="44"/>
          <w:szCs w:val="44"/>
        </w:rPr>
        <w:t>论</w:t>
      </w:r>
    </w:p>
    <w:p w:rsidR="002F321F" w:rsidRDefault="002F321F" w:rsidP="002F321F">
      <w:pPr>
        <w:jc w:val="center"/>
        <w:rPr>
          <w:rFonts w:hint="eastAsia"/>
          <w:b/>
          <w:sz w:val="44"/>
          <w:szCs w:val="44"/>
        </w:rPr>
      </w:pPr>
    </w:p>
    <w:p w:rsidR="002F321F" w:rsidRPr="002F321F" w:rsidRDefault="002F321F" w:rsidP="002F321F">
      <w:pPr>
        <w:jc w:val="center"/>
        <w:rPr>
          <w:rFonts w:hint="eastAsia"/>
          <w:b/>
          <w:sz w:val="44"/>
          <w:szCs w:val="44"/>
        </w:rPr>
      </w:pPr>
      <w:r w:rsidRPr="002F321F">
        <w:rPr>
          <w:rFonts w:hint="eastAsia"/>
          <w:b/>
          <w:sz w:val="44"/>
          <w:szCs w:val="44"/>
        </w:rPr>
        <w:t>文</w:t>
      </w:r>
    </w:p>
    <w:p w:rsidR="002F321F" w:rsidRDefault="002F321F" w:rsidP="002F321F">
      <w:pPr>
        <w:rPr>
          <w:rFonts w:hint="eastAsia"/>
          <w:b/>
          <w:sz w:val="28"/>
          <w:szCs w:val="28"/>
        </w:rPr>
      </w:pPr>
    </w:p>
    <w:p w:rsidR="002F321F" w:rsidRDefault="002F321F" w:rsidP="002F321F">
      <w:pPr>
        <w:rPr>
          <w:rFonts w:hint="eastAsia"/>
          <w:b/>
          <w:sz w:val="28"/>
          <w:szCs w:val="28"/>
        </w:rPr>
      </w:pPr>
    </w:p>
    <w:p w:rsidR="002F321F" w:rsidRDefault="002F321F" w:rsidP="002F321F">
      <w:pPr>
        <w:rPr>
          <w:rFonts w:hint="eastAsia"/>
          <w:b/>
          <w:sz w:val="28"/>
          <w:szCs w:val="28"/>
        </w:rPr>
      </w:pPr>
    </w:p>
    <w:p w:rsidR="002F321F" w:rsidRDefault="002F321F" w:rsidP="002F321F">
      <w:pPr>
        <w:rPr>
          <w:rFonts w:hint="eastAsia"/>
          <w:b/>
          <w:sz w:val="28"/>
          <w:szCs w:val="28"/>
        </w:rPr>
      </w:pPr>
    </w:p>
    <w:p w:rsidR="002F321F" w:rsidRDefault="002F321F" w:rsidP="002F321F">
      <w:pPr>
        <w:rPr>
          <w:rFonts w:hint="eastAsia"/>
          <w:b/>
          <w:sz w:val="28"/>
          <w:szCs w:val="28"/>
        </w:rPr>
      </w:pPr>
    </w:p>
    <w:p w:rsidR="002F321F" w:rsidRDefault="002F321F" w:rsidP="002F321F">
      <w:pPr>
        <w:rPr>
          <w:rFonts w:hint="eastAsia"/>
          <w:b/>
          <w:sz w:val="28"/>
          <w:szCs w:val="28"/>
        </w:rPr>
      </w:pPr>
    </w:p>
    <w:p w:rsidR="002F321F" w:rsidRDefault="002F321F" w:rsidP="002F321F">
      <w:pPr>
        <w:rPr>
          <w:rFonts w:hint="eastAsia"/>
          <w:b/>
          <w:sz w:val="28"/>
          <w:szCs w:val="28"/>
        </w:rPr>
      </w:pPr>
    </w:p>
    <w:p w:rsidR="002F321F" w:rsidRPr="002F321F" w:rsidRDefault="002F321F" w:rsidP="002F321F">
      <w:pPr>
        <w:ind w:firstLineChars="1850" w:firstLine="5200"/>
        <w:rPr>
          <w:rFonts w:hint="eastAsia"/>
          <w:b/>
          <w:sz w:val="28"/>
          <w:szCs w:val="28"/>
        </w:rPr>
      </w:pPr>
      <w:r w:rsidRPr="002F321F">
        <w:rPr>
          <w:rFonts w:hint="eastAsia"/>
          <w:b/>
          <w:sz w:val="28"/>
          <w:szCs w:val="28"/>
        </w:rPr>
        <w:t>姓名</w:t>
      </w:r>
      <w:r w:rsidRPr="002F321F">
        <w:rPr>
          <w:rFonts w:hint="eastAsia"/>
          <w:b/>
          <w:sz w:val="28"/>
          <w:szCs w:val="28"/>
        </w:rPr>
        <w:t>:</w:t>
      </w:r>
      <w:r w:rsidRPr="002F321F">
        <w:rPr>
          <w:rFonts w:hint="eastAsia"/>
          <w:b/>
          <w:sz w:val="28"/>
          <w:szCs w:val="28"/>
        </w:rPr>
        <w:t>努尔波力</w:t>
      </w:r>
      <w:r w:rsidRPr="002F321F">
        <w:rPr>
          <w:rFonts w:hint="eastAsia"/>
          <w:b/>
          <w:sz w:val="28"/>
          <w:szCs w:val="28"/>
        </w:rPr>
        <w:t>.</w:t>
      </w:r>
      <w:r w:rsidRPr="002F321F">
        <w:rPr>
          <w:rFonts w:hint="eastAsia"/>
          <w:b/>
          <w:sz w:val="28"/>
          <w:szCs w:val="28"/>
        </w:rPr>
        <w:t>努尔兰</w:t>
      </w:r>
    </w:p>
    <w:p w:rsidR="002F321F" w:rsidRPr="002F321F" w:rsidRDefault="002F321F" w:rsidP="002F321F">
      <w:pPr>
        <w:ind w:firstLineChars="1850" w:firstLine="5200"/>
        <w:rPr>
          <w:rFonts w:hint="eastAsia"/>
          <w:b/>
          <w:sz w:val="28"/>
          <w:szCs w:val="28"/>
        </w:rPr>
      </w:pPr>
      <w:r w:rsidRPr="002F321F">
        <w:rPr>
          <w:rFonts w:hint="eastAsia"/>
          <w:b/>
          <w:sz w:val="28"/>
          <w:szCs w:val="28"/>
        </w:rPr>
        <w:t>学号</w:t>
      </w:r>
      <w:r w:rsidRPr="002F321F">
        <w:rPr>
          <w:rFonts w:hint="eastAsia"/>
          <w:b/>
          <w:sz w:val="28"/>
          <w:szCs w:val="28"/>
        </w:rPr>
        <w:t>:1000016361</w:t>
      </w:r>
    </w:p>
    <w:p w:rsidR="002F321F" w:rsidRDefault="002F321F" w:rsidP="002F321F">
      <w:pPr>
        <w:rPr>
          <w:rFonts w:hint="eastAsia"/>
        </w:rPr>
      </w:pPr>
    </w:p>
    <w:p w:rsidR="00736D2B" w:rsidRDefault="002F321F" w:rsidP="002F321F">
      <w:pPr>
        <w:spacing w:line="276" w:lineRule="auto"/>
        <w:ind w:firstLineChars="150" w:firstLine="360"/>
        <w:rPr>
          <w:rFonts w:hint="eastAsia"/>
          <w:sz w:val="24"/>
        </w:rPr>
      </w:pPr>
      <w:r w:rsidRPr="002F321F">
        <w:rPr>
          <w:rFonts w:hint="eastAsia"/>
          <w:sz w:val="24"/>
        </w:rPr>
        <w:lastRenderedPageBreak/>
        <w:t>“仁”、“义”、“礼”、“智”、“信”被称为“五常”，是传统中国影响最大的学派</w:t>
      </w:r>
      <w:r w:rsidRPr="002F321F">
        <w:rPr>
          <w:rFonts w:hint="eastAsia"/>
          <w:sz w:val="24"/>
        </w:rPr>
        <w:t>-</w:t>
      </w:r>
      <w:r w:rsidRPr="002F321F">
        <w:rPr>
          <w:rFonts w:hint="eastAsia"/>
          <w:sz w:val="24"/>
        </w:rPr>
        <w:t>儒家的理论的核心内容。这“五常”贯穿于中华伦理的发展中，成为中国价值体系中的</w:t>
      </w:r>
      <w:proofErr w:type="gramStart"/>
      <w:r w:rsidRPr="002F321F">
        <w:rPr>
          <w:rFonts w:hint="eastAsia"/>
          <w:sz w:val="24"/>
        </w:rPr>
        <w:t>最</w:t>
      </w:r>
      <w:proofErr w:type="gramEnd"/>
      <w:r w:rsidRPr="002F321F">
        <w:rPr>
          <w:rFonts w:hint="eastAsia"/>
          <w:sz w:val="24"/>
        </w:rPr>
        <w:t>核心因素。重视道德是中国传统教育的重要一点，也是中国教育的传统。与此同时这道德教育也成为当今面临的重大实际问题。改革开放以来我国经历了从传统社会向现代社会过渡的转型时期和发展时期。这个时期突出地表现在</w:t>
      </w:r>
      <w:r w:rsidRPr="002F321F">
        <w:rPr>
          <w:rFonts w:hint="eastAsia"/>
          <w:sz w:val="24"/>
        </w:rPr>
        <w:t>:</w:t>
      </w:r>
      <w:r w:rsidRPr="002F321F">
        <w:rPr>
          <w:rFonts w:hint="eastAsia"/>
          <w:sz w:val="24"/>
        </w:rPr>
        <w:t>从农业文明向工业文明的转型和发展</w:t>
      </w:r>
      <w:r w:rsidRPr="002F321F">
        <w:rPr>
          <w:rFonts w:hint="eastAsia"/>
          <w:sz w:val="24"/>
        </w:rPr>
        <w:t>;</w:t>
      </w:r>
      <w:r w:rsidRPr="002F321F">
        <w:rPr>
          <w:rFonts w:hint="eastAsia"/>
          <w:sz w:val="24"/>
        </w:rPr>
        <w:t>从计划经济向市场经济的转型和发展</w:t>
      </w:r>
      <w:r w:rsidRPr="002F321F">
        <w:rPr>
          <w:rFonts w:hint="eastAsia"/>
          <w:sz w:val="24"/>
        </w:rPr>
        <w:t>;</w:t>
      </w:r>
      <w:r w:rsidRPr="002F321F">
        <w:rPr>
          <w:rFonts w:hint="eastAsia"/>
          <w:sz w:val="24"/>
        </w:rPr>
        <w:t>从封闭、落后向开放、振兴的转型和发展。这些</w:t>
      </w:r>
      <w:r w:rsidRPr="002F321F">
        <w:rPr>
          <w:rFonts w:hint="eastAsia"/>
          <w:sz w:val="24"/>
        </w:rPr>
        <w:t xml:space="preserve"> </w:t>
      </w:r>
      <w:r w:rsidRPr="002F321F">
        <w:rPr>
          <w:rFonts w:hint="eastAsia"/>
          <w:sz w:val="24"/>
        </w:rPr>
        <w:t>重大的基础性变化必将引起三个相互关联的社会深层次问题的转化</w:t>
      </w:r>
      <w:r w:rsidRPr="002F321F">
        <w:rPr>
          <w:rFonts w:hint="eastAsia"/>
          <w:sz w:val="24"/>
        </w:rPr>
        <w:t>:</w:t>
      </w:r>
      <w:proofErr w:type="gramStart"/>
      <w:r w:rsidRPr="002F321F">
        <w:rPr>
          <w:rFonts w:hint="eastAsia"/>
          <w:sz w:val="24"/>
        </w:rPr>
        <w:t>即深刻</w:t>
      </w:r>
      <w:proofErr w:type="gramEnd"/>
      <w:r w:rsidRPr="002F321F">
        <w:rPr>
          <w:rFonts w:hint="eastAsia"/>
          <w:sz w:val="24"/>
        </w:rPr>
        <w:t>而普</w:t>
      </w:r>
      <w:r w:rsidRPr="002F321F">
        <w:rPr>
          <w:rFonts w:hint="eastAsia"/>
          <w:sz w:val="24"/>
        </w:rPr>
        <w:t xml:space="preserve"> </w:t>
      </w:r>
      <w:r w:rsidRPr="002F321F">
        <w:rPr>
          <w:rFonts w:hint="eastAsia"/>
          <w:sz w:val="24"/>
        </w:rPr>
        <w:t>遍的社会重组</w:t>
      </w:r>
      <w:r w:rsidRPr="002F321F">
        <w:rPr>
          <w:rFonts w:hint="eastAsia"/>
          <w:sz w:val="24"/>
        </w:rPr>
        <w:t>;</w:t>
      </w:r>
      <w:r w:rsidRPr="002F321F">
        <w:rPr>
          <w:rFonts w:hint="eastAsia"/>
          <w:sz w:val="24"/>
        </w:rPr>
        <w:t>社会规范、社会评判标准的重新确认</w:t>
      </w:r>
      <w:r w:rsidRPr="002F321F">
        <w:rPr>
          <w:rFonts w:hint="eastAsia"/>
          <w:sz w:val="24"/>
        </w:rPr>
        <w:t>;</w:t>
      </w:r>
      <w:r w:rsidRPr="002F321F">
        <w:rPr>
          <w:rFonts w:hint="eastAsia"/>
          <w:sz w:val="24"/>
        </w:rPr>
        <w:t>每个人的生存方式和社会活动方式的重大变化。随着经济、社会的愈加的发展，物质利益成为人们追求的目标。当今的社会中人们开始更加的重视金钱，重视个人利益。这些成为当今中国需要面对的问题。道德的消亡对人而言是有害的。因为道德、智慧以及人身体的健康，这三者是人类的三足鼎，按照中国过去来讲，德育、智育、体育，三足鼎有一个脚断了，这个社会就难以存在。</w:t>
      </w:r>
    </w:p>
    <w:p w:rsidR="00C5193A" w:rsidRDefault="00C5193A" w:rsidP="00C5193A">
      <w:pPr>
        <w:spacing w:line="276" w:lineRule="auto"/>
        <w:ind w:firstLineChars="150" w:firstLine="360"/>
        <w:rPr>
          <w:rFonts w:hint="eastAsia"/>
          <w:sz w:val="24"/>
        </w:rPr>
      </w:pPr>
      <w:r w:rsidRPr="00C5193A">
        <w:rPr>
          <w:rFonts w:hint="eastAsia"/>
          <w:sz w:val="24"/>
        </w:rPr>
        <w:t>随着我国社会的转型，引起人们价值观念的种种变化，传统的道德教育失去应有的光辉，新的道德教育理论正在构建，于是，道德教育实践中出现了种种困惑。例如道德教育价值取向方面的困惑、传统道德现代化方面的困惑、道德教育内容方面的困惑和道德教育实施方面的困惑。而所有的这些是困惑正是现在道德教育的重中之重。现在的道德教育中首先面临的关于什么是道德教育的内容方面的问题。现在普遍认为的道德教育包括政治教育、思想教育、法纪教育和道德教育。这也正是我们这些大学生从上小学开始就开始在思想品德课程里所涉及的内容。而且这些教育在课程学习中无论从课程时间、重要性等方面来说都是很重视，也是学校工作的重要内容。而为何如此重视、如此频繁的教育之下，现在的道德方面的层出不穷。虽然没有出现“易子而食”等状况。但是恶劣的问题层出不穷。每日在新闻中关于因为这些问题而导致的犯罪、社会问题都有报道。从“药家</w:t>
      </w:r>
      <w:proofErr w:type="gramStart"/>
      <w:r w:rsidRPr="00C5193A">
        <w:rPr>
          <w:rFonts w:hint="eastAsia"/>
          <w:sz w:val="24"/>
        </w:rPr>
        <w:t>鑫</w:t>
      </w:r>
      <w:proofErr w:type="gramEnd"/>
      <w:r w:rsidRPr="00C5193A">
        <w:rPr>
          <w:rFonts w:hint="eastAsia"/>
          <w:sz w:val="24"/>
        </w:rPr>
        <w:t>案”到“小月月事件”再到最近广州地铁内只因争抢地铁车厢内座位，一老一少两位乘客上演“血战”，而周围聚集的群众之中也没有一个人过来劝架的，只是侧目而视、拍照、摄像。在网上引起一片哗然。</w:t>
      </w:r>
    </w:p>
    <w:p w:rsidR="00E40894" w:rsidRPr="002F321F" w:rsidRDefault="00E40894" w:rsidP="00331C2E">
      <w:pPr>
        <w:spacing w:line="276" w:lineRule="auto"/>
        <w:ind w:firstLineChars="200" w:firstLine="480"/>
        <w:rPr>
          <w:sz w:val="24"/>
        </w:rPr>
      </w:pPr>
      <w:r w:rsidRPr="00E40894">
        <w:rPr>
          <w:rFonts w:hint="eastAsia"/>
          <w:sz w:val="24"/>
        </w:rPr>
        <w:t>因此从这个角度来看，现在的道德教育确实存在很多问题。长期以来，我国学校道德教育价值取向的突出特点是一元化、理想化，片面强调政治性，缺乏层次性，忽视教育对象的个别差异性，基本上是用一个统一的模式去塑造所有的学生，没有充分考虑到个人在“德”的发展中的个性化发展需要。社会的变革引起人们价值取向的变化，道德教育模式就要变化，这样才能适应社会发展的需要。然而我国的道德教育至今仍处于一种传统的模式之中。而且在中国传统道德、价值追求在现在没有做到很好的继承和在现代社会的发展。在教育方式上依旧以说服、说理的教育方法为主，灌输教育法指向性十分明显，其基本前提是社会意识形态、指导思想、价值观等方面。而现在多元化的社会状态下这种方法就不会发挥作用。让学生们从心底里的接受。因此这种仅仅依赖重视思想品德课、思想政</w:t>
      </w:r>
      <w:r w:rsidRPr="00E40894">
        <w:rPr>
          <w:rFonts w:hint="eastAsia"/>
          <w:sz w:val="24"/>
        </w:rPr>
        <w:lastRenderedPageBreak/>
        <w:t>治课的教学的途径来进行道德教育是错误的。道德教育应该贯穿学校的一切教育活动之中，提高学校道德教育效果，应该充分发挥道德教育途径和方法的整体功能。而且与之相伴的还应有其他方面的道德教育。比如作为孩子第一课堂的家庭教育，以及作用、影响甚大的社会教育更是</w:t>
      </w:r>
      <w:r>
        <w:rPr>
          <w:rFonts w:hint="eastAsia"/>
          <w:sz w:val="24"/>
        </w:rPr>
        <w:t>现在最应该提倡和强化的。道德教育并不是一蹴而就的</w:t>
      </w:r>
      <w:r w:rsidR="00331C2E" w:rsidRPr="00331C2E">
        <w:rPr>
          <w:rFonts w:hint="eastAsia"/>
          <w:sz w:val="24"/>
        </w:rPr>
        <w:t>，而且德育教育是一个系统工程，需要学校、家庭、社会及学生本人的密切配合，涉及到学校、家庭及社会教育的各个环节，在教育过程中必须坚持实事求是的原则，特殊性与普遍性</w:t>
      </w:r>
      <w:r w:rsidR="00331C2E">
        <w:rPr>
          <w:rFonts w:hint="eastAsia"/>
          <w:sz w:val="24"/>
        </w:rPr>
        <w:t>相结合的原则，做到有的放矢。道德教育需要全社会都来关心和探讨</w:t>
      </w:r>
      <w:r w:rsidRPr="00E40894">
        <w:rPr>
          <w:rFonts w:hint="eastAsia"/>
          <w:sz w:val="24"/>
        </w:rPr>
        <w:t>。</w:t>
      </w:r>
    </w:p>
    <w:sectPr w:rsidR="00E40894" w:rsidRPr="002F321F" w:rsidSect="00736D2B">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E40C0" w:rsidRDefault="007E40C0" w:rsidP="002F321F">
      <w:r>
        <w:separator/>
      </w:r>
    </w:p>
  </w:endnote>
  <w:endnote w:type="continuationSeparator" w:id="0">
    <w:p w:rsidR="007E40C0" w:rsidRDefault="007E40C0" w:rsidP="002F321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E40C0" w:rsidRDefault="007E40C0" w:rsidP="002F321F">
      <w:r>
        <w:separator/>
      </w:r>
    </w:p>
  </w:footnote>
  <w:footnote w:type="continuationSeparator" w:id="0">
    <w:p w:rsidR="007E40C0" w:rsidRDefault="007E40C0" w:rsidP="002F321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2F321F"/>
    <w:rsid w:val="002F321F"/>
    <w:rsid w:val="00313D14"/>
    <w:rsid w:val="00331C2E"/>
    <w:rsid w:val="00736D2B"/>
    <w:rsid w:val="007E40C0"/>
    <w:rsid w:val="00B07E28"/>
    <w:rsid w:val="00C5193A"/>
    <w:rsid w:val="00E4089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3D14"/>
    <w:pPr>
      <w:widowControl w:val="0"/>
      <w:jc w:val="both"/>
    </w:pPr>
    <w:rPr>
      <w:kern w:val="2"/>
      <w:sz w:val="21"/>
      <w:szCs w:val="24"/>
    </w:rPr>
  </w:style>
  <w:style w:type="paragraph" w:styleId="1">
    <w:name w:val="heading 1"/>
    <w:basedOn w:val="a"/>
    <w:next w:val="a"/>
    <w:link w:val="1Char"/>
    <w:uiPriority w:val="9"/>
    <w:qFormat/>
    <w:rsid w:val="00313D14"/>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313D14"/>
    <w:pPr>
      <w:keepNext/>
      <w:keepLines/>
      <w:jc w:val="center"/>
      <w:outlineLvl w:val="1"/>
    </w:pPr>
    <w:rPr>
      <w:rFonts w:ascii="Arial" w:eastAsia="黑体" w:hAnsi="Arial"/>
      <w:bCs/>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313D14"/>
    <w:rPr>
      <w:b/>
      <w:bCs/>
      <w:kern w:val="44"/>
      <w:sz w:val="44"/>
      <w:szCs w:val="44"/>
    </w:rPr>
  </w:style>
  <w:style w:type="character" w:customStyle="1" w:styleId="2Char">
    <w:name w:val="标题 2 Char"/>
    <w:basedOn w:val="a0"/>
    <w:link w:val="2"/>
    <w:rsid w:val="00313D14"/>
    <w:rPr>
      <w:rFonts w:ascii="Arial" w:eastAsia="黑体" w:hAnsi="Arial"/>
      <w:bCs/>
      <w:kern w:val="2"/>
      <w:sz w:val="21"/>
      <w:szCs w:val="32"/>
    </w:rPr>
  </w:style>
  <w:style w:type="paragraph" w:styleId="a3">
    <w:name w:val="Title"/>
    <w:basedOn w:val="a"/>
    <w:next w:val="a"/>
    <w:link w:val="Char"/>
    <w:uiPriority w:val="10"/>
    <w:qFormat/>
    <w:rsid w:val="00313D14"/>
    <w:pPr>
      <w:spacing w:before="240" w:after="60"/>
      <w:jc w:val="center"/>
      <w:outlineLvl w:val="0"/>
    </w:pPr>
    <w:rPr>
      <w:rFonts w:asciiTheme="majorHAnsi" w:hAnsiTheme="majorHAnsi" w:cstheme="majorBidi"/>
      <w:b/>
      <w:bCs/>
      <w:sz w:val="32"/>
      <w:szCs w:val="32"/>
    </w:rPr>
  </w:style>
  <w:style w:type="character" w:customStyle="1" w:styleId="Char">
    <w:name w:val="标题 Char"/>
    <w:basedOn w:val="a0"/>
    <w:link w:val="a3"/>
    <w:uiPriority w:val="10"/>
    <w:rsid w:val="00313D14"/>
    <w:rPr>
      <w:rFonts w:asciiTheme="majorHAnsi" w:hAnsiTheme="majorHAnsi" w:cstheme="majorBidi"/>
      <w:b/>
      <w:bCs/>
      <w:kern w:val="2"/>
      <w:sz w:val="32"/>
      <w:szCs w:val="32"/>
    </w:rPr>
  </w:style>
  <w:style w:type="paragraph" w:styleId="a4">
    <w:name w:val="header"/>
    <w:basedOn w:val="a"/>
    <w:link w:val="Char0"/>
    <w:uiPriority w:val="99"/>
    <w:semiHidden/>
    <w:unhideWhenUsed/>
    <w:rsid w:val="002F321F"/>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2F321F"/>
    <w:rPr>
      <w:kern w:val="2"/>
      <w:sz w:val="18"/>
      <w:szCs w:val="18"/>
    </w:rPr>
  </w:style>
  <w:style w:type="paragraph" w:styleId="a5">
    <w:name w:val="footer"/>
    <w:basedOn w:val="a"/>
    <w:link w:val="Char1"/>
    <w:uiPriority w:val="99"/>
    <w:semiHidden/>
    <w:unhideWhenUsed/>
    <w:rsid w:val="002F321F"/>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2F321F"/>
    <w:rPr>
      <w:kern w:val="2"/>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240</Words>
  <Characters>1372</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nurbol</dc:creator>
  <cp:keywords/>
  <dc:description/>
  <cp:lastModifiedBy>nurbol</cp:lastModifiedBy>
  <cp:revision>3</cp:revision>
  <dcterms:created xsi:type="dcterms:W3CDTF">2012-11-10T14:02:00Z</dcterms:created>
  <dcterms:modified xsi:type="dcterms:W3CDTF">2012-11-10T14:49:00Z</dcterms:modified>
</cp:coreProperties>
</file>