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D84F5" w14:textId="77777777" w:rsidR="00F54DA2" w:rsidRDefault="00000000">
      <w:pPr>
        <w:pStyle w:val="1"/>
      </w:pPr>
      <w:r>
        <w:t>Team Shark Tank Pitch Planning Worksheet</w:t>
      </w:r>
    </w:p>
    <w:p w14:paraId="73729360" w14:textId="36F5E8D4" w:rsidR="00F54DA2" w:rsidRPr="00777E13" w:rsidRDefault="00000000">
      <w:pPr>
        <w:pStyle w:val="21"/>
        <w:rPr>
          <w:rFonts w:eastAsia="宋体"/>
          <w:lang w:eastAsia="zh-CN"/>
        </w:rPr>
      </w:pPr>
      <w:r>
        <w:t>Team Name: _________</w:t>
      </w:r>
      <w:r w:rsidR="00777E13" w:rsidRPr="00777E13">
        <w:rPr>
          <w:rFonts w:ascii="宋体" w:eastAsia="宋体" w:hAnsi="宋体" w:hint="eastAsia"/>
          <w:color w:val="auto"/>
          <w:lang w:eastAsia="zh-CN"/>
        </w:rPr>
        <w:t>group</w:t>
      </w:r>
      <w:r w:rsidR="00777E13" w:rsidRPr="00777E13">
        <w:rPr>
          <w:rFonts w:eastAsia="宋体" w:hint="eastAsia"/>
          <w:color w:val="auto"/>
          <w:lang w:eastAsia="zh-CN"/>
        </w:rPr>
        <w:t>4</w:t>
      </w:r>
      <w:r>
        <w:t>_____________</w:t>
      </w:r>
    </w:p>
    <w:p w14:paraId="0D8CCB21" w14:textId="1643A651" w:rsidR="00F54DA2" w:rsidRPr="00777E13" w:rsidRDefault="00000000" w:rsidP="00777E13">
      <w:pPr>
        <w:pStyle w:val="21"/>
        <w:rPr>
          <w:rFonts w:eastAsia="宋体"/>
          <w:lang w:eastAsia="zh-CN"/>
        </w:rPr>
      </w:pPr>
      <w:r>
        <w:t>Product/Service Name: ____________</w:t>
      </w:r>
      <w:r w:rsidR="00777E13" w:rsidRPr="00777E13">
        <w:rPr>
          <w:color w:val="auto"/>
        </w:rPr>
        <w:t>Split cup</w:t>
      </w:r>
      <w:r>
        <w:t>________________</w:t>
      </w:r>
    </w:p>
    <w:p w14:paraId="6D597133" w14:textId="77777777" w:rsidR="00F54DA2" w:rsidRDefault="00000000">
      <w:pPr>
        <w:pStyle w:val="21"/>
      </w:pPr>
      <w:r>
        <w:t>Team Members &amp; Roles:</w:t>
      </w:r>
    </w:p>
    <w:p w14:paraId="1B58A4EB" w14:textId="1D915645" w:rsidR="00F54DA2" w:rsidRPr="00EA5125" w:rsidRDefault="00000000" w:rsidP="0043500D">
      <w:pPr>
        <w:spacing w:after="0" w:line="240" w:lineRule="auto"/>
        <w:rPr>
          <w:rFonts w:ascii="微软雅黑" w:eastAsia="微软雅黑" w:hAnsi="微软雅黑" w:hint="eastAsia"/>
          <w:lang w:eastAsia="zh-CN"/>
        </w:rPr>
      </w:pPr>
      <w:r w:rsidRPr="00EA5125">
        <w:rPr>
          <w:rFonts w:ascii="微软雅黑" w:eastAsia="微软雅黑" w:hAnsi="微软雅黑"/>
        </w:rPr>
        <w:t xml:space="preserve">1. </w:t>
      </w:r>
      <w:r w:rsidR="00777E13" w:rsidRPr="00EA5125">
        <w:rPr>
          <w:rFonts w:ascii="微软雅黑" w:eastAsia="微软雅黑" w:hAnsi="微软雅黑" w:cs="微软雅黑" w:hint="eastAsia"/>
          <w:lang w:eastAsia="zh-CN"/>
        </w:rPr>
        <w:t xml:space="preserve">He Zhenyu (PPT maker &amp; </w:t>
      </w:r>
      <w:r w:rsidR="00777E13" w:rsidRPr="00EA5125">
        <w:rPr>
          <w:rFonts w:ascii="微软雅黑" w:eastAsia="微软雅黑" w:hAnsi="微软雅黑" w:cs="微软雅黑"/>
          <w:lang w:eastAsia="zh-CN"/>
        </w:rPr>
        <w:t>summarizer</w:t>
      </w:r>
      <w:r w:rsidR="00777E13" w:rsidRPr="00EA5125">
        <w:rPr>
          <w:rFonts w:ascii="微软雅黑" w:eastAsia="微软雅黑" w:hAnsi="微软雅黑" w:cs="微软雅黑" w:hint="eastAsia"/>
          <w:lang w:eastAsia="zh-CN"/>
        </w:rPr>
        <w:t>)</w:t>
      </w:r>
    </w:p>
    <w:p w14:paraId="32BB9AB9" w14:textId="2AF60F06" w:rsidR="00F54DA2" w:rsidRPr="00EA5125" w:rsidRDefault="00000000" w:rsidP="0043500D">
      <w:pPr>
        <w:spacing w:after="0" w:line="240" w:lineRule="auto"/>
        <w:rPr>
          <w:rFonts w:ascii="微软雅黑" w:eastAsia="微软雅黑" w:hAnsi="微软雅黑" w:cstheme="majorHAnsi" w:hint="eastAsia"/>
          <w:lang w:eastAsia="zh-CN"/>
        </w:rPr>
      </w:pPr>
      <w:r w:rsidRPr="00EA5125">
        <w:rPr>
          <w:rFonts w:ascii="微软雅黑" w:eastAsia="微软雅黑" w:hAnsi="微软雅黑" w:cstheme="majorHAnsi"/>
        </w:rPr>
        <w:t xml:space="preserve">2. </w:t>
      </w:r>
      <w:r w:rsidR="00777E13" w:rsidRPr="00EA5125">
        <w:rPr>
          <w:rFonts w:ascii="微软雅黑" w:eastAsia="微软雅黑" w:hAnsi="微软雅黑" w:cstheme="majorHAnsi"/>
          <w:lang w:eastAsia="zh-CN"/>
        </w:rPr>
        <w:t xml:space="preserve">Feng </w:t>
      </w:r>
      <w:proofErr w:type="gramStart"/>
      <w:r w:rsidR="00777E13" w:rsidRPr="00EA5125">
        <w:rPr>
          <w:rFonts w:ascii="微软雅黑" w:eastAsia="微软雅黑" w:hAnsi="微软雅黑" w:cstheme="majorHAnsi"/>
          <w:lang w:eastAsia="zh-CN"/>
        </w:rPr>
        <w:t>Yikun(</w:t>
      </w:r>
      <w:proofErr w:type="gramEnd"/>
      <w:r w:rsidR="00EA5125" w:rsidRPr="00EA5125">
        <w:rPr>
          <w:rFonts w:ascii="微软雅黑" w:eastAsia="微软雅黑" w:hAnsi="微软雅黑" w:cstheme="majorHAnsi"/>
          <w:lang w:eastAsia="zh-CN"/>
        </w:rPr>
        <w:t xml:space="preserve">problem </w:t>
      </w:r>
      <w:r w:rsidR="00EA5125" w:rsidRPr="00EA5125">
        <w:rPr>
          <w:rFonts w:ascii="微软雅黑" w:eastAsia="微软雅黑" w:hAnsi="微软雅黑" w:cstheme="majorHAnsi" w:hint="eastAsia"/>
          <w:lang w:eastAsia="zh-CN"/>
        </w:rPr>
        <w:t>&amp;</w:t>
      </w:r>
      <w:r w:rsidR="00EA5125" w:rsidRPr="00EA5125">
        <w:rPr>
          <w:rFonts w:ascii="微软雅黑" w:eastAsia="微软雅黑" w:hAnsi="微软雅黑" w:cstheme="majorHAnsi"/>
          <w:lang w:eastAsia="zh-CN"/>
        </w:rPr>
        <w:t xml:space="preserve"> solution </w:t>
      </w:r>
      <w:r w:rsidR="00EA5125">
        <w:rPr>
          <w:rFonts w:ascii="微软雅黑" w:eastAsia="微软雅黑" w:hAnsi="微软雅黑" w:cstheme="majorHAnsi" w:hint="eastAsia"/>
          <w:lang w:eastAsia="zh-CN"/>
        </w:rPr>
        <w:t>reporter</w:t>
      </w:r>
      <w:r w:rsidR="00EA5125" w:rsidRPr="00EA5125">
        <w:rPr>
          <w:rFonts w:ascii="微软雅黑" w:eastAsia="微软雅黑" w:hAnsi="微软雅黑" w:cstheme="majorHAnsi" w:hint="eastAsia"/>
          <w:lang w:eastAsia="zh-CN"/>
        </w:rPr>
        <w:t>)</w:t>
      </w:r>
    </w:p>
    <w:p w14:paraId="622B6C65" w14:textId="3C02B4B5" w:rsidR="00F54DA2" w:rsidRPr="00EA5125" w:rsidRDefault="00000000" w:rsidP="0043500D">
      <w:pPr>
        <w:spacing w:after="0" w:line="240" w:lineRule="auto"/>
        <w:rPr>
          <w:rFonts w:ascii="微软雅黑" w:eastAsia="微软雅黑" w:hAnsi="微软雅黑" w:hint="eastAsia"/>
          <w:lang w:eastAsia="zh-CN"/>
        </w:rPr>
      </w:pPr>
      <w:r w:rsidRPr="00EA5125">
        <w:rPr>
          <w:rFonts w:ascii="微软雅黑" w:eastAsia="微软雅黑" w:hAnsi="微软雅黑"/>
        </w:rPr>
        <w:t xml:space="preserve">3. </w:t>
      </w:r>
      <w:r w:rsidR="00EA5125" w:rsidRPr="00EA5125">
        <w:rPr>
          <w:rFonts w:ascii="微软雅黑" w:eastAsia="微软雅黑" w:hAnsi="微软雅黑" w:hint="eastAsia"/>
          <w:lang w:eastAsia="zh-CN"/>
        </w:rPr>
        <w:t xml:space="preserve">Huang </w:t>
      </w:r>
      <w:proofErr w:type="spellStart"/>
      <w:r w:rsidR="00EA5125" w:rsidRPr="00EA5125">
        <w:rPr>
          <w:rFonts w:ascii="微软雅黑" w:eastAsia="微软雅黑" w:hAnsi="微软雅黑" w:hint="eastAsia"/>
          <w:lang w:eastAsia="zh-CN"/>
        </w:rPr>
        <w:t>Zhongxu</w:t>
      </w:r>
      <w:proofErr w:type="spellEnd"/>
      <w:r w:rsidR="00EA5125" w:rsidRPr="00EA5125">
        <w:rPr>
          <w:rFonts w:ascii="微软雅黑" w:eastAsia="微软雅黑" w:hAnsi="微软雅黑" w:hint="eastAsia"/>
          <w:lang w:eastAsia="zh-CN"/>
        </w:rPr>
        <w:t>(introducer)</w:t>
      </w:r>
    </w:p>
    <w:p w14:paraId="36EA3995" w14:textId="2F6420BB" w:rsidR="00F54DA2" w:rsidRPr="00EA5125" w:rsidRDefault="00000000" w:rsidP="0043500D">
      <w:pPr>
        <w:spacing w:after="0" w:line="240" w:lineRule="auto"/>
        <w:rPr>
          <w:rFonts w:ascii="微软雅黑" w:eastAsia="微软雅黑" w:hAnsi="微软雅黑" w:hint="eastAsia"/>
          <w:lang w:eastAsia="zh-CN"/>
        </w:rPr>
      </w:pPr>
      <w:r w:rsidRPr="00EA5125">
        <w:rPr>
          <w:rFonts w:ascii="微软雅黑" w:eastAsia="微软雅黑" w:hAnsi="微软雅黑"/>
        </w:rPr>
        <w:t xml:space="preserve">4. </w:t>
      </w:r>
      <w:proofErr w:type="spellStart"/>
      <w:r w:rsidR="00EA5125" w:rsidRPr="00EA5125">
        <w:rPr>
          <w:rFonts w:ascii="微软雅黑" w:eastAsia="微软雅黑" w:hAnsi="微软雅黑" w:hint="eastAsia"/>
          <w:lang w:eastAsia="zh-CN"/>
        </w:rPr>
        <w:t>Fengchen</w:t>
      </w:r>
      <w:proofErr w:type="spellEnd"/>
      <w:r w:rsidR="00EA5125" w:rsidRPr="00EA5125">
        <w:rPr>
          <w:rFonts w:ascii="微软雅黑" w:eastAsia="微软雅黑" w:hAnsi="微软雅黑" w:hint="eastAsia"/>
          <w:lang w:eastAsia="zh-CN"/>
        </w:rPr>
        <w:t xml:space="preserve"> </w:t>
      </w:r>
      <w:proofErr w:type="gramStart"/>
      <w:r w:rsidR="00EA5125" w:rsidRPr="00EA5125">
        <w:rPr>
          <w:rFonts w:ascii="微软雅黑" w:eastAsia="微软雅黑" w:hAnsi="微软雅黑" w:hint="eastAsia"/>
          <w:lang w:eastAsia="zh-CN"/>
        </w:rPr>
        <w:t>Xu(</w:t>
      </w:r>
      <w:proofErr w:type="gramEnd"/>
      <w:r w:rsidR="00EA5125" w:rsidRPr="00EA5125">
        <w:rPr>
          <w:rFonts w:ascii="微软雅黑" w:eastAsia="微软雅黑" w:hAnsi="微软雅黑"/>
          <w:lang w:eastAsia="zh-CN"/>
        </w:rPr>
        <w:t xml:space="preserve">product value </w:t>
      </w:r>
      <w:r w:rsidR="00EA5125">
        <w:rPr>
          <w:rFonts w:ascii="微软雅黑" w:eastAsia="微软雅黑" w:hAnsi="微软雅黑" w:hint="eastAsia"/>
          <w:lang w:eastAsia="zh-CN"/>
        </w:rPr>
        <w:t>reporter</w:t>
      </w:r>
      <w:r w:rsidR="00EA5125" w:rsidRPr="00EA5125">
        <w:rPr>
          <w:rFonts w:ascii="微软雅黑" w:eastAsia="微软雅黑" w:hAnsi="微软雅黑" w:hint="eastAsia"/>
          <w:lang w:eastAsia="zh-CN"/>
        </w:rPr>
        <w:t>)</w:t>
      </w:r>
    </w:p>
    <w:p w14:paraId="52AFC944" w14:textId="3F704088" w:rsidR="00F54DA2" w:rsidRPr="00EA5125" w:rsidRDefault="00000000" w:rsidP="0043500D">
      <w:pPr>
        <w:spacing w:after="0" w:line="240" w:lineRule="auto"/>
        <w:rPr>
          <w:rFonts w:ascii="微软雅黑" w:eastAsia="微软雅黑" w:hAnsi="微软雅黑" w:hint="eastAsia"/>
          <w:lang w:eastAsia="zh-CN"/>
        </w:rPr>
      </w:pPr>
      <w:r w:rsidRPr="00EA5125">
        <w:rPr>
          <w:rFonts w:ascii="微软雅黑" w:eastAsia="微软雅黑" w:hAnsi="微软雅黑"/>
        </w:rPr>
        <w:t>5.</w:t>
      </w:r>
      <w:r w:rsidR="00EA5125" w:rsidRPr="00EA5125">
        <w:rPr>
          <w:rFonts w:ascii="微软雅黑" w:eastAsia="微软雅黑" w:hAnsi="微软雅黑" w:hint="eastAsia"/>
          <w:lang w:eastAsia="zh-CN"/>
        </w:rPr>
        <w:t xml:space="preserve">Su </w:t>
      </w:r>
      <w:proofErr w:type="spellStart"/>
      <w:proofErr w:type="gramStart"/>
      <w:r w:rsidR="00EA5125" w:rsidRPr="00EA5125">
        <w:rPr>
          <w:rFonts w:ascii="微软雅黑" w:eastAsia="微软雅黑" w:hAnsi="微软雅黑" w:hint="eastAsia"/>
          <w:lang w:eastAsia="zh-CN"/>
        </w:rPr>
        <w:t>Zhimin</w:t>
      </w:r>
      <w:proofErr w:type="spellEnd"/>
      <w:r w:rsidR="00EA5125" w:rsidRPr="00EA5125">
        <w:rPr>
          <w:rFonts w:ascii="微软雅黑" w:eastAsia="微软雅黑" w:hAnsi="微软雅黑" w:hint="eastAsia"/>
          <w:lang w:eastAsia="zh-CN"/>
        </w:rPr>
        <w:t>(</w:t>
      </w:r>
      <w:proofErr w:type="gramEnd"/>
      <w:r w:rsidR="00EA5125" w:rsidRPr="00EA5125">
        <w:rPr>
          <w:rFonts w:ascii="微软雅黑" w:eastAsia="微软雅黑" w:hAnsi="微软雅黑"/>
          <w:lang w:eastAsia="zh-CN"/>
        </w:rPr>
        <w:t>funding proposer</w:t>
      </w:r>
      <w:r w:rsidR="00EA5125" w:rsidRPr="00EA5125">
        <w:rPr>
          <w:rFonts w:ascii="微软雅黑" w:eastAsia="微软雅黑" w:hAnsi="微软雅黑" w:hint="eastAsia"/>
          <w:lang w:eastAsia="zh-CN"/>
        </w:rPr>
        <w:t>)</w:t>
      </w:r>
    </w:p>
    <w:p w14:paraId="3CC92220" w14:textId="77777777" w:rsidR="00F54DA2" w:rsidRDefault="00000000">
      <w:pPr>
        <w:pStyle w:val="21"/>
        <w:rPr>
          <w:rFonts w:eastAsia="宋体"/>
          <w:lang w:eastAsia="zh-CN"/>
        </w:rPr>
      </w:pPr>
      <w:r>
        <w:t>1. HOOK (Attention-Getter)</w:t>
      </w:r>
    </w:p>
    <w:p w14:paraId="448EC8A3" w14:textId="45EF4A6C" w:rsidR="00EA5125" w:rsidRPr="00EA5125" w:rsidRDefault="00EA5125" w:rsidP="00EA5125">
      <w:pPr>
        <w:rPr>
          <w:rFonts w:eastAsia="宋体"/>
          <w:lang w:eastAsia="zh-CN"/>
        </w:rPr>
      </w:pPr>
      <w:r w:rsidRPr="00EA5125">
        <w:rPr>
          <w:rFonts w:eastAsia="宋体" w:hint="eastAsia"/>
          <w:lang w:eastAsia="zh-CN"/>
        </w:rPr>
        <w:t xml:space="preserve">Have you ever thought that there can be two flavors in one </w:t>
      </w:r>
      <w:proofErr w:type="gramStart"/>
      <w:r w:rsidRPr="00EA5125">
        <w:rPr>
          <w:rFonts w:eastAsia="宋体" w:hint="eastAsia"/>
          <w:lang w:eastAsia="zh-CN"/>
        </w:rPr>
        <w:t>cup</w:t>
      </w:r>
      <w:r>
        <w:rPr>
          <w:rFonts w:eastAsia="宋体" w:hint="eastAsia"/>
          <w:lang w:eastAsia="zh-CN"/>
        </w:rPr>
        <w:t xml:space="preserve"> </w:t>
      </w:r>
      <w:r w:rsidRPr="00EA5125">
        <w:rPr>
          <w:rFonts w:eastAsia="宋体" w:hint="eastAsia"/>
          <w:lang w:eastAsia="zh-CN"/>
        </w:rPr>
        <w:t>?Are</w:t>
      </w:r>
      <w:proofErr w:type="gramEnd"/>
      <w:r w:rsidRPr="00EA5125">
        <w:rPr>
          <w:rFonts w:eastAsia="宋体" w:hint="eastAsia"/>
          <w:lang w:eastAsia="zh-CN"/>
        </w:rPr>
        <w:t xml:space="preserve"> you still worried for not being able to mix milk and oatmeal</w:t>
      </w:r>
      <w:r>
        <w:rPr>
          <w:rFonts w:eastAsia="宋体" w:hint="eastAsia"/>
          <w:lang w:eastAsia="zh-CN"/>
        </w:rPr>
        <w:t xml:space="preserve"> </w:t>
      </w:r>
      <w:r w:rsidRPr="00EA5125">
        <w:rPr>
          <w:rFonts w:eastAsia="宋体" w:hint="eastAsia"/>
          <w:lang w:eastAsia="zh-CN"/>
        </w:rPr>
        <w:t>?What if one cup could hold two drinks and let you blend them on demand</w:t>
      </w:r>
      <w:r w:rsidRPr="00EA5125">
        <w:rPr>
          <w:rFonts w:eastAsia="宋体" w:hint="eastAsia"/>
          <w:lang w:eastAsia="zh-CN"/>
        </w:rPr>
        <w:t>？</w:t>
      </w:r>
    </w:p>
    <w:p w14:paraId="17D48911" w14:textId="34B3E5C4" w:rsidR="00EA5125" w:rsidRPr="00EA5125" w:rsidRDefault="00EA5125" w:rsidP="00EA5125">
      <w:pPr>
        <w:rPr>
          <w:rFonts w:eastAsia="宋体"/>
          <w:lang w:eastAsia="zh-CN"/>
        </w:rPr>
      </w:pPr>
      <w:r w:rsidRPr="00EA5125">
        <w:rPr>
          <w:rFonts w:eastAsia="宋体"/>
          <w:lang w:eastAsia="zh-CN"/>
        </w:rPr>
        <w:t>Today, we’re introducing the Split Cup: the game-changer for how you drink, mix, and share beverages.</w:t>
      </w:r>
    </w:p>
    <w:p w14:paraId="1FBDD39A" w14:textId="77777777" w:rsidR="00F54DA2" w:rsidRDefault="00000000">
      <w:pPr>
        <w:pStyle w:val="21"/>
        <w:rPr>
          <w:rFonts w:eastAsia="宋体"/>
          <w:lang w:eastAsia="zh-CN"/>
        </w:rPr>
      </w:pPr>
      <w:r>
        <w:t>2. PROBLEM</w:t>
      </w:r>
    </w:p>
    <w:p w14:paraId="2D6F5E71" w14:textId="77777777" w:rsidR="00EA5125" w:rsidRPr="00EA5125" w:rsidRDefault="00EA5125" w:rsidP="00EA5125">
      <w:pPr>
        <w:rPr>
          <w:rFonts w:eastAsia="宋体"/>
          <w:lang w:eastAsia="zh-CN"/>
        </w:rPr>
      </w:pPr>
      <w:r w:rsidRPr="00EA5125">
        <w:rPr>
          <w:rFonts w:eastAsia="宋体"/>
          <w:lang w:eastAsia="zh-CN"/>
        </w:rPr>
        <w:t>Single-function cups force you to choose one drink at a time, leading to frequent cup changes or compromised tastes.</w:t>
      </w:r>
    </w:p>
    <w:p w14:paraId="2486ED8B" w14:textId="77777777" w:rsidR="00EA5125" w:rsidRPr="00EA5125" w:rsidRDefault="00EA5125" w:rsidP="00EA5125">
      <w:pPr>
        <w:rPr>
          <w:rFonts w:eastAsia="宋体"/>
          <w:lang w:eastAsia="zh-CN"/>
        </w:rPr>
      </w:pPr>
      <w:r w:rsidRPr="00EA5125">
        <w:rPr>
          <w:rFonts w:eastAsia="宋体"/>
          <w:lang w:eastAsia="zh-CN"/>
        </w:rPr>
        <w:t>Mixing drinks requires extra tools, which is wasteful.</w:t>
      </w:r>
    </w:p>
    <w:p w14:paraId="6753B4D3" w14:textId="77777777" w:rsidR="00EA5125" w:rsidRPr="00EA5125" w:rsidRDefault="00EA5125" w:rsidP="00EA5125">
      <w:pPr>
        <w:rPr>
          <w:rFonts w:eastAsia="宋体"/>
          <w:lang w:eastAsia="zh-CN"/>
        </w:rPr>
      </w:pPr>
      <w:r w:rsidRPr="00EA5125">
        <w:rPr>
          <w:rFonts w:eastAsia="宋体"/>
          <w:lang w:eastAsia="zh-CN"/>
        </w:rPr>
        <w:t>Sharing drinks with friends/family means carrying multiple cups, which is inconvenient.</w:t>
      </w:r>
    </w:p>
    <w:p w14:paraId="0F43A93F" w14:textId="114CFFDC" w:rsidR="00EA5125" w:rsidRPr="00EA5125" w:rsidRDefault="00EA5125" w:rsidP="00EA5125">
      <w:pPr>
        <w:rPr>
          <w:rFonts w:eastAsia="宋体"/>
          <w:lang w:eastAsia="zh-CN"/>
        </w:rPr>
      </w:pPr>
      <w:r w:rsidRPr="00EA5125">
        <w:rPr>
          <w:rFonts w:eastAsia="宋体"/>
          <w:lang w:eastAsia="zh-CN"/>
        </w:rPr>
        <w:t>These pain points limit how we enjoy daily hydration.</w:t>
      </w:r>
    </w:p>
    <w:p w14:paraId="0B67A321" w14:textId="77777777" w:rsidR="00F54DA2" w:rsidRDefault="00000000">
      <w:pPr>
        <w:pStyle w:val="21"/>
        <w:rPr>
          <w:rFonts w:eastAsia="宋体"/>
          <w:lang w:eastAsia="zh-CN"/>
        </w:rPr>
      </w:pPr>
      <w:r>
        <w:t>3. SOLUTION</w:t>
      </w:r>
    </w:p>
    <w:p w14:paraId="73CBEE32" w14:textId="24AF94A4" w:rsidR="00EA5125" w:rsidRPr="00EA5125" w:rsidRDefault="00EA5125" w:rsidP="00EA5125">
      <w:pPr>
        <w:rPr>
          <w:rFonts w:eastAsia="宋体"/>
          <w:lang w:eastAsia="zh-CN"/>
        </w:rPr>
      </w:pPr>
      <w:r w:rsidRPr="00EA5125">
        <w:rPr>
          <w:rFonts w:eastAsia="宋体"/>
          <w:lang w:eastAsia="zh-CN"/>
        </w:rPr>
        <w:t>The Split Cup is an innovative beverage cup with dual sealed compartments and a built-in adjustable mixer—designed to solve single-flavor limitations once and for all. It lets you store two drinks separately and blend them in customizable ratios (such as 1:1, 2:1, 1:2) with a simple press of a valve. Lightweight, leak-proof, and temperature-resistant, it works for hot coffee, iced cola, and more—perfect for home, office, travel, or sharing.</w:t>
      </w:r>
    </w:p>
    <w:p w14:paraId="40AC8973" w14:textId="77777777" w:rsidR="00F54DA2" w:rsidRDefault="00000000">
      <w:pPr>
        <w:pStyle w:val="21"/>
        <w:rPr>
          <w:rFonts w:eastAsia="宋体"/>
          <w:lang w:eastAsia="zh-CN"/>
        </w:rPr>
      </w:pPr>
      <w:r>
        <w:t>4. VALUE PROPOSITION</w:t>
      </w:r>
    </w:p>
    <w:p w14:paraId="0385E301" w14:textId="77777777" w:rsidR="00EA5125" w:rsidRPr="00EA5125" w:rsidRDefault="00EA5125" w:rsidP="00EA5125">
      <w:pPr>
        <w:rPr>
          <w:rFonts w:eastAsia="宋体"/>
          <w:lang w:eastAsia="zh-CN"/>
        </w:rPr>
      </w:pPr>
      <w:r w:rsidRPr="00EA5125">
        <w:rPr>
          <w:rFonts w:eastAsia="宋体"/>
          <w:lang w:eastAsia="zh-CN"/>
        </w:rPr>
        <w:t xml:space="preserve">The Split Cup allows you to mix two drinks in any proportion you like, unlocking endless flavor possibilities right in your hand. Whether you're perfectly blending your morning </w:t>
      </w:r>
      <w:r w:rsidRPr="00EA5125">
        <w:rPr>
          <w:rFonts w:eastAsia="宋体"/>
          <w:lang w:eastAsia="zh-CN"/>
        </w:rPr>
        <w:lastRenderedPageBreak/>
        <w:t>coffee, mixing a post-workout shake, or easily sharing two different beverages with a friend, it fits seamlessly into your daily life.</w:t>
      </w:r>
    </w:p>
    <w:p w14:paraId="5E229D24" w14:textId="4262485F" w:rsidR="00EA5125" w:rsidRPr="00EA5125" w:rsidRDefault="00EA5125" w:rsidP="00EA5125">
      <w:pPr>
        <w:rPr>
          <w:rFonts w:eastAsia="宋体"/>
          <w:lang w:eastAsia="zh-CN"/>
        </w:rPr>
      </w:pPr>
      <w:r w:rsidRPr="00EA5125">
        <w:rPr>
          <w:rFonts w:eastAsia="宋体"/>
          <w:lang w:eastAsia="zh-CN"/>
        </w:rPr>
        <w:t>Here's what makes it truly unique: after you sip your custom blend, our unique valve ensures the remaining drinks stay completely pure. While other bottles mix once and it's final, ours lets you enjoy both a perfect mix and the original flavors—giving you total control and freshness no ordinary container can match.</w:t>
      </w:r>
    </w:p>
    <w:p w14:paraId="5F70E495" w14:textId="77777777" w:rsidR="00F54DA2" w:rsidRDefault="00000000">
      <w:pPr>
        <w:pStyle w:val="21"/>
        <w:rPr>
          <w:rFonts w:eastAsia="宋体"/>
          <w:lang w:eastAsia="zh-CN"/>
        </w:rPr>
      </w:pPr>
      <w:r>
        <w:t>5. TARGET CUSTOMER &amp; MARKET</w:t>
      </w:r>
    </w:p>
    <w:p w14:paraId="7BCAC402" w14:textId="3EDECFCA" w:rsidR="004802CF" w:rsidRPr="004802CF" w:rsidRDefault="004802CF" w:rsidP="004802CF">
      <w:pPr>
        <w:rPr>
          <w:rFonts w:eastAsia="宋体" w:hint="eastAsia"/>
          <w:lang w:eastAsia="zh-CN"/>
        </w:rPr>
      </w:pPr>
      <w:r w:rsidRPr="004802CF">
        <w:rPr>
          <w:rFonts w:eastAsia="宋体"/>
          <w:lang w:eastAsia="zh-CN"/>
        </w:rPr>
        <w:t>The Split Cup is perfect for busy 18–45-year-olds—commuters, office workers, students, parents, fitness lovers, and drink fans—who want convenience, personalization, and sustainability. Health‑conscious users and families also love it for space‑saving, shareable use. It stands out in portable drinkware with two sealed compartments and on‑demand blending, at a friendly price, for home, office, and travel.</w:t>
      </w:r>
    </w:p>
    <w:p w14:paraId="40AD15D4" w14:textId="77777777" w:rsidR="00F54DA2" w:rsidRDefault="00000000">
      <w:pPr>
        <w:pStyle w:val="21"/>
      </w:pPr>
      <w:r>
        <w:t>6. THE ASK (Investment Request)</w:t>
      </w:r>
    </w:p>
    <w:p w14:paraId="4B2B36DD" w14:textId="08D4D5F0" w:rsidR="00F54DA2" w:rsidRPr="0043500D" w:rsidRDefault="00000000">
      <w:pPr>
        <w:rPr>
          <w:rFonts w:eastAsia="宋体" w:hint="eastAsia"/>
          <w:lang w:eastAsia="zh-CN"/>
        </w:rPr>
      </w:pPr>
      <w:r>
        <w:t>Amount requested (RMB): _______________</w:t>
      </w:r>
      <w:r w:rsidR="00AC7BF3">
        <w:t>____</w:t>
      </w:r>
      <w:r w:rsidR="0043500D">
        <w:rPr>
          <w:rFonts w:eastAsia="宋体" w:hint="eastAsia"/>
          <w:lang w:eastAsia="zh-CN"/>
        </w:rPr>
        <w:t>800,000</w:t>
      </w:r>
      <w:r w:rsidR="00AC7BF3">
        <w:t>___________________________________</w:t>
      </w:r>
    </w:p>
    <w:p w14:paraId="53E495C0" w14:textId="547C176D" w:rsidR="00F54DA2" w:rsidRPr="0043500D" w:rsidRDefault="00000000">
      <w:pPr>
        <w:rPr>
          <w:rFonts w:eastAsia="宋体" w:hint="eastAsia"/>
          <w:lang w:eastAsia="zh-CN"/>
        </w:rPr>
      </w:pPr>
      <w:r>
        <w:t>Equity offered (%): ________</w:t>
      </w:r>
      <w:r w:rsidR="00AC7BF3">
        <w:t>______________________</w:t>
      </w:r>
      <w:r w:rsidR="0043500D">
        <w:rPr>
          <w:rFonts w:eastAsia="宋体" w:hint="eastAsia"/>
          <w:lang w:eastAsia="zh-CN"/>
        </w:rPr>
        <w:t>25%</w:t>
      </w:r>
      <w:r w:rsidR="00AC7BF3">
        <w:t>__________________________</w:t>
      </w:r>
      <w:r>
        <w:t>______</w:t>
      </w:r>
    </w:p>
    <w:p w14:paraId="0351BBF3" w14:textId="77777777" w:rsidR="00F54DA2" w:rsidRDefault="00000000">
      <w:r>
        <w:t>Reason for investment:</w:t>
      </w:r>
    </w:p>
    <w:p w14:paraId="677A628C" w14:textId="387696DC" w:rsidR="0043500D" w:rsidRDefault="0043500D">
      <w:pPr>
        <w:pStyle w:val="21"/>
        <w:rPr>
          <w:rFonts w:asciiTheme="minorHAnsi" w:eastAsia="宋体" w:hAnsiTheme="minorHAnsi" w:cstheme="minorBidi"/>
          <w:b w:val="0"/>
          <w:bCs w:val="0"/>
          <w:color w:val="auto"/>
          <w:sz w:val="22"/>
          <w:szCs w:val="22"/>
          <w:lang w:eastAsia="zh-CN"/>
        </w:rPr>
      </w:pPr>
      <w:r w:rsidRPr="0043500D">
        <w:rPr>
          <w:rFonts w:asciiTheme="minorHAnsi" w:eastAsiaTheme="minorEastAsia" w:hAnsiTheme="minorHAnsi" w:cstheme="minorBidi"/>
          <w:b w:val="0"/>
          <w:bCs w:val="0"/>
          <w:color w:val="auto"/>
          <w:sz w:val="22"/>
          <w:szCs w:val="22"/>
        </w:rPr>
        <w:t xml:space="preserve">For a hardware prototype, RMB 800,000 is ideal to validate the concept and close the minimal loop. What's more, it covers a </w:t>
      </w:r>
      <w:r>
        <w:rPr>
          <w:rFonts w:asciiTheme="minorHAnsi" w:eastAsia="宋体" w:hAnsiTheme="minorHAnsi" w:cstheme="minorBidi" w:hint="eastAsia"/>
          <w:b w:val="0"/>
          <w:bCs w:val="0"/>
          <w:color w:val="auto"/>
          <w:sz w:val="22"/>
          <w:szCs w:val="22"/>
          <w:lang w:eastAsia="zh-CN"/>
        </w:rPr>
        <w:t>5</w:t>
      </w:r>
      <w:r w:rsidRPr="0043500D">
        <w:rPr>
          <w:rFonts w:asciiTheme="minorHAnsi" w:eastAsiaTheme="minorEastAsia" w:hAnsiTheme="minorHAnsi" w:cstheme="minorBidi"/>
          <w:b w:val="0"/>
          <w:bCs w:val="0"/>
          <w:color w:val="auto"/>
          <w:sz w:val="22"/>
          <w:szCs w:val="22"/>
        </w:rPr>
        <w:t>‑person team for 12 months, a second mold revision, a 1,000–</w:t>
      </w:r>
      <w:proofErr w:type="gramStart"/>
      <w:r w:rsidRPr="0043500D">
        <w:rPr>
          <w:rFonts w:asciiTheme="minorHAnsi" w:eastAsiaTheme="minorEastAsia" w:hAnsiTheme="minorHAnsi" w:cstheme="minorBidi"/>
          <w:b w:val="0"/>
          <w:bCs w:val="0"/>
          <w:color w:val="auto"/>
          <w:sz w:val="22"/>
          <w:szCs w:val="22"/>
        </w:rPr>
        <w:t>2,000 unit</w:t>
      </w:r>
      <w:proofErr w:type="gramEnd"/>
      <w:r w:rsidRPr="0043500D">
        <w:rPr>
          <w:rFonts w:asciiTheme="minorHAnsi" w:eastAsiaTheme="minorEastAsia" w:hAnsiTheme="minorHAnsi" w:cstheme="minorBidi"/>
          <w:b w:val="0"/>
          <w:bCs w:val="0"/>
          <w:color w:val="auto"/>
          <w:sz w:val="22"/>
          <w:szCs w:val="22"/>
        </w:rPr>
        <w:t xml:space="preserve"> pilot run, and initial online testing—short videos and small‑scale ads. It’s a manageable risk for early angels while enabling critical progress.</w:t>
      </w:r>
    </w:p>
    <w:p w14:paraId="4935A0FB" w14:textId="0253E4BA" w:rsidR="00F54DA2" w:rsidRDefault="00000000">
      <w:pPr>
        <w:pStyle w:val="21"/>
        <w:rPr>
          <w:rFonts w:eastAsia="宋体"/>
          <w:lang w:eastAsia="zh-CN"/>
        </w:rPr>
      </w:pPr>
      <w:r>
        <w:t>7. CLOSING STATEMENT</w:t>
      </w:r>
    </w:p>
    <w:p w14:paraId="61090309" w14:textId="4D27F4DF" w:rsidR="00EA5125" w:rsidRPr="00EA5125" w:rsidRDefault="00EA5125" w:rsidP="00EA5125">
      <w:pPr>
        <w:rPr>
          <w:rFonts w:eastAsia="宋体"/>
          <w:lang w:eastAsia="zh-CN"/>
        </w:rPr>
      </w:pPr>
      <w:r w:rsidRPr="00EA5125">
        <w:rPr>
          <w:rFonts w:eastAsia="宋体"/>
          <w:lang w:eastAsia="zh-CN"/>
        </w:rPr>
        <w:t>The Split Cup isn't just a product—it's a solution to a universal frustration. We've combined practicality, innovation, and sustainability to redefine daily hydration, and we're ready to scale. With your investment, we'll bring this game-changing cup to millions of users worldwide, capture market share, and build a leading brand in portable drinkware. Join us in making every sip smarter, more flexible, and more enjoyable—let's grow together!</w:t>
      </w:r>
    </w:p>
    <w:p w14:paraId="733A2BA9" w14:textId="77777777" w:rsidR="00F54DA2" w:rsidRDefault="00000000">
      <w:pPr>
        <w:pStyle w:val="21"/>
      </w:pPr>
      <w:r>
        <w:t>8. To-Do List Before Presentation:</w:t>
      </w:r>
    </w:p>
    <w:p w14:paraId="19A9F7FF" w14:textId="77777777" w:rsidR="00F54DA2" w:rsidRDefault="00000000">
      <w:r>
        <w:t>□ Finalize script</w:t>
      </w:r>
    </w:p>
    <w:p w14:paraId="289BA005" w14:textId="77777777" w:rsidR="00F54DA2" w:rsidRDefault="00000000">
      <w:r>
        <w:t>□ Assign speaking order</w:t>
      </w:r>
    </w:p>
    <w:p w14:paraId="7556A400" w14:textId="77777777" w:rsidR="00F54DA2" w:rsidRDefault="00000000">
      <w:r>
        <w:t>□ Practice delivery</w:t>
      </w:r>
    </w:p>
    <w:p w14:paraId="17DE7915" w14:textId="6257A703" w:rsidR="00F54DA2" w:rsidRDefault="00000000">
      <w:r>
        <w:t>□ Prepare visuals (</w:t>
      </w:r>
      <w:r w:rsidR="00AC7BF3">
        <w:t>example: PPT slide, prototype, photo or pictures</w:t>
      </w:r>
      <w:r>
        <w:t>)</w:t>
      </w:r>
    </w:p>
    <w:p w14:paraId="4CD7CF74" w14:textId="77777777" w:rsidR="00F54DA2" w:rsidRDefault="00000000">
      <w:r>
        <w:t>□ Rehearse timing</w:t>
      </w:r>
    </w:p>
    <w:p w14:paraId="0E3E7128" w14:textId="77777777" w:rsidR="00F54DA2" w:rsidRDefault="00000000">
      <w:r>
        <w:t>□ Prepare for investor questions</w:t>
      </w:r>
    </w:p>
    <w:sectPr w:rsidR="00F54DA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F5719" w14:textId="77777777" w:rsidR="00BB08A4" w:rsidRDefault="00BB08A4" w:rsidP="00777E13">
      <w:pPr>
        <w:spacing w:after="0" w:line="240" w:lineRule="auto"/>
      </w:pPr>
      <w:r>
        <w:separator/>
      </w:r>
    </w:p>
  </w:endnote>
  <w:endnote w:type="continuationSeparator" w:id="0">
    <w:p w14:paraId="274D2FA0" w14:textId="77777777" w:rsidR="00BB08A4" w:rsidRDefault="00BB08A4" w:rsidP="00777E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A3B00E" w14:textId="77777777" w:rsidR="00BB08A4" w:rsidRDefault="00BB08A4" w:rsidP="00777E13">
      <w:pPr>
        <w:spacing w:after="0" w:line="240" w:lineRule="auto"/>
      </w:pPr>
      <w:r>
        <w:separator/>
      </w:r>
    </w:p>
  </w:footnote>
  <w:footnote w:type="continuationSeparator" w:id="0">
    <w:p w14:paraId="6DB81588" w14:textId="77777777" w:rsidR="00BB08A4" w:rsidRDefault="00BB08A4" w:rsidP="00777E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54018544">
    <w:abstractNumId w:val="8"/>
  </w:num>
  <w:num w:numId="2" w16cid:durableId="332610706">
    <w:abstractNumId w:val="6"/>
  </w:num>
  <w:num w:numId="3" w16cid:durableId="1577668826">
    <w:abstractNumId w:val="5"/>
  </w:num>
  <w:num w:numId="4" w16cid:durableId="462309325">
    <w:abstractNumId w:val="4"/>
  </w:num>
  <w:num w:numId="5" w16cid:durableId="847909519">
    <w:abstractNumId w:val="7"/>
  </w:num>
  <w:num w:numId="6" w16cid:durableId="315692431">
    <w:abstractNumId w:val="3"/>
  </w:num>
  <w:num w:numId="7" w16cid:durableId="1421482664">
    <w:abstractNumId w:val="2"/>
  </w:num>
  <w:num w:numId="8" w16cid:durableId="1738016940">
    <w:abstractNumId w:val="1"/>
  </w:num>
  <w:num w:numId="9" w16cid:durableId="615795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4793"/>
    <w:rsid w:val="00326F90"/>
    <w:rsid w:val="003F5B5A"/>
    <w:rsid w:val="0043500D"/>
    <w:rsid w:val="004802CF"/>
    <w:rsid w:val="00501B78"/>
    <w:rsid w:val="00777E13"/>
    <w:rsid w:val="00794168"/>
    <w:rsid w:val="00A47CA5"/>
    <w:rsid w:val="00AA1D8D"/>
    <w:rsid w:val="00AC7BF3"/>
    <w:rsid w:val="00B47730"/>
    <w:rsid w:val="00BB08A4"/>
    <w:rsid w:val="00CB0664"/>
    <w:rsid w:val="00DB6261"/>
    <w:rsid w:val="00DD4856"/>
    <w:rsid w:val="00EA5125"/>
    <w:rsid w:val="00F54DA2"/>
    <w:rsid w:val="00F567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0C4C52"/>
  <w14:defaultImageDpi w14:val="300"/>
  <w15:docId w15:val="{F0663354-6543-45B9-BEC6-23A3E886C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566</Words>
  <Characters>3228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zhenyu he</cp:lastModifiedBy>
  <cp:revision>4</cp:revision>
  <cp:lastPrinted>2025-11-17T12:12:00Z</cp:lastPrinted>
  <dcterms:created xsi:type="dcterms:W3CDTF">2025-11-23T12:14:00Z</dcterms:created>
  <dcterms:modified xsi:type="dcterms:W3CDTF">2025-11-23T14:38:00Z</dcterms:modified>
  <cp:category/>
</cp:coreProperties>
</file>