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80"/>
        <w:ind w:left="0" w:right="0"/>
      </w:pPr>
    </w:p>
    <w:p>
      <w:pPr>
        <w:sectPr>
          <w:pgSz w:w="10040" w:h="14660"/>
          <w:pgMar w:top="180" w:right="590" w:bottom="390" w:left="980" w:header="720" w:footer="720" w:gutter="0"/>
          <w:cols w:space="720"/>
          <w:docGrid w:linePitch="360"/>
        </w:sectPr>
      </w:pPr>
    </w:p>
    <w:p>
      <w:pPr>
        <w:autoSpaceDN w:val="0"/>
        <w:autoSpaceDE w:val="0"/>
        <w:widowControl/>
        <w:spacing w:line="240" w:lineRule="exact" w:before="34" w:after="0"/>
        <w:ind w:left="24" w:right="0" w:firstLine="0"/>
        <w:jc w:val="left"/>
      </w:pPr>
      <w:r>
        <w:rPr>
          <w:rFonts w:ascii="NSimSun" w:hAnsi="NSimSun" w:eastAsia="NSimSun"/>
          <w:b w:val="0"/>
          <w:i w:val="0"/>
          <w:color w:val="000000"/>
          <w:sz w:val="24"/>
        </w:rPr>
        <w:hyperlink r:id="rId9" w:history="1">
          <w:r>
            <w:rPr>
              <w:rStyle w:val="Hyperlink"/>
            </w:rPr>
            <w:t>板材冲压成形的晶体塑性有限元模拟</w:t>
          </w:r>
        </w:hyperlink>
      </w:r>
    </w:p>
    <w:p>
      <w:pPr>
        <w:sectPr>
          <w:type w:val="continuous"/>
          <w:pgSz w:w="10040" w:h="14660"/>
          <w:pgMar w:top="180" w:right="590" w:bottom="390" w:left="980" w:header="720" w:footer="720" w:gutter="0"/>
          <w:cols w:space="720" w:num="2" w:equalWidth="0">
            <w:col w:w="5158" w:space="0"/>
            <w:col w:w="3312" w:space="0"/>
          </w:cols>
          <w:docGrid w:linePitch="360"/>
        </w:sectPr>
      </w:pPr>
    </w:p>
    <w:p>
      <w:pPr>
        <w:autoSpaceDN w:val="0"/>
        <w:autoSpaceDE w:val="0"/>
        <w:widowControl/>
        <w:spacing w:line="240" w:lineRule="auto" w:before="0" w:after="0"/>
        <w:ind w:left="0" w:right="20" w:firstLine="0"/>
        <w:jc w:val="right"/>
      </w:pPr>
      <w:r>
        <w:drawing>
          <wp:inline xmlns:a="http://schemas.openxmlformats.org/drawingml/2006/main" xmlns:pic="http://schemas.openxmlformats.org/drawingml/2006/picture">
            <wp:extent cx="1270000" cy="25654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270000" cy="256540"/>
                    </a:xfrm>
                    <a:prstGeom prst="rect"/>
                  </pic:spPr>
                </pic:pic>
              </a:graphicData>
            </a:graphic>
          </wp:inline>
        </w:drawing>
      </w:r>
    </w:p>
    <w:p>
      <w:pPr>
        <w:spacing w:after="80"/>
        <w:sectPr>
          <w:type w:val="nextColumn"/>
          <w:pgSz w:w="10040" w:h="14660"/>
          <w:pgMar w:top="180" w:right="590" w:bottom="390" w:left="980" w:header="720" w:footer="720" w:gutter="0"/>
          <w:cols w:space="720" w:num="2" w:equalWidth="0">
            <w:col w:w="5158" w:space="0"/>
            <w:col w:w="3312" w:space="0"/>
          </w:cols>
          <w:docGrid w:linePitch="360"/>
        </w:sectPr>
      </w:pPr>
    </w:p>
    <w:p>
      <w:pPr>
        <w:autoSpaceDN w:val="0"/>
        <w:tabs>
          <w:tab w:pos="1630" w:val="left"/>
        </w:tabs>
        <w:autoSpaceDE w:val="0"/>
        <w:widowControl/>
        <w:spacing w:line="228" w:lineRule="exact" w:before="0" w:after="40"/>
        <w:ind w:left="24" w:right="432" w:firstLine="0"/>
        <w:jc w:val="left"/>
      </w:pPr>
      <w:r>
        <w:rPr>
          <w:rFonts w:ascii="NSimSun" w:hAnsi="NSimSun" w:eastAsia="NSimSun"/>
          <w:b w:val="0"/>
          <w:i w:val="0"/>
          <w:color w:val="000000"/>
          <w:sz w:val="16"/>
        </w:rPr>
        <w:t xml:space="preserve">作者： </w:t>
      </w:r>
      <w:r>
        <w:tab/>
      </w:r>
      <w:r>
        <w:rPr>
          <w:rFonts w:ascii="NSimSun" w:hAnsi="NSimSun" w:eastAsia="NSimSun"/>
          <w:b w:val="0"/>
          <w:i w:val="0"/>
          <w:color w:val="034481"/>
          <w:sz w:val="16"/>
          <w:u w:val="single"/>
        </w:rPr>
        <w:hyperlink r:id="rId11" w:history="1">
          <w:r>
            <w:rPr>
              <w:rStyle w:val="Hyperlink"/>
            </w:rPr>
            <w:t>李大永</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12" w:history="1">
          <w:r>
            <w:rPr>
              <w:rStyle w:val="Hyperlink"/>
            </w:rPr>
            <w:t>张少睿</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13" w:history="1">
          <w:r>
            <w:rPr>
              <w:rStyle w:val="Hyperlink"/>
            </w:rPr>
            <w:t>彭颖红</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14" w:history="1">
          <w:r>
            <w:rPr>
              <w:rStyle w:val="Hyperlink"/>
            </w:rPr>
            <w:t>刘守荣</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15" w:history="1">
          <w:r>
            <w:rPr>
              <w:rStyle w:val="Hyperlink"/>
            </w:rPr>
            <w:t>仇素萍</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16" w:history="1">
          <w:r>
            <w:rPr>
              <w:rStyle w:val="Hyperlink"/>
            </w:rPr>
            <w:t>LI Dayong</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17" w:history="1">
          <w:r>
            <w:rPr>
              <w:rStyle w:val="Hyperlink"/>
            </w:rPr>
            <w:t>ZHANG Shaorui</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18" w:history="1">
          <w:r>
            <w:rPr>
              <w:rStyle w:val="Hyperlink"/>
            </w:rPr>
            <w:t>PENG</w:t>
          </w:r>
        </w:hyperlink>
      </w:r>
      <w:r>
        <w:rPr>
          <w:rFonts w:ascii="NSimSun" w:hAnsi="NSimSun" w:eastAsia="NSimSun"/>
          <w:b w:val="0"/>
          <w:i w:val="0"/>
          <w:color w:val="034481"/>
          <w:sz w:val="16"/>
        </w:rPr>
        <w:t xml:space="preserve"> </w:t>
      </w:r>
      <w:r>
        <w:tab/>
      </w:r>
      <w:r>
        <w:rPr>
          <w:rFonts w:ascii="NSimSun" w:hAnsi="NSimSun" w:eastAsia="NSimSun"/>
          <w:b w:val="0"/>
          <w:i w:val="0"/>
          <w:color w:val="034481"/>
          <w:sz w:val="16"/>
          <w:u w:val="single"/>
        </w:rPr>
        <w:hyperlink r:id="rId18" w:history="1">
          <w:r>
            <w:rPr>
              <w:rStyle w:val="Hyperlink"/>
            </w:rPr>
            <w:t>Yinghong</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19" w:history="1">
          <w:r>
            <w:rPr>
              <w:rStyle w:val="Hyperlink"/>
            </w:rPr>
            <w:t>LIU Shourong</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20" w:history="1">
          <w:r>
            <w:rPr>
              <w:rStyle w:val="Hyperlink"/>
            </w:rPr>
            <w:t xml:space="preserve">QIU Suping </w:t>
          </w:r>
        </w:hyperlink>
      </w:r>
      <w:r>
        <w:br/>
      </w:r>
      <w:r>
        <w:rPr>
          <w:rFonts w:ascii="NSimSun" w:hAnsi="NSimSun" w:eastAsia="NSimSun"/>
          <w:b w:val="0"/>
          <w:i w:val="0"/>
          <w:color w:val="000000"/>
          <w:sz w:val="16"/>
        </w:rPr>
        <w:t xml:space="preserve">作者单位： </w:t>
      </w:r>
      <w:r>
        <w:tab/>
      </w:r>
      <w:r>
        <w:rPr>
          <w:rFonts w:ascii="NSimSun" w:hAnsi="NSimSun" w:eastAsia="NSimSun"/>
          <w:b w:val="0"/>
          <w:i w:val="0"/>
          <w:color w:val="034481"/>
          <w:sz w:val="16"/>
          <w:u w:val="single"/>
        </w:rPr>
        <w:hyperlink r:id="rId21" w:history="1">
          <w:r>
            <w:rPr>
              <w:rStyle w:val="Hyperlink"/>
            </w:rPr>
            <w:t>李大永,张少睿,彭颖红,仇素萍,LI Dayong,ZHANG Shaorui,PENG Yinghong,QIU Suping(上</w:t>
          </w:r>
        </w:hyperlink>
      </w:r>
      <w:r>
        <w:rPr>
          <w:rFonts w:ascii="NSimSun" w:hAnsi="NSimSun" w:eastAsia="NSimSun"/>
          <w:b w:val="0"/>
          <w:i w:val="0"/>
          <w:color w:val="034481"/>
          <w:sz w:val="16"/>
        </w:rPr>
        <w:t xml:space="preserve"> </w:t>
      </w:r>
      <w:r>
        <w:tab/>
      </w:r>
      <w:r>
        <w:rPr>
          <w:rFonts w:ascii="NSimSun" w:hAnsi="NSimSun" w:eastAsia="NSimSun"/>
          <w:b w:val="0"/>
          <w:i w:val="0"/>
          <w:color w:val="034481"/>
          <w:sz w:val="16"/>
          <w:u w:val="single"/>
        </w:rPr>
        <w:hyperlink r:id="rId21" w:history="1">
          <w:r>
            <w:rPr>
              <w:rStyle w:val="Hyperlink"/>
            </w:rPr>
            <w:t>海交通大学机械与动力工程学院,上海,200030)</w:t>
          </w:r>
        </w:hyperlink>
      </w:r>
      <w:r>
        <w:rPr>
          <w:rFonts w:ascii="NSimSun" w:hAnsi="NSimSun" w:eastAsia="NSimSun"/>
          <w:b w:val="0"/>
          <w:i w:val="0"/>
          <w:color w:val="000000"/>
          <w:sz w:val="16"/>
        </w:rPr>
        <w:t xml:space="preserve">， </w:t>
      </w:r>
      <w:r>
        <w:rPr>
          <w:rFonts w:ascii="NSimSun" w:hAnsi="NSimSun" w:eastAsia="NSimSun"/>
          <w:b w:val="0"/>
          <w:i w:val="0"/>
          <w:color w:val="034481"/>
          <w:sz w:val="16"/>
          <w:u w:val="single"/>
        </w:rPr>
        <w:hyperlink r:id="rId22" w:history="1">
          <w:r>
            <w:rPr>
              <w:rStyle w:val="Hyperlink"/>
            </w:rPr>
            <w:t xml:space="preserve">刘守荣,LIU Shourong(中国农业大学机械 </w:t>
          </w:r>
        </w:hyperlink>
      </w:r>
      <w:r>
        <w:tab/>
      </w:r>
      <w:r>
        <w:rPr>
          <w:rFonts w:ascii="NSimSun" w:hAnsi="NSimSun" w:eastAsia="NSimSun"/>
          <w:b w:val="0"/>
          <w:i w:val="0"/>
          <w:color w:val="034481"/>
          <w:sz w:val="16"/>
          <w:u w:val="single"/>
        </w:rPr>
        <w:hyperlink r:id="rId22" w:history="1">
          <w:r>
            <w:rPr>
              <w:rStyle w:val="Hyperlink"/>
            </w:rPr>
            <w:t>工程学院,北京,100083)</w:t>
          </w:r>
        </w:hyperlink>
      </w:r>
    </w:p>
    <w:tbl>
      <w:tblPr>
        <w:tblW w:type="auto" w:w="0"/>
        <w:tblLayout w:type="fixed"/>
        <w:tblLook w:firstColumn="1" w:firstRow="1" w:lastColumn="0" w:lastRow="0" w:noHBand="0" w:noVBand="1" w:val="04A0"/>
        <w:tblInd w:w="24.000000000000057" w:type="dxa"/>
      </w:tblPr>
      <w:tblGrid>
        <w:gridCol w:w="4235"/>
        <w:gridCol w:w="4235"/>
      </w:tblGrid>
      <w:tr>
        <w:trPr>
          <w:trHeight w:hRule="exact" w:val="1338"/>
        </w:trPr>
        <w:tc>
          <w:tcPr>
            <w:tcW w:type="dxa" w:w="1316"/>
            <w:tcBorders/>
            <w:tcMar>
              <w:start w:w="0" w:type="dxa"/>
              <w:end w:w="0" w:type="dxa"/>
            </w:tcMar>
          </w:tcPr>
          <w:p>
            <w:pPr>
              <w:autoSpaceDN w:val="0"/>
              <w:autoSpaceDE w:val="0"/>
              <w:widowControl/>
              <w:spacing w:line="160" w:lineRule="exact" w:before="40" w:after="0"/>
              <w:ind w:left="0" w:right="0" w:firstLine="0"/>
              <w:jc w:val="left"/>
            </w:pPr>
            <w:r>
              <w:rPr>
                <w:rFonts w:ascii="Malgun Gothic" w:hAnsi="Malgun Gothic" w:eastAsia="NSimSun"/>
                <w:b w:val="0"/>
                <w:i w:val="0"/>
                <w:color w:val="000000"/>
                <w:sz w:val="16"/>
              </w:rPr>
              <w:t>刊名：</w:t>
            </w:r>
          </w:p>
          <w:p>
            <w:pPr>
              <w:autoSpaceDN w:val="0"/>
              <w:autoSpaceDE w:val="0"/>
              <w:widowControl/>
              <w:spacing w:line="240" w:lineRule="exact" w:before="80" w:after="0"/>
              <w:ind w:left="0" w:right="144" w:firstLine="0"/>
              <w:jc w:val="left"/>
            </w:pPr>
            <w:r>
              <w:rPr>
                <w:rFonts w:ascii="Malgun Gothic" w:hAnsi="Malgun Gothic" w:eastAsia="NSimSun"/>
                <w:b w:val="0"/>
                <w:i w:val="0"/>
                <w:color w:val="000000"/>
                <w:sz w:val="16"/>
              </w:rPr>
              <w:t xml:space="preserve">英文刊名： </w:t>
            </w:r>
            <w:r>
              <w:rPr>
                <w:rFonts w:ascii="Malgun Gothic" w:hAnsi="Malgun Gothic"/>
                <w:sz w:val="16"/>
              </w:rPr>
              <w:br/>
            </w:r>
            <w:r>
              <w:rPr>
                <w:rFonts w:ascii="Malgun Gothic" w:hAnsi="Malgun Gothic" w:eastAsia="NSimSun"/>
                <w:b w:val="0"/>
                <w:i w:val="0"/>
                <w:color w:val="000000"/>
                <w:sz w:val="16"/>
              </w:rPr>
              <w:t xml:space="preserve">年，卷(期)： </w:t>
            </w:r>
            <w:r>
              <w:rPr>
                <w:rFonts w:ascii="Malgun Gothic" w:hAnsi="Malgun Gothic" w:eastAsia="NSimSun"/>
                <w:b w:val="0"/>
                <w:i w:val="0"/>
                <w:color w:val="000000"/>
                <w:sz w:val="16"/>
              </w:rPr>
              <w:t xml:space="preserve">被引用次数： </w:t>
            </w:r>
          </w:p>
        </w:tc>
        <w:tc>
          <w:tcPr>
            <w:tcW w:type="dxa" w:w="6716"/>
            <w:tcBorders/>
            <w:tcMar>
              <w:start w:w="0" w:type="dxa"/>
              <w:end w:w="0" w:type="dxa"/>
            </w:tcMar>
          </w:tcPr>
          <w:p>
            <w:pPr>
              <w:autoSpaceDN w:val="0"/>
              <w:autoSpaceDE w:val="0"/>
              <w:widowControl/>
              <w:spacing w:line="240" w:lineRule="auto" w:before="0" w:after="0"/>
              <w:ind w:left="290" w:right="0" w:firstLine="0"/>
              <w:jc w:val="left"/>
            </w:pPr>
            <w:r>
              <w:rPr>
                <w:rFonts w:ascii="Malgun Gothic" w:hAnsi="Malgun Gothic" w:eastAsia="NSimSun"/>
                <w:b w:val="0"/>
                <w:i w:val="0"/>
                <w:color w:val="034481"/>
                <w:sz w:val="16"/>
                <w:u w:val="single"/>
              </w:rPr>
              <w:hyperlink r:id="rId23" w:history="1">
                <w:r>
                  <w:rPr>
                    <w:rStyle w:val="Hyperlink"/>
                  </w:rPr>
                  <w:t>机械工程学报</w:t>
                </w:r>
              </w:hyperlink>
            </w:r>
            <w:r>
              <w:rPr>
                <w:rFonts w:ascii="Malgun Gothic" w:hAnsi="Malgun Gothic"/>
                <w:sz w:val="16"/>
              </w:rPr>
              <w:drawing>
                <wp:inline xmlns:a="http://schemas.openxmlformats.org/drawingml/2006/main" xmlns:pic="http://schemas.openxmlformats.org/drawingml/2006/picture">
                  <wp:extent cx="279400" cy="127000"/>
                  <wp:docPr id="2" name="Picture 2"/>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9400" cy="127000"/>
                          </a:xfrm>
                          <a:prstGeom prst="rect"/>
                        </pic:spPr>
                      </pic:pic>
                    </a:graphicData>
                  </a:graphic>
                </wp:inline>
              </w:drawing>
            </w:r>
            <w:r>
              <w:rPr>
                <w:rFonts w:ascii="Malgun Gothic" w:hAnsi="Malgun Gothic"/>
                <w:sz w:val="16"/>
              </w:rPr>
              <w:drawing>
                <wp:inline xmlns:a="http://schemas.openxmlformats.org/drawingml/2006/main" xmlns:pic="http://schemas.openxmlformats.org/drawingml/2006/picture">
                  <wp:extent cx="135889" cy="127000"/>
                  <wp:docPr id="3" name="Picture 3"/>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135889" cy="127000"/>
                          </a:xfrm>
                          <a:prstGeom prst="rect"/>
                        </pic:spPr>
                      </pic:pic>
                    </a:graphicData>
                  </a:graphic>
                </wp:inline>
              </w:drawing>
            </w:r>
            <w:r>
              <w:rPr>
                <w:rFonts w:ascii="Malgun Gothic" w:hAnsi="Malgun Gothic"/>
                <w:sz w:val="16"/>
              </w:rPr>
              <w:drawing>
                <wp:inline xmlns:a="http://schemas.openxmlformats.org/drawingml/2006/main" xmlns:pic="http://schemas.openxmlformats.org/drawingml/2006/picture">
                  <wp:extent cx="228600" cy="127000"/>
                  <wp:docPr id="4" name="Picture 4"/>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228600" cy="127000"/>
                          </a:xfrm>
                          <a:prstGeom prst="rect"/>
                        </pic:spPr>
                      </pic:pic>
                    </a:graphicData>
                  </a:graphic>
                </wp:inline>
              </w:drawing>
            </w:r>
          </w:p>
          <w:p>
            <w:pPr>
              <w:autoSpaceDN w:val="0"/>
              <w:autoSpaceDE w:val="0"/>
              <w:widowControl/>
              <w:spacing w:line="160" w:lineRule="exact" w:before="80" w:after="0"/>
              <w:ind w:left="290" w:right="0" w:firstLine="0"/>
              <w:jc w:val="left"/>
            </w:pPr>
            <w:r>
              <w:rPr>
                <w:rFonts w:ascii="Malgun Gothic" w:hAnsi="Malgun Gothic" w:eastAsia="NSimSun"/>
                <w:b w:val="0"/>
                <w:i w:val="0"/>
                <w:color w:val="034481"/>
                <w:sz w:val="16"/>
                <w:u w:val="single"/>
              </w:rPr>
              <w:hyperlink r:id="rId23" w:history="1">
                <w:r>
                  <w:rPr>
                    <w:rStyle w:val="Hyperlink"/>
                  </w:rPr>
                  <w:t>CHINESE JOURNAL OF MECHANICAL ENGINEERING</w:t>
                </w:r>
              </w:hyperlink>
            </w:r>
          </w:p>
          <w:p>
            <w:pPr>
              <w:autoSpaceDN w:val="0"/>
              <w:autoSpaceDE w:val="0"/>
              <w:widowControl/>
              <w:spacing w:line="160" w:lineRule="exact" w:before="80" w:after="0"/>
              <w:ind w:left="290" w:right="0" w:firstLine="0"/>
              <w:jc w:val="left"/>
            </w:pPr>
            <w:r>
              <w:rPr>
                <w:rFonts w:ascii="Malgun Gothic" w:hAnsi="Malgun Gothic" w:eastAsia="NSimSun"/>
                <w:b w:val="0"/>
                <w:i w:val="0"/>
                <w:color w:val="000000"/>
                <w:sz w:val="16"/>
              </w:rPr>
              <w:t xml:space="preserve">2008，44(1) </w:t>
            </w:r>
          </w:p>
          <w:p>
            <w:pPr>
              <w:autoSpaceDN w:val="0"/>
              <w:autoSpaceDE w:val="0"/>
              <w:widowControl/>
              <w:spacing w:line="160" w:lineRule="exact" w:before="80" w:after="0"/>
              <w:ind w:left="290" w:right="0" w:firstLine="0"/>
              <w:jc w:val="left"/>
            </w:pPr>
            <w:r>
              <w:rPr>
                <w:rFonts w:ascii="Malgun Gothic" w:hAnsi="Malgun Gothic" w:eastAsia="NSimSun"/>
                <w:b w:val="0"/>
                <w:i w:val="0"/>
                <w:color w:val="000000"/>
                <w:sz w:val="16"/>
              </w:rPr>
              <w:t>0次</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24.000000000000057" w:type="dxa"/>
      </w:tblPr>
      <w:tblGrid>
        <w:gridCol w:w="8470"/>
      </w:tblGrid>
      <w:tr>
        <w:trPr>
          <w:trHeight w:hRule="exact" w:val="262"/>
        </w:trPr>
        <w:tc>
          <w:tcPr>
            <w:tcW w:type="dxa" w:w="8032"/>
            <w:tcBorders/>
            <w:shd w:fill="135893"/>
            <w:tcMar>
              <w:start w:w="0" w:type="dxa"/>
              <w:end w:w="0" w:type="dxa"/>
            </w:tcMar>
          </w:tcPr>
          <w:p>
            <w:pPr>
              <w:autoSpaceDN w:val="0"/>
              <w:autoSpaceDE w:val="0"/>
              <w:widowControl/>
              <w:spacing w:line="160" w:lineRule="exact" w:before="102" w:after="0"/>
              <w:ind w:left="0" w:right="0" w:firstLine="0"/>
              <w:jc w:val="left"/>
            </w:pPr>
            <w:r>
              <w:rPr>
                <w:rFonts w:ascii="Malgun Gothic" w:hAnsi="Malgun Gothic" w:eastAsia="NSimSun"/>
                <w:b w:val="0"/>
                <w:i w:val="0"/>
                <w:color w:val="FFFFFF"/>
                <w:sz w:val="16"/>
              </w:rPr>
              <w:t>参考文献(12条)</w:t>
            </w:r>
          </w:p>
        </w:tc>
      </w:tr>
    </w:tbl>
    <w:p>
      <w:pPr>
        <w:autoSpaceDN w:val="0"/>
        <w:autoSpaceDE w:val="0"/>
        <w:widowControl/>
        <w:spacing w:line="364" w:lineRule="exact" w:before="18" w:after="288"/>
        <w:ind w:left="24" w:right="288" w:firstLine="0"/>
        <w:jc w:val="left"/>
      </w:pPr>
      <w:r>
        <w:rPr>
          <w:rFonts w:ascii="NSimSun" w:hAnsi="NSimSun" w:eastAsia="NSimSun"/>
          <w:b w:val="0"/>
          <w:i w:val="0"/>
          <w:color w:val="000000"/>
          <w:sz w:val="16"/>
        </w:rPr>
        <w:t>1.</w:t>
      </w:r>
      <w:r>
        <w:rPr>
          <w:rFonts w:ascii="NSimSun" w:hAnsi="NSimSun" w:eastAsia="NSimSun"/>
          <w:b w:val="0"/>
          <w:i w:val="0"/>
          <w:color w:val="034481"/>
          <w:sz w:val="16"/>
          <w:u w:val="single"/>
        </w:rPr>
        <w:hyperlink r:id="rId27" w:history="1">
          <w:r>
            <w:rPr>
              <w:rStyle w:val="Hyperlink"/>
            </w:rPr>
            <w:t>NAKAMACHI E</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28" w:history="1">
          <w:r>
            <w:rPr>
              <w:rStyle w:val="Hyperlink"/>
            </w:rPr>
            <w:t>HIRAIWA K</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29" w:history="1">
          <w:r>
            <w:rPr>
              <w:rStyle w:val="Hyperlink"/>
            </w:rPr>
            <w:t>MORIMOTO H</w:t>
          </w:r>
        </w:hyperlink>
      </w:r>
      <w:r>
        <w:rPr>
          <w:rFonts w:ascii="NSimSun" w:hAnsi="NSimSun" w:eastAsia="NSimSun"/>
          <w:b w:val="0"/>
          <w:i w:val="0"/>
          <w:color w:val="034481"/>
          <w:sz w:val="16"/>
          <w:u w:val="single"/>
        </w:rPr>
        <w:hyperlink r:id="rId30" w:history="1">
          <w:r>
            <w:rPr>
              <w:rStyle w:val="Hyperlink"/>
            </w:rPr>
            <w:t xml:space="preserve">Elastic/crystalline viscoplastic finite element analyses of </w:t>
          </w:r>
        </w:hyperlink>
      </w:r>
      <w:r>
        <w:rPr>
          <w:rFonts w:ascii="NSimSun" w:hAnsi="NSimSun" w:eastAsia="NSimSun"/>
          <w:b w:val="0"/>
          <w:i w:val="0"/>
          <w:color w:val="034481"/>
          <w:sz w:val="16"/>
          <w:u w:val="single"/>
        </w:rPr>
        <w:hyperlink r:id="rId30" w:history="1">
          <w:r>
            <w:rPr>
              <w:rStyle w:val="Hyperlink"/>
            </w:rPr>
            <w:t>single-and poly-crystal sheet deformations and their experimental verification</w:t>
          </w:r>
        </w:hyperlink>
      </w:r>
      <w:r>
        <w:rPr>
          <w:rFonts w:ascii="NSimSun" w:hAnsi="NSimSun" w:eastAsia="NSimSun"/>
          <w:b w:val="0"/>
          <w:i w:val="0"/>
          <w:color w:val="000000"/>
          <w:sz w:val="16"/>
        </w:rPr>
        <w:t xml:space="preserve"> 2000 </w:t>
      </w:r>
      <w:r>
        <w:br/>
      </w:r>
      <w:r>
        <w:rPr>
          <w:rFonts w:ascii="NSimSun" w:hAnsi="NSimSun" w:eastAsia="NSimSun"/>
          <w:b w:val="0"/>
          <w:i w:val="0"/>
          <w:color w:val="000000"/>
          <w:sz w:val="16"/>
        </w:rPr>
        <w:t>2.</w:t>
      </w:r>
      <w:r>
        <w:rPr>
          <w:rFonts w:ascii="NSimSun" w:hAnsi="NSimSun" w:eastAsia="NSimSun"/>
          <w:b w:val="0"/>
          <w:i w:val="0"/>
          <w:color w:val="034481"/>
          <w:sz w:val="16"/>
          <w:u w:val="single"/>
        </w:rPr>
        <w:hyperlink r:id="rId27" w:history="1">
          <w:r>
            <w:rPr>
              <w:rStyle w:val="Hyperlink"/>
            </w:rPr>
            <w:t>NAKAMACHI E</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31" w:history="1">
          <w:r>
            <w:rPr>
              <w:rStyle w:val="Hyperlink"/>
            </w:rPr>
            <w:t>DONG X</w:t>
          </w:r>
        </w:hyperlink>
      </w:r>
      <w:r>
        <w:rPr>
          <w:rFonts w:ascii="NSimSun" w:hAnsi="NSimSun" w:eastAsia="NSimSun"/>
          <w:b w:val="0"/>
          <w:i w:val="0"/>
          <w:color w:val="034481"/>
          <w:sz w:val="16"/>
          <w:u w:val="single"/>
        </w:rPr>
        <w:hyperlink r:id="rId32" w:history="1">
          <w:r>
            <w:rPr>
              <w:rStyle w:val="Hyperlink"/>
            </w:rPr>
            <w:t xml:space="preserve">Study of texture effect on sheet failure in a limit dome height test by using </w:t>
          </w:r>
        </w:hyperlink>
      </w:r>
      <w:r>
        <w:rPr>
          <w:rFonts w:ascii="NSimSun" w:hAnsi="NSimSun" w:eastAsia="NSimSun"/>
          <w:b w:val="0"/>
          <w:i w:val="0"/>
          <w:color w:val="034481"/>
          <w:sz w:val="16"/>
          <w:u w:val="single"/>
        </w:rPr>
        <w:hyperlink r:id="rId32" w:history="1">
          <w:r>
            <w:rPr>
              <w:rStyle w:val="Hyperlink"/>
            </w:rPr>
            <w:t>elastic/crystalline viscoplastic finite element analysis</w:t>
          </w:r>
        </w:hyperlink>
      </w:r>
      <w:r>
        <w:rPr>
          <w:rFonts w:ascii="NSimSun" w:hAnsi="NSimSun" w:eastAsia="NSimSun"/>
          <w:b w:val="0"/>
          <w:i w:val="0"/>
          <w:color w:val="000000"/>
          <w:sz w:val="16"/>
        </w:rPr>
        <w:t xml:space="preserve"> 1997 </w:t>
      </w:r>
      <w:r>
        <w:br/>
      </w:r>
      <w:r>
        <w:rPr>
          <w:rFonts w:ascii="NSimSun" w:hAnsi="NSimSun" w:eastAsia="NSimSun"/>
          <w:b w:val="0"/>
          <w:i w:val="0"/>
          <w:color w:val="000000"/>
          <w:sz w:val="16"/>
        </w:rPr>
        <w:t>3.</w:t>
      </w:r>
      <w:r>
        <w:rPr>
          <w:rFonts w:ascii="NSimSun" w:hAnsi="NSimSun" w:eastAsia="NSimSun"/>
          <w:b w:val="0"/>
          <w:i w:val="0"/>
          <w:color w:val="034481"/>
          <w:sz w:val="16"/>
          <w:u w:val="single"/>
        </w:rPr>
        <w:hyperlink r:id="rId33" w:history="1">
          <w:r>
            <w:rPr>
              <w:rStyle w:val="Hyperlink"/>
            </w:rPr>
            <w:t>TAKAHASHI H</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34" w:history="1">
          <w:r>
            <w:rPr>
              <w:rStyle w:val="Hyperlink"/>
            </w:rPr>
            <w:t>MOTOHASHI H</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35" w:history="1">
          <w:r>
            <w:rPr>
              <w:rStyle w:val="Hyperlink"/>
            </w:rPr>
            <w:t>TSUCHIDA S</w:t>
          </w:r>
        </w:hyperlink>
      </w:r>
      <w:r>
        <w:rPr>
          <w:rFonts w:ascii="NSimSun" w:hAnsi="NSimSun" w:eastAsia="NSimSun"/>
          <w:b w:val="0"/>
          <w:i w:val="0"/>
          <w:color w:val="034481"/>
          <w:sz w:val="16"/>
          <w:u w:val="single"/>
        </w:rPr>
        <w:hyperlink r:id="rId36" w:history="1">
          <w:r>
            <w:rPr>
              <w:rStyle w:val="Hyperlink"/>
            </w:rPr>
            <w:t xml:space="preserve">Development of plastic anisotropy in rolled aluminum sheets </w:t>
          </w:r>
        </w:hyperlink>
      </w:r>
      <w:r>
        <w:rPr>
          <w:rFonts w:ascii="NSimSun" w:hAnsi="NSimSun" w:eastAsia="NSimSun"/>
          <w:b w:val="0"/>
          <w:i w:val="0"/>
          <w:color w:val="000000"/>
          <w:sz w:val="16"/>
        </w:rPr>
        <w:t xml:space="preserve">1996(07) </w:t>
      </w:r>
      <w:r>
        <w:br/>
      </w:r>
      <w:r>
        <w:rPr>
          <w:rFonts w:ascii="NSimSun" w:hAnsi="NSimSun" w:eastAsia="NSimSun"/>
          <w:b w:val="0"/>
          <w:i w:val="0"/>
          <w:color w:val="000000"/>
          <w:sz w:val="16"/>
        </w:rPr>
        <w:t>4.</w:t>
      </w:r>
      <w:r>
        <w:rPr>
          <w:rFonts w:ascii="NSimSun" w:hAnsi="NSimSun" w:eastAsia="NSimSun"/>
          <w:b w:val="0"/>
          <w:i w:val="0"/>
          <w:color w:val="034481"/>
          <w:sz w:val="16"/>
          <w:u w:val="single"/>
        </w:rPr>
        <w:hyperlink r:id="rId37" w:history="1">
          <w:r>
            <w:rPr>
              <w:rStyle w:val="Hyperlink"/>
            </w:rPr>
            <w:t>ANAND L</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38" w:history="1">
          <w:r>
            <w:rPr>
              <w:rStyle w:val="Hyperlink"/>
            </w:rPr>
            <w:t>BALASUBRAMANIAN S</w:t>
          </w:r>
        </w:hyperlink>
      </w:r>
      <w:r>
        <w:rPr>
          <w:rFonts w:ascii="NSimSun" w:hAnsi="NSimSun" w:eastAsia="NSimSun"/>
          <w:b w:val="0"/>
          <w:i w:val="0"/>
          <w:color w:val="034481"/>
          <w:sz w:val="16"/>
          <w:u w:val="single"/>
        </w:rPr>
        <w:hyperlink r:id="rId39" w:history="1">
          <w:r>
            <w:rPr>
              <w:rStyle w:val="Hyperlink"/>
            </w:rPr>
            <w:t>Polycrystal plasticity:application to earing in cup drawing</w:t>
          </w:r>
        </w:hyperlink>
      </w:r>
      <w:r>
        <w:rPr>
          <w:rFonts w:ascii="NSimSun" w:hAnsi="NSimSun" w:eastAsia="NSimSun"/>
          <w:b w:val="0"/>
          <w:i w:val="0"/>
          <w:color w:val="000000"/>
          <w:sz w:val="16"/>
        </w:rPr>
        <w:t xml:space="preserve"> 1996(01) </w:t>
      </w:r>
      <w:r>
        <w:rPr>
          <w:rFonts w:ascii="NSimSun" w:hAnsi="NSimSun" w:eastAsia="NSimSun"/>
          <w:b w:val="0"/>
          <w:i w:val="0"/>
          <w:color w:val="000000"/>
          <w:sz w:val="16"/>
        </w:rPr>
        <w:t>5.</w:t>
      </w:r>
      <w:r>
        <w:rPr>
          <w:rFonts w:ascii="NSimSun" w:hAnsi="NSimSun" w:eastAsia="NSimSun"/>
          <w:b w:val="0"/>
          <w:i w:val="0"/>
          <w:color w:val="034481"/>
          <w:sz w:val="16"/>
          <w:u w:val="single"/>
        </w:rPr>
        <w:hyperlink r:id="rId40" w:history="1">
          <w:r>
            <w:rPr>
              <w:rStyle w:val="Hyperlink"/>
            </w:rPr>
            <w:t>CHOI S H</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41" w:history="1">
          <w:r>
            <w:rPr>
              <w:rStyle w:val="Hyperlink"/>
            </w:rPr>
            <w:t>CHO J H</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42" w:history="1">
          <w:r>
            <w:rPr>
              <w:rStyle w:val="Hyperlink"/>
            </w:rPr>
            <w:t>OH K H</w:t>
          </w:r>
        </w:hyperlink>
      </w:r>
      <w:r>
        <w:rPr>
          <w:rFonts w:ascii="NSimSun" w:hAnsi="NSimSun" w:eastAsia="NSimSun"/>
          <w:b w:val="0"/>
          <w:i w:val="0"/>
          <w:color w:val="034481"/>
          <w:sz w:val="16"/>
          <w:u w:val="single"/>
        </w:rPr>
        <w:hyperlink r:id="rId43" w:history="1">
          <w:r>
            <w:rPr>
              <w:rStyle w:val="Hyperlink"/>
            </w:rPr>
            <w:t>Texture evolution of FCC sheet metals during deep drawing process</w:t>
          </w:r>
        </w:hyperlink>
      </w:r>
      <w:r>
        <w:rPr>
          <w:rFonts w:ascii="NSimSun" w:hAnsi="NSimSun" w:eastAsia="NSimSun"/>
          <w:b w:val="0"/>
          <w:i w:val="0"/>
          <w:color w:val="000000"/>
          <w:sz w:val="16"/>
        </w:rPr>
        <w:t xml:space="preserve"> 2000(08) </w:t>
      </w:r>
      <w:r>
        <w:rPr>
          <w:rFonts w:ascii="NSimSun" w:hAnsi="NSimSun" w:eastAsia="NSimSun"/>
          <w:b w:val="0"/>
          <w:i w:val="0"/>
          <w:color w:val="000000"/>
          <w:sz w:val="16"/>
        </w:rPr>
        <w:t>6.</w:t>
      </w:r>
      <w:r>
        <w:rPr>
          <w:rFonts w:ascii="NSimSun" w:hAnsi="NSimSun" w:eastAsia="NSimSun"/>
          <w:b w:val="0"/>
          <w:i w:val="0"/>
          <w:color w:val="034481"/>
          <w:sz w:val="16"/>
          <w:u w:val="single"/>
        </w:rPr>
        <w:hyperlink r:id="rId44" w:history="1">
          <w:r>
            <w:rPr>
              <w:rStyle w:val="Hyperlink"/>
            </w:rPr>
            <w:t>RAABE D</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45" w:history="1">
          <w:r>
            <w:rPr>
              <w:rStyle w:val="Hyperlink"/>
            </w:rPr>
            <w:t>ROTERS F</w:t>
          </w:r>
        </w:hyperlink>
      </w:r>
      <w:r>
        <w:rPr>
          <w:rFonts w:ascii="NSimSun" w:hAnsi="NSimSun" w:eastAsia="NSimSun"/>
          <w:b w:val="0"/>
          <w:i w:val="0"/>
          <w:color w:val="034481"/>
          <w:sz w:val="16"/>
          <w:u w:val="single"/>
        </w:rPr>
        <w:hyperlink r:id="rId46" w:history="1">
          <w:r>
            <w:rPr>
              <w:rStyle w:val="Hyperlink"/>
            </w:rPr>
            <w:t>Using texture components in crystal plasticity finite element simulations</w:t>
          </w:r>
        </w:hyperlink>
      </w:r>
      <w:r>
        <w:rPr>
          <w:rFonts w:ascii="NSimSun" w:hAnsi="NSimSun" w:eastAsia="NSimSun"/>
          <w:b w:val="0"/>
          <w:i w:val="0"/>
          <w:color w:val="000000"/>
          <w:sz w:val="16"/>
        </w:rPr>
        <w:t xml:space="preserve"> 2004 </w:t>
      </w:r>
      <w:r>
        <w:rPr>
          <w:rFonts w:ascii="NSimSun" w:hAnsi="NSimSun" w:eastAsia="NSimSun"/>
          <w:b w:val="0"/>
          <w:i w:val="0"/>
          <w:color w:val="000000"/>
          <w:sz w:val="16"/>
        </w:rPr>
        <w:t>7.</w:t>
      </w:r>
      <w:r>
        <w:rPr>
          <w:rFonts w:ascii="NSimSun" w:hAnsi="NSimSun" w:eastAsia="NSimSun"/>
          <w:b w:val="0"/>
          <w:i w:val="0"/>
          <w:color w:val="034481"/>
          <w:sz w:val="16"/>
          <w:u w:val="single"/>
        </w:rPr>
        <w:hyperlink r:id="rId47" w:history="1">
          <w:r>
            <w:rPr>
              <w:rStyle w:val="Hyperlink"/>
            </w:rPr>
            <w:t>富田佳宏</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48" w:history="1">
          <w:r>
            <w:rPr>
              <w:rStyle w:val="Hyperlink"/>
            </w:rPr>
            <w:t>胡平</w:t>
          </w:r>
        </w:hyperlink>
      </w:r>
      <w:r>
        <w:rPr>
          <w:rFonts w:ascii="NSimSun" w:hAnsi="NSimSun" w:eastAsia="NSimSun"/>
          <w:b w:val="0"/>
          <w:i w:val="0"/>
          <w:color w:val="034481"/>
          <w:sz w:val="16"/>
          <w:u w:val="single"/>
        </w:rPr>
        <w:hyperlink r:id="rId49" w:history="1">
          <w:r>
            <w:rPr>
              <w:rStyle w:val="Hyperlink"/>
            </w:rPr>
            <w:t>数值弹塑性力学</w:t>
          </w:r>
        </w:hyperlink>
      </w:r>
      <w:r>
        <w:rPr>
          <w:rFonts w:ascii="NSimSun" w:hAnsi="NSimSun" w:eastAsia="NSimSun"/>
          <w:b w:val="0"/>
          <w:i w:val="0"/>
          <w:color w:val="000000"/>
          <w:sz w:val="16"/>
        </w:rPr>
        <w:t xml:space="preserve"> 1995 </w:t>
      </w:r>
      <w:r>
        <w:br/>
      </w:r>
      <w:r>
        <w:rPr>
          <w:rFonts w:ascii="NSimSun" w:hAnsi="NSimSun" w:eastAsia="NSimSun"/>
          <w:b w:val="0"/>
          <w:i w:val="0"/>
          <w:color w:val="000000"/>
          <w:sz w:val="16"/>
        </w:rPr>
        <w:t>8.</w:t>
      </w:r>
      <w:r>
        <w:rPr>
          <w:rFonts w:ascii="NSimSun" w:hAnsi="NSimSun" w:eastAsia="NSimSun"/>
          <w:b w:val="0"/>
          <w:i w:val="0"/>
          <w:color w:val="034481"/>
          <w:sz w:val="16"/>
          <w:u w:val="single"/>
        </w:rPr>
        <w:hyperlink r:id="rId50" w:history="1">
          <w:r>
            <w:rPr>
              <w:rStyle w:val="Hyperlink"/>
            </w:rPr>
            <w:t>BUNGE H J</w:t>
          </w:r>
        </w:hyperlink>
      </w:r>
      <w:r>
        <w:rPr>
          <w:rFonts w:ascii="NSimSun" w:hAnsi="NSimSun" w:eastAsia="NSimSun"/>
          <w:b w:val="0"/>
          <w:i w:val="0"/>
          <w:color w:val="034481"/>
          <w:sz w:val="16"/>
          <w:u w:val="single"/>
        </w:rPr>
        <w:hyperlink r:id="rId51" w:history="1">
          <w:r>
            <w:rPr>
              <w:rStyle w:val="Hyperlink"/>
            </w:rPr>
            <w:t>Texture analysis in material science</w:t>
          </w:r>
        </w:hyperlink>
      </w:r>
      <w:r>
        <w:rPr>
          <w:rFonts w:ascii="NSimSun" w:hAnsi="NSimSun" w:eastAsia="NSimSun"/>
          <w:b w:val="0"/>
          <w:i w:val="0"/>
          <w:color w:val="000000"/>
          <w:sz w:val="16"/>
        </w:rPr>
        <w:t xml:space="preserve"> 1982 </w:t>
      </w:r>
      <w:r>
        <w:br/>
      </w:r>
      <w:r>
        <w:rPr>
          <w:rFonts w:ascii="NSimSun" w:hAnsi="NSimSun" w:eastAsia="NSimSun"/>
          <w:b w:val="0"/>
          <w:i w:val="0"/>
          <w:color w:val="000000"/>
          <w:sz w:val="16"/>
        </w:rPr>
        <w:t>9.</w:t>
      </w:r>
      <w:r>
        <w:rPr>
          <w:rFonts w:ascii="NSimSun" w:hAnsi="NSimSun" w:eastAsia="NSimSun"/>
          <w:b w:val="0"/>
          <w:i w:val="0"/>
          <w:color w:val="034481"/>
          <w:sz w:val="16"/>
          <w:u w:val="single"/>
        </w:rPr>
        <w:hyperlink r:id="rId52" w:history="1">
          <w:r>
            <w:rPr>
              <w:rStyle w:val="Hyperlink"/>
            </w:rPr>
            <w:t>PIERCE D</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53" w:history="1">
          <w:r>
            <w:rPr>
              <w:rStyle w:val="Hyperlink"/>
            </w:rPr>
            <w:t>ASARO R J</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54" w:history="1">
          <w:r>
            <w:rPr>
              <w:rStyle w:val="Hyperlink"/>
            </w:rPr>
            <w:t>NEEDLEMAN A</w:t>
          </w:r>
        </w:hyperlink>
      </w:r>
      <w:r>
        <w:rPr>
          <w:rFonts w:ascii="NSimSun" w:hAnsi="NSimSun" w:eastAsia="NSimSun"/>
          <w:b w:val="0"/>
          <w:i w:val="0"/>
          <w:color w:val="034481"/>
          <w:sz w:val="16"/>
          <w:u w:val="single"/>
        </w:rPr>
        <w:hyperlink r:id="rId55" w:history="1">
          <w:r>
            <w:rPr>
              <w:rStyle w:val="Hyperlink"/>
            </w:rPr>
            <w:t xml:space="preserve">Material rate dependent and localized deformation in crystalline </w:t>
          </w:r>
        </w:hyperlink>
      </w:r>
      <w:r>
        <w:rPr>
          <w:rFonts w:ascii="NSimSun" w:hAnsi="NSimSun" w:eastAsia="NSimSun"/>
          <w:b w:val="0"/>
          <w:i w:val="0"/>
          <w:color w:val="034481"/>
          <w:sz w:val="16"/>
          <w:u w:val="single"/>
        </w:rPr>
        <w:hyperlink r:id="rId55" w:history="1">
          <w:r>
            <w:rPr>
              <w:rStyle w:val="Hyperlink"/>
            </w:rPr>
            <w:t>solids</w:t>
          </w:r>
        </w:hyperlink>
      </w:r>
      <w:r>
        <w:rPr>
          <w:rFonts w:ascii="NSimSun" w:hAnsi="NSimSun" w:eastAsia="NSimSun"/>
          <w:b w:val="0"/>
          <w:i w:val="0"/>
          <w:color w:val="000000"/>
          <w:sz w:val="16"/>
        </w:rPr>
        <w:t xml:space="preserve"> 1983 </w:t>
      </w:r>
      <w:r>
        <w:br/>
      </w:r>
      <w:r>
        <w:rPr>
          <w:rFonts w:ascii="NSimSun" w:hAnsi="NSimSun" w:eastAsia="NSimSun"/>
          <w:b w:val="0"/>
          <w:i w:val="0"/>
          <w:color w:val="000000"/>
          <w:sz w:val="16"/>
        </w:rPr>
        <w:t>10.</w:t>
      </w:r>
      <w:r>
        <w:rPr>
          <w:rFonts w:ascii="NSimSun" w:hAnsi="NSimSun" w:eastAsia="NSimSun"/>
          <w:b w:val="0"/>
          <w:i w:val="0"/>
          <w:color w:val="034481"/>
          <w:sz w:val="16"/>
          <w:u w:val="single"/>
        </w:rPr>
        <w:hyperlink r:id="rId52" w:history="1">
          <w:r>
            <w:rPr>
              <w:rStyle w:val="Hyperlink"/>
            </w:rPr>
            <w:t>PIERCE D</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56" w:history="1">
          <w:r>
            <w:rPr>
              <w:rStyle w:val="Hyperlink"/>
            </w:rPr>
            <w:t>SHIH C F</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54" w:history="1">
          <w:r>
            <w:rPr>
              <w:rStyle w:val="Hyperlink"/>
            </w:rPr>
            <w:t>NEEDLEMAN A</w:t>
          </w:r>
        </w:hyperlink>
      </w:r>
      <w:r>
        <w:rPr>
          <w:rFonts w:ascii="NSimSun" w:hAnsi="NSimSun" w:eastAsia="NSimSun"/>
          <w:b w:val="0"/>
          <w:i w:val="0"/>
          <w:color w:val="034481"/>
          <w:sz w:val="16"/>
          <w:u w:val="single"/>
        </w:rPr>
        <w:hyperlink r:id="rId57" w:history="1">
          <w:r>
            <w:rPr>
              <w:rStyle w:val="Hyperlink"/>
            </w:rPr>
            <w:t>A tangent modulus method for rate dependent solids</w:t>
          </w:r>
        </w:hyperlink>
      </w:r>
      <w:r>
        <w:rPr>
          <w:rFonts w:ascii="NSimSun" w:hAnsi="NSimSun" w:eastAsia="NSimSun"/>
          <w:b w:val="0"/>
          <w:i w:val="0"/>
          <w:color w:val="034481"/>
          <w:sz w:val="16"/>
        </w:rPr>
        <w:t xml:space="preserve"> </w:t>
      </w:r>
      <w:r>
        <w:br/>
      </w:r>
      <w:r>
        <w:rPr>
          <w:rFonts w:ascii="NSimSun" w:hAnsi="NSimSun" w:eastAsia="NSimSun"/>
          <w:b w:val="0"/>
          <w:i w:val="0"/>
          <w:color w:val="000000"/>
          <w:sz w:val="16"/>
        </w:rPr>
        <w:t>11.</w:t>
      </w:r>
      <w:r>
        <w:rPr>
          <w:rFonts w:ascii="NSimSun" w:hAnsi="NSimSun" w:eastAsia="NSimSun"/>
          <w:b w:val="0"/>
          <w:i w:val="0"/>
          <w:color w:val="034481"/>
          <w:sz w:val="16"/>
          <w:u w:val="single"/>
        </w:rPr>
        <w:hyperlink r:id="rId58" w:history="1">
          <w:r>
            <w:rPr>
              <w:rStyle w:val="Hyperlink"/>
            </w:rPr>
            <w:t>毛卫民</w:t>
          </w:r>
        </w:hyperlink>
      </w:r>
      <w:r>
        <w:rPr>
          <w:rFonts w:ascii="NSimSun" w:hAnsi="NSimSun" w:eastAsia="NSimSun"/>
          <w:b w:val="0"/>
          <w:i w:val="0"/>
          <w:color w:val="034481"/>
          <w:sz w:val="16"/>
          <w:u w:val="single"/>
        </w:rPr>
        <w:hyperlink r:id="rId59" w:history="1">
          <w:r>
            <w:rPr>
              <w:rStyle w:val="Hyperlink"/>
            </w:rPr>
            <w:t>金属材料的晶体学织构与各向异性</w:t>
          </w:r>
        </w:hyperlink>
      </w:r>
      <w:r>
        <w:rPr>
          <w:rFonts w:ascii="NSimSun" w:hAnsi="NSimSun" w:eastAsia="NSimSun"/>
          <w:b w:val="0"/>
          <w:i w:val="0"/>
          <w:color w:val="000000"/>
          <w:sz w:val="16"/>
        </w:rPr>
        <w:t xml:space="preserve"> 2002 </w:t>
      </w:r>
      <w:r>
        <w:br/>
      </w:r>
      <w:r>
        <w:rPr>
          <w:rFonts w:ascii="NSimSun" w:hAnsi="NSimSun" w:eastAsia="NSimSun"/>
          <w:b w:val="0"/>
          <w:i w:val="0"/>
          <w:color w:val="000000"/>
          <w:sz w:val="16"/>
        </w:rPr>
        <w:t>12.</w:t>
      </w:r>
      <w:r>
        <w:rPr>
          <w:rFonts w:ascii="NSimSun" w:hAnsi="NSimSun" w:eastAsia="NSimSun"/>
          <w:b w:val="0"/>
          <w:i w:val="0"/>
          <w:color w:val="034481"/>
          <w:sz w:val="16"/>
          <w:u w:val="single"/>
        </w:rPr>
        <w:hyperlink r:id="rId12" w:history="1">
          <w:r>
            <w:rPr>
              <w:rStyle w:val="Hyperlink"/>
            </w:rPr>
            <w:t>张少睿</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11" w:history="1">
          <w:r>
            <w:rPr>
              <w:rStyle w:val="Hyperlink"/>
            </w:rPr>
            <w:t>李大永</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13" w:history="1">
          <w:r>
            <w:rPr>
              <w:rStyle w:val="Hyperlink"/>
            </w:rPr>
            <w:t>彭颖红</w:t>
          </w:r>
        </w:hyperlink>
      </w:r>
      <w:r>
        <w:rPr>
          <w:rFonts w:ascii="NSimSun" w:hAnsi="NSimSun" w:eastAsia="NSimSun"/>
          <w:b w:val="0"/>
          <w:i w:val="0"/>
          <w:color w:val="034481"/>
          <w:sz w:val="16"/>
          <w:u w:val="single"/>
        </w:rPr>
        <w:hyperlink r:id="rId60" w:history="1">
          <w:r>
            <w:rPr>
              <w:rStyle w:val="Hyperlink"/>
            </w:rPr>
            <w:t>FCC金属板材成形率无关晶体塑性模拟</w:t>
          </w:r>
        </w:hyperlink>
      </w:r>
      <w:r>
        <w:rPr>
          <w:rFonts w:ascii="NSimSun" w:hAnsi="NSimSun" w:eastAsia="NSimSun"/>
          <w:b w:val="0"/>
          <w:i w:val="0"/>
          <w:color w:val="000000"/>
          <w:sz w:val="16"/>
        </w:rPr>
        <w:t>[期刊论文]</w:t>
      </w:r>
      <w:r>
        <w:rPr>
          <w:rFonts w:ascii="Helvetica" w:hAnsi="Helvetica" w:eastAsia="Helvetica"/>
          <w:b w:val="0"/>
          <w:i w:val="0"/>
          <w:color w:val="000000"/>
          <w:sz w:val="24"/>
        </w:rPr>
        <w:t>-</w:t>
      </w:r>
      <w:r>
        <w:rPr>
          <w:rFonts w:ascii="NSimSun" w:hAnsi="NSimSun" w:eastAsia="NSimSun"/>
          <w:b w:val="0"/>
          <w:i w:val="0"/>
          <w:color w:val="034481"/>
          <w:sz w:val="16"/>
          <w:u w:val="single"/>
        </w:rPr>
        <w:hyperlink r:id="rId61" w:history="1">
          <w:r>
            <w:rPr>
              <w:rStyle w:val="Hyperlink"/>
            </w:rPr>
            <w:t>材料科学与工艺</w:t>
          </w:r>
        </w:hyperlink>
      </w:r>
      <w:r>
        <w:rPr>
          <w:rFonts w:ascii="NSimSun" w:hAnsi="NSimSun" w:eastAsia="NSimSun"/>
          <w:b w:val="0"/>
          <w:i w:val="0"/>
          <w:color w:val="000000"/>
          <w:sz w:val="16"/>
        </w:rPr>
        <w:t xml:space="preserve"> 2004(04)</w:t>
      </w:r>
    </w:p>
    <w:tbl>
      <w:tblPr>
        <w:tblW w:type="auto" w:w="0"/>
        <w:tblLayout w:type="fixed"/>
        <w:tblLook w:firstColumn="1" w:firstRow="1" w:lastColumn="0" w:lastRow="0" w:noHBand="0" w:noVBand="1" w:val="04A0"/>
        <w:tblInd w:w="24.000000000000057" w:type="dxa"/>
      </w:tblPr>
      <w:tblGrid>
        <w:gridCol w:w="8470"/>
      </w:tblGrid>
      <w:tr>
        <w:trPr>
          <w:trHeight w:hRule="exact" w:val="262"/>
        </w:trPr>
        <w:tc>
          <w:tcPr>
            <w:tcW w:type="dxa" w:w="8032"/>
            <w:tcBorders/>
            <w:shd w:fill="135893"/>
            <w:tcMar>
              <w:start w:w="0" w:type="dxa"/>
              <w:end w:w="0" w:type="dxa"/>
            </w:tcMar>
          </w:tcPr>
          <w:p>
            <w:pPr>
              <w:autoSpaceDN w:val="0"/>
              <w:autoSpaceDE w:val="0"/>
              <w:widowControl/>
              <w:spacing w:line="160" w:lineRule="exact" w:before="102" w:after="0"/>
              <w:ind w:left="0" w:right="0" w:firstLine="0"/>
              <w:jc w:val="left"/>
            </w:pPr>
            <w:r>
              <w:rPr>
                <w:rFonts w:ascii="Malgun Gothic" w:hAnsi="Malgun Gothic" w:eastAsia="NSimSun"/>
                <w:b w:val="0"/>
                <w:i w:val="0"/>
                <w:color w:val="FFFFFF"/>
                <w:sz w:val="16"/>
              </w:rPr>
              <w:t>相似文献(10条)</w:t>
            </w:r>
          </w:p>
        </w:tc>
      </w:tr>
    </w:tbl>
    <w:p>
      <w:pPr>
        <w:autoSpaceDN w:val="0"/>
        <w:tabs>
          <w:tab w:pos="204" w:val="left"/>
        </w:tabs>
        <w:autoSpaceDE w:val="0"/>
        <w:widowControl/>
        <w:spacing w:line="174" w:lineRule="exact" w:before="170" w:after="0"/>
        <w:ind w:left="24" w:right="432" w:firstLine="0"/>
        <w:jc w:val="left"/>
      </w:pPr>
      <w:r>
        <w:rPr>
          <w:rFonts w:ascii="NSimSun" w:hAnsi="NSimSun" w:eastAsia="NSimSun"/>
          <w:b w:val="0"/>
          <w:i w:val="0"/>
          <w:color w:val="000000"/>
          <w:sz w:val="16"/>
        </w:rPr>
        <w:t>1.期刊论文</w:t>
      </w:r>
      <w:r>
        <w:rPr>
          <w:rFonts w:ascii="NSimSun" w:hAnsi="NSimSun" w:eastAsia="NSimSun"/>
          <w:b w:val="0"/>
          <w:i w:val="0"/>
          <w:color w:val="034481"/>
          <w:sz w:val="16"/>
          <w:u w:val="single"/>
        </w:rPr>
        <w:hyperlink r:id="rId12" w:history="1">
          <w:r>
            <w:rPr>
              <w:rStyle w:val="Hyperlink"/>
            </w:rPr>
            <w:t>张少睿</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11" w:history="1">
          <w:r>
            <w:rPr>
              <w:rStyle w:val="Hyperlink"/>
            </w:rPr>
            <w:t>李大永</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62" w:history="1">
          <w:r>
            <w:rPr>
              <w:rStyle w:val="Hyperlink"/>
            </w:rPr>
            <w:t>罗应兵</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13" w:history="1">
          <w:r>
            <w:rPr>
              <w:rStyle w:val="Hyperlink"/>
            </w:rPr>
            <w:t>彭颖红</w:t>
          </w:r>
        </w:hyperlink>
      </w:r>
      <w:r>
        <w:rPr>
          <w:rFonts w:ascii="NSimSun" w:hAnsi="NSimSun" w:eastAsia="NSimSun"/>
          <w:b w:val="0"/>
          <w:i w:val="0"/>
          <w:color w:val="034481"/>
          <w:sz w:val="16"/>
          <w:u w:val="single"/>
        </w:rPr>
        <w:hyperlink r:id="rId63" w:history="1">
          <w:r>
            <w:rPr>
              <w:rStyle w:val="Hyperlink"/>
            </w:rPr>
            <w:t>基于率无关晶体塑性模型的深冲制耳分析</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64" w:history="1">
          <w:r>
            <w:rPr>
              <w:rStyle w:val="Hyperlink"/>
            </w:rPr>
            <w:t>材料研究学报</w:t>
          </w:r>
        </w:hyperlink>
      </w:r>
      <w:r>
        <w:rPr>
          <w:rFonts w:ascii="NSimSun" w:hAnsi="NSimSun" w:eastAsia="NSimSun"/>
          <w:b w:val="0"/>
          <w:i w:val="0"/>
          <w:color w:val="000000"/>
          <w:sz w:val="16"/>
        </w:rPr>
        <w:t>2004,18(6)</w:t>
      </w:r>
      <w:r>
        <w:tab/>
      </w:r>
      <w:r>
        <w:rPr>
          <w:rFonts w:ascii="NSimSun" w:hAnsi="NSimSun" w:eastAsia="NSimSun"/>
          <w:b w:val="0"/>
          <w:i w:val="0"/>
          <w:color w:val="000000"/>
          <w:sz w:val="12"/>
        </w:rPr>
        <w:t xml:space="preserve"> 基于晶体塑性变形的滑移机理和微观硬化机制,建立了相应的运动学描述和基于率无关的晶体本构方程.将"连续积分方法"首次应用到大变形弹塑性 </w:t>
      </w:r>
    </w:p>
    <w:p>
      <w:pPr>
        <w:autoSpaceDN w:val="0"/>
        <w:autoSpaceDE w:val="0"/>
        <w:widowControl/>
        <w:spacing w:line="120" w:lineRule="exact" w:before="60" w:after="0"/>
        <w:ind w:left="24" w:right="0" w:firstLine="0"/>
        <w:jc w:val="left"/>
      </w:pPr>
      <w:r>
        <w:rPr>
          <w:rFonts w:ascii="NSimSun" w:hAnsi="NSimSun" w:eastAsia="NSimSun"/>
          <w:b w:val="0"/>
          <w:i w:val="0"/>
          <w:color w:val="000000"/>
          <w:sz w:val="12"/>
        </w:rPr>
        <w:t xml:space="preserve">有限元分析中,使得晶体塑性模型能够区分出不同滑移系上分解剪切应力及相应产生的剪切应变,更好地反映金属材料塑性变形的微观特性.将取向空间中 </w:t>
      </w:r>
    </w:p>
    <w:p>
      <w:pPr>
        <w:autoSpaceDN w:val="0"/>
        <w:autoSpaceDE w:val="0"/>
        <w:widowControl/>
        <w:spacing w:line="120" w:lineRule="exact" w:before="60" w:after="0"/>
        <w:ind w:left="24" w:right="0" w:firstLine="0"/>
        <w:jc w:val="left"/>
      </w:pPr>
      <w:r>
        <w:rPr>
          <w:rFonts w:ascii="NSimSun" w:hAnsi="NSimSun" w:eastAsia="NSimSun"/>
          <w:b w:val="0"/>
          <w:i w:val="0"/>
          <w:color w:val="000000"/>
          <w:sz w:val="12"/>
        </w:rPr>
        <w:t xml:space="preserve">的晶体取向分配给各个单元的积分点,对具有不同初始织构的板材进行模拟,预测制耳的大小和方位.单一的{100}&lt;001&gt;织构将形成0°/90°方位的制耳 </w:t>
      </w:r>
    </w:p>
    <w:p>
      <w:pPr>
        <w:autoSpaceDN w:val="0"/>
        <w:autoSpaceDE w:val="0"/>
        <w:widowControl/>
        <w:spacing w:line="120" w:lineRule="exact" w:before="60" w:after="0"/>
        <w:ind w:left="24" w:right="0" w:firstLine="0"/>
        <w:jc w:val="left"/>
      </w:pPr>
      <w:r>
        <w:rPr>
          <w:rFonts w:ascii="NSimSun" w:hAnsi="NSimSun" w:eastAsia="NSimSun"/>
          <w:b w:val="0"/>
          <w:i w:val="0"/>
          <w:color w:val="000000"/>
          <w:sz w:val="12"/>
        </w:rPr>
        <w:t>,{123}&lt;634&gt;织构则形成45°方位的制耳;铝板经过退火处理后,由于多种织构组分的相互制衡,冲杯不具有明显的制耳现象.</w:t>
      </w:r>
    </w:p>
    <w:p>
      <w:pPr>
        <w:autoSpaceDN w:val="0"/>
        <w:tabs>
          <w:tab w:pos="204" w:val="left"/>
        </w:tabs>
        <w:autoSpaceDE w:val="0"/>
        <w:widowControl/>
        <w:spacing w:line="246" w:lineRule="exact" w:before="80" w:after="0"/>
        <w:ind w:left="24" w:right="432" w:firstLine="0"/>
        <w:jc w:val="left"/>
      </w:pPr>
      <w:r>
        <w:rPr>
          <w:rFonts w:ascii="NSimSun" w:hAnsi="NSimSun" w:eastAsia="NSimSun"/>
          <w:b w:val="0"/>
          <w:i w:val="0"/>
          <w:color w:val="000000"/>
          <w:sz w:val="16"/>
        </w:rPr>
        <w:t>2.期刊论文</w:t>
      </w:r>
      <w:r>
        <w:rPr>
          <w:rFonts w:ascii="NSimSun" w:hAnsi="NSimSun" w:eastAsia="NSimSun"/>
          <w:b w:val="0"/>
          <w:i w:val="0"/>
          <w:color w:val="034481"/>
          <w:sz w:val="16"/>
          <w:u w:val="single"/>
        </w:rPr>
        <w:hyperlink r:id="rId65" w:history="1">
          <w:r>
            <w:rPr>
              <w:rStyle w:val="Hyperlink"/>
            </w:rPr>
            <w:t>杨梅</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66" w:history="1">
          <w:r>
            <w:rPr>
              <w:rStyle w:val="Hyperlink"/>
            </w:rPr>
            <w:t>董湘怀</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67" w:history="1">
          <w:r>
            <w:rPr>
              <w:rStyle w:val="Hyperlink"/>
            </w:rPr>
            <w:t>YANG Mei</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68" w:history="1">
          <w:r>
            <w:rPr>
              <w:rStyle w:val="Hyperlink"/>
            </w:rPr>
            <w:t>DONG Xiang-huai</w:t>
          </w:r>
        </w:hyperlink>
      </w:r>
      <w:r>
        <w:rPr>
          <w:rFonts w:ascii="NSimSun" w:hAnsi="NSimSun" w:eastAsia="NSimSun"/>
          <w:b w:val="0"/>
          <w:i w:val="0"/>
          <w:color w:val="034481"/>
          <w:sz w:val="16"/>
          <w:u w:val="single"/>
        </w:rPr>
        <w:hyperlink r:id="rId69" w:history="1">
          <w:r>
            <w:rPr>
              <w:rStyle w:val="Hyperlink"/>
            </w:rPr>
            <w:t>基于晶体塑性模型的板料成形极限预测</w:t>
          </w:r>
        </w:hyperlink>
      </w:r>
      <w:r>
        <w:rPr>
          <w:rFonts w:ascii="NSimSun" w:hAnsi="NSimSun" w:eastAsia="NSimSun"/>
          <w:b w:val="0"/>
          <w:i w:val="0"/>
          <w:color w:val="000000"/>
          <w:sz w:val="16"/>
        </w:rPr>
        <w:t>-</w:t>
      </w:r>
      <w:r>
        <w:rPr>
          <w:rFonts w:ascii="NSimSun" w:hAnsi="NSimSun" w:eastAsia="NSimSun"/>
          <w:b w:val="0"/>
          <w:i w:val="0"/>
          <w:color w:val="034481"/>
          <w:sz w:val="16"/>
          <w:u w:val="single"/>
        </w:rPr>
        <w:hyperlink r:id="rId70" w:history="1">
          <w:r>
            <w:rPr>
              <w:rStyle w:val="Hyperlink"/>
            </w:rPr>
            <w:t xml:space="preserve">上海交通大学学报 </w:t>
          </w:r>
        </w:hyperlink>
      </w:r>
      <w:r>
        <w:rPr>
          <w:rFonts w:ascii="NSimSun" w:hAnsi="NSimSun" w:eastAsia="NSimSun"/>
          <w:b w:val="0"/>
          <w:i w:val="0"/>
          <w:color w:val="000000"/>
          <w:sz w:val="16"/>
        </w:rPr>
        <w:t>2008,42(5)</w:t>
      </w:r>
      <w:r>
        <w:br/>
      </w:r>
      <w:r>
        <w:tab/>
      </w:r>
      <w:r>
        <w:rPr>
          <w:rFonts w:ascii="NSimSun" w:hAnsi="NSimSun" w:eastAsia="NSimSun"/>
          <w:b w:val="0"/>
          <w:i w:val="0"/>
          <w:color w:val="000000"/>
          <w:sz w:val="12"/>
        </w:rPr>
        <w:t xml:space="preserve"> 用晶体塑性模型及M-K理论对具有初始织构的金属板坯的成形极限(FLD)进行分析,研究了初始缺陷、材料参数及初始织构对成形极限应变的影响.结 </w:t>
      </w:r>
    </w:p>
    <w:p>
      <w:pPr>
        <w:autoSpaceDN w:val="0"/>
        <w:autoSpaceDE w:val="0"/>
        <w:widowControl/>
        <w:spacing w:line="120" w:lineRule="exact" w:before="60" w:after="0"/>
        <w:ind w:left="24" w:right="0" w:firstLine="0"/>
        <w:jc w:val="left"/>
      </w:pPr>
      <w:r>
        <w:rPr>
          <w:rFonts w:ascii="NSimSun" w:hAnsi="NSimSun" w:eastAsia="NSimSun"/>
          <w:b w:val="0"/>
          <w:i w:val="0"/>
          <w:color w:val="000000"/>
          <w:sz w:val="12"/>
        </w:rPr>
        <w:t>果表明,晶体塑性理论能较好地预测金属板坯的成形极限曲线,同时通过初始织构及其演化的模拟能成功地分析材料各向异性对FLD的影响.</w:t>
      </w:r>
    </w:p>
    <w:p>
      <w:pPr>
        <w:autoSpaceDN w:val="0"/>
        <w:tabs>
          <w:tab w:pos="6112" w:val="left"/>
        </w:tabs>
        <w:autoSpaceDE w:val="0"/>
        <w:widowControl/>
        <w:spacing w:line="240" w:lineRule="exact" w:before="1094" w:after="0"/>
        <w:ind w:left="0" w:right="432" w:firstLine="0"/>
        <w:jc w:val="left"/>
      </w:pPr>
      <w:r>
        <w:rPr>
          <w:rFonts w:ascii="NSimSun" w:hAnsi="NSimSun" w:eastAsia="NSimSun"/>
          <w:b w:val="0"/>
          <w:i w:val="0"/>
          <w:color w:val="000000"/>
          <w:sz w:val="16"/>
        </w:rPr>
        <w:t>本文链接：</w:t>
      </w:r>
      <w:r>
        <w:rPr>
          <w:rFonts w:ascii="NSimSun" w:hAnsi="NSimSun" w:eastAsia="NSimSun"/>
          <w:b w:val="0"/>
          <w:i w:val="0"/>
          <w:color w:val="034481"/>
          <w:sz w:val="16"/>
        </w:rPr>
        <w:t xml:space="preserve">http://d.wanfangdata.com.cn/Periodical_jxgcxb200801033.aspx </w:t>
      </w:r>
      <w:r>
        <w:br/>
      </w:r>
      <w:r>
        <w:rPr>
          <w:rFonts w:ascii="NSimSun" w:hAnsi="NSimSun" w:eastAsia="NSimSun"/>
          <w:b w:val="0"/>
          <w:i w:val="0"/>
          <w:color w:val="000000"/>
          <w:sz w:val="16"/>
        </w:rPr>
        <w:t xml:space="preserve">授权使用：上海交通大学(shjtdxip)，授权号：c6878cc7-4c8c-4893-98bd-9e4900cbd4b3 </w:t>
      </w:r>
      <w:r>
        <w:br/>
      </w:r>
      <w:r>
        <w:tab/>
      </w:r>
      <w:r>
        <w:rPr>
          <w:rFonts w:ascii="NSimSun" w:hAnsi="NSimSun" w:eastAsia="NSimSun"/>
          <w:b w:val="0"/>
          <w:i w:val="0"/>
          <w:color w:val="000000"/>
          <w:sz w:val="16"/>
        </w:rPr>
        <w:t>下载时间：2010年12月11日</w:t>
      </w:r>
    </w:p>
    <w:sectPr w:rsidR="00FC693F" w:rsidRPr="0006063C" w:rsidSect="00034616">
      <w:type w:val="continuous"/>
      <w:pgSz w:w="10040" w:h="14660"/>
      <w:pgMar w:top="180" w:right="590" w:bottom="390" w:left="980" w:header="720" w:footer="720" w:gutter="0"/>
      <w:cols w:space="720" w:num="1" w:equalWidth="0">
        <w:col w:w="8470" w:space="0"/>
        <w:col w:w="5158" w:space="0"/>
        <w:col w:w="331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d.wanfangdata.com.cn/Periodical_jxgcxb200801033.aspx" TargetMode="External"/><Relationship Id="rId10" Type="http://schemas.openxmlformats.org/officeDocument/2006/relationships/image" Target="media/image1.png"/><Relationship Id="rId11" Type="http://schemas.openxmlformats.org/officeDocument/2006/relationships/hyperlink" Target="http://s.wanfangdata.com.cn/Paper.aspx?q=Creator%3a%22%e6%9d%8e%e5%a4%a7%e6%b0%b8%22+DBID%3aWF_QK" TargetMode="External"/><Relationship Id="rId12" Type="http://schemas.openxmlformats.org/officeDocument/2006/relationships/hyperlink" Target="http://s.wanfangdata.com.cn/Paper.aspx?q=Creator%3a%22%e5%bc%a0%e5%b0%91%e7%9d%bf%22+DBID%3aWF_QK" TargetMode="External"/><Relationship Id="rId13" Type="http://schemas.openxmlformats.org/officeDocument/2006/relationships/hyperlink" Target="http://s.wanfangdata.com.cn/Paper.aspx?q=Creator%3a%22%e5%bd%ad%e9%a2%96%e7%ba%a2%22+DBID%3aWF_QK" TargetMode="External"/><Relationship Id="rId14" Type="http://schemas.openxmlformats.org/officeDocument/2006/relationships/hyperlink" Target="http://s.wanfangdata.com.cn/Paper.aspx?q=Creator%3a%22%e5%88%98%e5%ae%88%e8%8d%a3%22+DBID%3aWF_QK" TargetMode="External"/><Relationship Id="rId15" Type="http://schemas.openxmlformats.org/officeDocument/2006/relationships/hyperlink" Target="http://s.wanfangdata.com.cn/Paper.aspx?q=Creator%3a%22%e4%bb%87%e7%b4%a0%e8%90%8d%22+DBID%3aWF_QK" TargetMode="External"/><Relationship Id="rId16" Type="http://schemas.openxmlformats.org/officeDocument/2006/relationships/hyperlink" Target="http://s.wanfangdata.com.cn/Paper.aspx?q=Creator%3a%22LI+Dayong%22+DBID%3aWF_QK" TargetMode="External"/><Relationship Id="rId17" Type="http://schemas.openxmlformats.org/officeDocument/2006/relationships/hyperlink" Target="http://s.wanfangdata.com.cn/Paper.aspx?q=Creator%3a%22ZHANG+Shaorui%22+DBID%3aWF_QK" TargetMode="External"/><Relationship Id="rId18" Type="http://schemas.openxmlformats.org/officeDocument/2006/relationships/hyperlink" Target="http://s.wanfangdata.com.cn/Paper.aspx?q=Creator%3a%22PENG+Yinghong%22+DBID%3aWF_QK" TargetMode="External"/><Relationship Id="rId19" Type="http://schemas.openxmlformats.org/officeDocument/2006/relationships/hyperlink" Target="http://s.wanfangdata.com.cn/Paper.aspx?q=Creator%3a%22LIU+Shourong%22+DBID%3aWF_QK" TargetMode="External"/><Relationship Id="rId20" Type="http://schemas.openxmlformats.org/officeDocument/2006/relationships/hyperlink" Target="http://s.wanfangdata.com.cn/Paper.aspx?q=Creator%3a%22QIU+Suping%22+DBID%3aWF_QK" TargetMode="External"/><Relationship Id="rId21" Type="http://schemas.openxmlformats.org/officeDocument/2006/relationships/hyperlink" Target="http://s.wanfangdata.com.cn/Paper.aspx?q=Organization%3a%22%e4%b8%8a%e6%b5%b7%e4%ba%a4%e9%80%9a%e5%a4%a7%e5%ad%a6%e6%9c%ba%e6%a2%b0%e4%b8%8e%e5%8a%a8%e5%8a%9b%e5%b7%a5%e7%a8%8b%e5%ad%a6%e9%99%a2%2c%e4%b8%8a%e6%b5%b7%2c200030%22+DBID%3aWF_QK" TargetMode="External"/><Relationship Id="rId22" Type="http://schemas.openxmlformats.org/officeDocument/2006/relationships/hyperlink" Target="http://s.wanfangdata.com.cn/Paper.aspx?q=Organization%3a%22%e4%b8%ad%e5%9b%bd%e5%86%9c%e4%b8%9a%e5%a4%a7%e5%ad%a6%e6%9c%ba%e6%a2%b0%e5%b7%a5%e7%a8%8b%e5%ad%a6%e9%99%a2%2c%e5%8c%97%e4%ba%ac%2c100083%22+DBID%3aWF_QK" TargetMode="External"/><Relationship Id="rId23" Type="http://schemas.openxmlformats.org/officeDocument/2006/relationships/hyperlink" Target="http://c.wanfangdata.com.cn/periodical-jxgcxb.aspx"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hyperlink" Target="http://s.wanfangdata.com.cn/Paper.aspx?q=Creator%3a%22NAKAMACHI+E%22+DBID%3aWF_QK" TargetMode="External"/><Relationship Id="rId28" Type="http://schemas.openxmlformats.org/officeDocument/2006/relationships/hyperlink" Target="http://s.wanfangdata.com.cn/Paper.aspx?q=Creator%3a%22HIRAIWA+K%22+DBID%3aWF_QK" TargetMode="External"/><Relationship Id="rId29" Type="http://schemas.openxmlformats.org/officeDocument/2006/relationships/hyperlink" Target="http://s.wanfangdata.com.cn/Paper.aspx?q=Creator%3a%22MORIMOTO+H%22+DBID%3aWF_QK" TargetMode="External"/><Relationship Id="rId30" Type="http://schemas.openxmlformats.org/officeDocument/2006/relationships/hyperlink" Target="http://d.wanfangdata.com.cn/ExternalResource-jxgcxb200801033%5e1.aspx" TargetMode="External"/><Relationship Id="rId31" Type="http://schemas.openxmlformats.org/officeDocument/2006/relationships/hyperlink" Target="http://s.wanfangdata.com.cn/Paper.aspx?q=Creator%3a%22DONG+X%22+DBID%3aWF_QK" TargetMode="External"/><Relationship Id="rId32" Type="http://schemas.openxmlformats.org/officeDocument/2006/relationships/hyperlink" Target="http://d.wanfangdata.com.cn/ExternalResource-jxgcxb200801033%5e2.aspx" TargetMode="External"/><Relationship Id="rId33" Type="http://schemas.openxmlformats.org/officeDocument/2006/relationships/hyperlink" Target="http://s.wanfangdata.com.cn/Paper.aspx?q=Creator%3a%22TAKAHASHI+H%22+DBID%3aWF_QK" TargetMode="External"/><Relationship Id="rId34" Type="http://schemas.openxmlformats.org/officeDocument/2006/relationships/hyperlink" Target="http://s.wanfangdata.com.cn/Paper.aspx?q=Creator%3a%22MOTOHASHI+H%22+DBID%3aWF_QK" TargetMode="External"/><Relationship Id="rId35" Type="http://schemas.openxmlformats.org/officeDocument/2006/relationships/hyperlink" Target="http://s.wanfangdata.com.cn/Paper.aspx?q=Creator%3a%22TSUCHIDA+S%22+DBID%3aWF_QK" TargetMode="External"/><Relationship Id="rId36" Type="http://schemas.openxmlformats.org/officeDocument/2006/relationships/hyperlink" Target="http://d.wanfangdata.com.cn/ExternalResource-jxgcxb200801033%5e3.aspx" TargetMode="External"/><Relationship Id="rId37" Type="http://schemas.openxmlformats.org/officeDocument/2006/relationships/hyperlink" Target="http://s.wanfangdata.com.cn/Paper.aspx?q=Creator%3a%22ANAND+L%22+DBID%3aWF_QK" TargetMode="External"/><Relationship Id="rId38" Type="http://schemas.openxmlformats.org/officeDocument/2006/relationships/hyperlink" Target="http://s.wanfangdata.com.cn/Paper.aspx?q=Creator%3a%22BALASUBRAMANIAN+S%22+DBID%3aWF_QK" TargetMode="External"/><Relationship Id="rId39" Type="http://schemas.openxmlformats.org/officeDocument/2006/relationships/hyperlink" Target="http://d.wanfangdata.com.cn/ExternalResource-jxgcxb200801033%5e4.aspx" TargetMode="External"/><Relationship Id="rId40" Type="http://schemas.openxmlformats.org/officeDocument/2006/relationships/hyperlink" Target="http://s.wanfangdata.com.cn/Paper.aspx?q=Creator%3a%22CHOI+S+H%22+DBID%3aWF_QK" TargetMode="External"/><Relationship Id="rId41" Type="http://schemas.openxmlformats.org/officeDocument/2006/relationships/hyperlink" Target="http://s.wanfangdata.com.cn/Paper.aspx?q=Creator%3a%22CHO+J+H%22+DBID%3aWF_QK" TargetMode="External"/><Relationship Id="rId42" Type="http://schemas.openxmlformats.org/officeDocument/2006/relationships/hyperlink" Target="http://s.wanfangdata.com.cn/Paper.aspx?q=Creator%3a%22OH+K+H%22+DBID%3aWF_QK" TargetMode="External"/><Relationship Id="rId43" Type="http://schemas.openxmlformats.org/officeDocument/2006/relationships/hyperlink" Target="http://d.wanfangdata.com.cn/ExternalResource-jxgcxb200801033%5e5.aspx" TargetMode="External"/><Relationship Id="rId44" Type="http://schemas.openxmlformats.org/officeDocument/2006/relationships/hyperlink" Target="http://s.wanfangdata.com.cn/Paper.aspx?q=Creator%3a%22RAABE+D%22+DBID%3aWF_QK" TargetMode="External"/><Relationship Id="rId45" Type="http://schemas.openxmlformats.org/officeDocument/2006/relationships/hyperlink" Target="http://s.wanfangdata.com.cn/Paper.aspx?q=Creator%3a%22ROTERS+F%22+DBID%3aWF_QK" TargetMode="External"/><Relationship Id="rId46" Type="http://schemas.openxmlformats.org/officeDocument/2006/relationships/hyperlink" Target="http://d.wanfangdata.com.cn/ExternalResource-jxgcxb200801033%5e6.aspx" TargetMode="External"/><Relationship Id="rId47" Type="http://schemas.openxmlformats.org/officeDocument/2006/relationships/hyperlink" Target="http://s.wanfangdata.com.cn/Paper.aspx?q=Creator%3a%22%e5%af%8c%e7%94%b0%e4%bd%b3%e5%ae%8f%22+DBID%3aWF_QK" TargetMode="External"/><Relationship Id="rId48" Type="http://schemas.openxmlformats.org/officeDocument/2006/relationships/hyperlink" Target="http://s.wanfangdata.com.cn/Paper.aspx?q=Creator%3a%22%e8%83%a1%e5%b9%b3%22+DBID%3aWF_QK" TargetMode="External"/><Relationship Id="rId49" Type="http://schemas.openxmlformats.org/officeDocument/2006/relationships/hyperlink" Target="http://d.wanfangdata.com.cn/ExternalResource-jxgcxb200801033%5e7.aspx" TargetMode="External"/><Relationship Id="rId50" Type="http://schemas.openxmlformats.org/officeDocument/2006/relationships/hyperlink" Target="http://s.wanfangdata.com.cn/Paper.aspx?q=Creator%3a%22BUNGE+H+J%22+DBID%3aWF_QK" TargetMode="External"/><Relationship Id="rId51" Type="http://schemas.openxmlformats.org/officeDocument/2006/relationships/hyperlink" Target="http://d.wanfangdata.com.cn/ExternalResource-jxgcxb200801033%5e8.aspx" TargetMode="External"/><Relationship Id="rId52" Type="http://schemas.openxmlformats.org/officeDocument/2006/relationships/hyperlink" Target="http://s.wanfangdata.com.cn/Paper.aspx?q=Creator%3a%22PIERCE+D%22+DBID%3aWF_QK" TargetMode="External"/><Relationship Id="rId53" Type="http://schemas.openxmlformats.org/officeDocument/2006/relationships/hyperlink" Target="http://s.wanfangdata.com.cn/Paper.aspx?q=Creator%3a%22ASARO+R+J%22+DBID%3aWF_QK" TargetMode="External"/><Relationship Id="rId54" Type="http://schemas.openxmlformats.org/officeDocument/2006/relationships/hyperlink" Target="http://s.wanfangdata.com.cn/Paper.aspx?q=Creator%3a%22NEEDLEMAN+A%22+DBID%3aWF_QK" TargetMode="External"/><Relationship Id="rId55" Type="http://schemas.openxmlformats.org/officeDocument/2006/relationships/hyperlink" Target="http://d.wanfangdata.com.cn/ExternalResource-jxgcxb200801033%5e9.aspx" TargetMode="External"/><Relationship Id="rId56" Type="http://schemas.openxmlformats.org/officeDocument/2006/relationships/hyperlink" Target="http://s.wanfangdata.com.cn/Paper.aspx?q=Creator%3a%22SHIH+C+F%22+DBID%3aWF_QK" TargetMode="External"/><Relationship Id="rId57" Type="http://schemas.openxmlformats.org/officeDocument/2006/relationships/hyperlink" Target="http://d.wanfangdata.com.cn/ExternalResource-jxgcxb200801033%5e10.aspx" TargetMode="External"/><Relationship Id="rId58" Type="http://schemas.openxmlformats.org/officeDocument/2006/relationships/hyperlink" Target="http://s.wanfangdata.com.cn/Paper.aspx?q=Creator%3a%22%e6%af%9b%e5%8d%ab%e6%b0%91%22+DBID%3aWF_QK" TargetMode="External"/><Relationship Id="rId59" Type="http://schemas.openxmlformats.org/officeDocument/2006/relationships/hyperlink" Target="http://d.wanfangdata.com.cn/ExternalResource-jxgcxb200801033%5e11.aspx" TargetMode="External"/><Relationship Id="rId60" Type="http://schemas.openxmlformats.org/officeDocument/2006/relationships/hyperlink" Target="http://d.wanfangdata.com.cn/Periodical_clkxygy200404010.aspx" TargetMode="External"/><Relationship Id="rId61" Type="http://schemas.openxmlformats.org/officeDocument/2006/relationships/hyperlink" Target="http://c.wanfangdata.com.cn/periodical-clkxygy.aspx" TargetMode="External"/><Relationship Id="rId62" Type="http://schemas.openxmlformats.org/officeDocument/2006/relationships/hyperlink" Target="http://s.wanfangdata.com.cn/Paper.aspx?q=Creator%3a%22%e7%bd%97%e5%ba%94%e5%85%b5%22+DBID%3aWF_QK" TargetMode="External"/><Relationship Id="rId63" Type="http://schemas.openxmlformats.org/officeDocument/2006/relationships/hyperlink" Target="http://d.wanfangdata.com.cn/Periodical_clyjxb200406011.aspx" TargetMode="External"/><Relationship Id="rId64" Type="http://schemas.openxmlformats.org/officeDocument/2006/relationships/hyperlink" Target="http://c.wanfangdata.com.cn/periodical-clyjxb.aspx" TargetMode="External"/><Relationship Id="rId65" Type="http://schemas.openxmlformats.org/officeDocument/2006/relationships/hyperlink" Target="http://s.wanfangdata.com.cn/Paper.aspx?q=Creator%3a%22%e6%9d%a8%e6%a2%85%22+DBID%3aWF_QK" TargetMode="External"/><Relationship Id="rId66" Type="http://schemas.openxmlformats.org/officeDocument/2006/relationships/hyperlink" Target="http://s.wanfangdata.com.cn/Paper.aspx?q=Creator%3a%22%e8%91%a3%e6%b9%98%e6%80%80%22+DBID%3aWF_QK" TargetMode="External"/><Relationship Id="rId67" Type="http://schemas.openxmlformats.org/officeDocument/2006/relationships/hyperlink" Target="http://s.wanfangdata.com.cn/Paper.aspx?q=Creator%3a%22YANG+Mei%22+DBID%3aWF_QK" TargetMode="External"/><Relationship Id="rId68" Type="http://schemas.openxmlformats.org/officeDocument/2006/relationships/hyperlink" Target="http://s.wanfangdata.com.cn/Paper.aspx?q=Creator%3a%22DONG+Xiang-huai%22+DBID%3aWF_QK" TargetMode="External"/><Relationship Id="rId69" Type="http://schemas.openxmlformats.org/officeDocument/2006/relationships/hyperlink" Target="http://d.wanfangdata.com.cn/Periodical_shjtdxxb200805008.aspx" TargetMode="External"/><Relationship Id="rId70" Type="http://schemas.openxmlformats.org/officeDocument/2006/relationships/hyperlink" Target="http://c.wanfangdata.com.cn/periodical-shjtdxxb.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