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5"/>
        <w:tblW w:w="0" w:type="auto"/>
        <w:tblInd w:w="108" w:type="dxa"/>
        <w:tblLayout w:type="fixed"/>
        <w:tblCellMar>
          <w:top w:w="0" w:type="dxa"/>
          <w:left w:w="108" w:type="dxa"/>
          <w:bottom w:w="0" w:type="dxa"/>
          <w:right w:w="108" w:type="dxa"/>
        </w:tblCellMar>
      </w:tblPr>
      <w:tblGrid>
        <w:gridCol w:w="4305"/>
        <w:gridCol w:w="4231"/>
      </w:tblGrid>
      <w:tr>
        <w:tblPrEx>
          <w:tblCellMar>
            <w:top w:w="0" w:type="dxa"/>
            <w:left w:w="108" w:type="dxa"/>
            <w:bottom w:w="0" w:type="dxa"/>
            <w:right w:w="108" w:type="dxa"/>
          </w:tblCellMar>
        </w:tblPrEx>
        <w:tc>
          <w:tcPr>
            <w:tcW w:w="4305" w:type="dxa"/>
            <w:noWrap w:val="0"/>
            <w:vAlign w:val="top"/>
          </w:tcPr>
          <w:p>
            <w:pPr>
              <w:tabs>
                <w:tab w:val="left" w:pos="5940"/>
              </w:tabs>
              <w:rPr>
                <w:rFonts w:hint="eastAsia" w:ascii="黑体" w:hAnsi="黑体" w:eastAsia="黑体"/>
                <w:b/>
                <w:spacing w:val="6"/>
                <w:sz w:val="24"/>
              </w:rPr>
            </w:pPr>
            <w:r>
              <w:rPr>
                <w:rFonts w:hint="eastAsia" w:ascii="黑体" w:hAnsi="黑体" w:eastAsia="黑体"/>
                <w:b/>
                <w:sz w:val="24"/>
              </w:rPr>
              <w:t>学</w:t>
            </w:r>
            <w:r>
              <w:rPr>
                <w:rFonts w:ascii="黑体" w:hAnsi="黑体" w:eastAsia="黑体"/>
                <w:b/>
                <w:sz w:val="24"/>
              </w:rPr>
              <w:t xml:space="preserve">    </w:t>
            </w:r>
            <w:r>
              <w:rPr>
                <w:rFonts w:hint="eastAsia" w:ascii="黑体" w:hAnsi="黑体" w:eastAsia="黑体"/>
                <w:b/>
                <w:sz w:val="24"/>
              </w:rPr>
              <w:t>号：</w:t>
            </w:r>
            <w:r>
              <w:rPr>
                <w:rFonts w:hint="eastAsia" w:ascii="黑体" w:hAnsi="黑体" w:eastAsia="黑体"/>
                <w:b/>
                <w:spacing w:val="6"/>
                <w:sz w:val="24"/>
                <w:u w:val="single"/>
              </w:rPr>
              <w:t xml:space="preserve">   </w:t>
            </w:r>
            <w:r>
              <w:rPr>
                <w:rFonts w:hint="default" w:ascii="黑体" w:hAnsi="黑体" w:eastAsia="黑体"/>
                <w:b/>
                <w:spacing w:val="6"/>
                <w:sz w:val="24"/>
                <w:u w:val="single"/>
              </w:rPr>
              <w:t>2019210441</w:t>
            </w:r>
            <w:r>
              <w:rPr>
                <w:rFonts w:hint="eastAsia" w:ascii="黑体" w:hAnsi="黑体" w:eastAsia="黑体"/>
                <w:b/>
                <w:spacing w:val="6"/>
                <w:sz w:val="24"/>
                <w:u w:val="single"/>
              </w:rPr>
              <w:t xml:space="preserve"> </w:t>
            </w:r>
          </w:p>
        </w:tc>
        <w:tc>
          <w:tcPr>
            <w:tcW w:w="4231" w:type="dxa"/>
            <w:noWrap w:val="0"/>
            <w:vAlign w:val="top"/>
          </w:tcPr>
          <w:p>
            <w:pPr>
              <w:tabs>
                <w:tab w:val="left" w:pos="5940"/>
              </w:tabs>
              <w:ind w:firstLine="118" w:firstLineChars="49"/>
              <w:rPr>
                <w:rFonts w:hint="eastAsia" w:ascii="黑体" w:hAnsi="黑体" w:eastAsia="黑体"/>
                <w:b/>
                <w:sz w:val="24"/>
              </w:rPr>
            </w:pPr>
            <w:r>
              <w:rPr>
                <w:rFonts w:hint="eastAsia" w:ascii="黑体" w:hAnsi="黑体" w:eastAsia="黑体"/>
                <w:b/>
                <w:sz w:val="24"/>
              </w:rPr>
              <w:t>密</w:t>
            </w:r>
            <w:r>
              <w:rPr>
                <w:rFonts w:ascii="黑体" w:hAnsi="黑体" w:eastAsia="黑体"/>
                <w:b/>
                <w:sz w:val="24"/>
              </w:rPr>
              <w:t xml:space="preserve">  </w:t>
            </w:r>
            <w:r>
              <w:rPr>
                <w:rFonts w:hint="eastAsia" w:ascii="黑体" w:hAnsi="黑体" w:eastAsia="黑体"/>
                <w:b/>
                <w:sz w:val="24"/>
              </w:rPr>
              <w:t>级：</w:t>
            </w:r>
            <w:r>
              <w:rPr>
                <w:rFonts w:hint="eastAsia" w:ascii="黑体" w:hAnsi="黑体" w:eastAsia="黑体"/>
                <w:b/>
                <w:spacing w:val="6"/>
                <w:sz w:val="24"/>
                <w:u w:val="single"/>
              </w:rPr>
              <w:t xml:space="preserve">     </w:t>
            </w:r>
            <w:r>
              <w:rPr>
                <w:rFonts w:hint="default" w:ascii="黑体" w:hAnsi="黑体" w:eastAsia="黑体"/>
                <w:b/>
                <w:spacing w:val="6"/>
                <w:sz w:val="24"/>
                <w:u w:val="single"/>
              </w:rPr>
              <w:t xml:space="preserve">  </w:t>
            </w:r>
            <w:r>
              <w:rPr>
                <w:rFonts w:hint="eastAsia" w:ascii="黑体" w:hAnsi="黑体" w:eastAsia="黑体"/>
                <w:b/>
                <w:spacing w:val="6"/>
                <w:sz w:val="24"/>
                <w:u w:val="single"/>
                <w:lang w:val="en-US" w:eastAsia="zh-Hans"/>
              </w:rPr>
              <w:t>公开</w:t>
            </w:r>
            <w:r>
              <w:rPr>
                <w:rFonts w:hint="eastAsia" w:ascii="黑体" w:hAnsi="黑体" w:eastAsia="黑体"/>
                <w:b/>
                <w:spacing w:val="6"/>
                <w:sz w:val="24"/>
                <w:u w:val="single"/>
              </w:rPr>
              <w:t xml:space="preserve">       </w:t>
            </w:r>
            <w:r>
              <w:rPr>
                <w:rFonts w:hint="eastAsia" w:ascii="黑体" w:hAnsi="黑体" w:eastAsia="黑体"/>
                <w:b/>
                <w:spacing w:val="6"/>
                <w:sz w:val="24"/>
              </w:rPr>
              <w:t xml:space="preserve">   </w:t>
            </w:r>
          </w:p>
          <w:p>
            <w:pPr>
              <w:tabs>
                <w:tab w:val="left" w:pos="5940"/>
              </w:tabs>
              <w:ind w:firstLine="124" w:firstLineChars="49"/>
              <w:rPr>
                <w:rFonts w:hint="eastAsia" w:ascii="黑体" w:hAnsi="黑体" w:eastAsia="黑体"/>
                <w:b/>
                <w:spacing w:val="6"/>
                <w:sz w:val="24"/>
              </w:rPr>
            </w:pPr>
          </w:p>
        </w:tc>
      </w:tr>
    </w:tbl>
    <w:p>
      <w:pPr>
        <w:rPr>
          <w:rFonts w:hint="eastAsia"/>
        </w:rPr>
      </w:pPr>
      <w:r>
        <w:rPr>
          <w:rFonts w:hint="eastAsia"/>
        </w:rPr>
        <w:drawing>
          <wp:anchor distT="0" distB="0" distL="114300" distR="114300" simplePos="0" relativeHeight="251659264" behindDoc="0" locked="0" layoutInCell="1" allowOverlap="1">
            <wp:simplePos x="0" y="0"/>
            <wp:positionH relativeFrom="column">
              <wp:align>center</wp:align>
            </wp:positionH>
            <wp:positionV relativeFrom="paragraph">
              <wp:posOffset>133350</wp:posOffset>
            </wp:positionV>
            <wp:extent cx="3293110" cy="594360"/>
            <wp:effectExtent l="0" t="0" r="0" b="0"/>
            <wp:wrapSquare wrapText="bothSides"/>
            <wp:docPr id="2" name="图片 145"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5" descr="gd-h"/>
                    <pic:cNvPicPr>
                      <a:picLocks noChangeAspect="1"/>
                    </pic:cNvPicPr>
                  </pic:nvPicPr>
                  <pic:blipFill>
                    <a:blip r:embed="rId9"/>
                    <a:stretch>
                      <a:fillRect/>
                    </a:stretch>
                  </pic:blipFill>
                  <pic:spPr>
                    <a:xfrm>
                      <a:off x="0" y="0"/>
                      <a:ext cx="3293110" cy="594360"/>
                    </a:xfrm>
                    <a:prstGeom prst="rect">
                      <a:avLst/>
                    </a:prstGeom>
                    <a:noFill/>
                    <a:ln>
                      <a:noFill/>
                    </a:ln>
                  </pic:spPr>
                </pic:pic>
              </a:graphicData>
            </a:graphic>
          </wp:anchor>
        </w:drawing>
      </w:r>
    </w:p>
    <w:p>
      <w:pPr>
        <w:rPr>
          <w:rFonts w:hint="eastAsia"/>
        </w:rPr>
      </w:pPr>
    </w:p>
    <w:p>
      <w:pPr>
        <w:rPr>
          <w:rFonts w:hint="eastAsia"/>
        </w:rPr>
      </w:pPr>
    </w:p>
    <w:p>
      <w:pPr>
        <w:jc w:val="center"/>
        <w:rPr>
          <w:b/>
          <w:sz w:val="44"/>
          <w:szCs w:val="44"/>
        </w:rPr>
      </w:pPr>
      <w:r>
        <w:rPr>
          <w:b/>
          <w:sz w:val="44"/>
          <w:szCs w:val="44"/>
        </w:rPr>
        <w:t>Hefei University of Technology</w:t>
      </w:r>
    </w:p>
    <w:p>
      <w:pPr>
        <w:rPr>
          <w:rFonts w:hint="eastAsia"/>
        </w:rPr>
      </w:pPr>
    </w:p>
    <w:p>
      <w:pPr>
        <w:ind w:left="-105" w:leftChars="-50" w:right="-105" w:rightChars="-50"/>
        <w:jc w:val="center"/>
        <w:rPr>
          <w:rFonts w:hint="eastAsia" w:ascii="黑体" w:hAnsi="黑体" w:eastAsia="黑体"/>
          <w:b/>
          <w:bCs/>
          <w:sz w:val="84"/>
          <w:szCs w:val="84"/>
        </w:rPr>
      </w:pPr>
      <w:r>
        <w:rPr>
          <w:rFonts w:hint="default" w:ascii="黑体" w:hAnsi="黑体" w:eastAsia="黑体"/>
          <w:b/>
          <w:bCs/>
          <w:sz w:val="84"/>
          <w:szCs w:val="84"/>
        </w:rPr>
        <w:t xml:space="preserve"> </w:t>
      </w:r>
      <w:r>
        <w:rPr>
          <w:rFonts w:hint="eastAsia" w:ascii="黑体" w:hAnsi="黑体" w:eastAsia="黑体"/>
          <w:b/>
          <w:bCs/>
          <w:sz w:val="84"/>
          <w:szCs w:val="84"/>
        </w:rPr>
        <w:t>本科毕业</w:t>
      </w:r>
      <w:r>
        <w:rPr>
          <w:rFonts w:ascii="黑体" w:hAnsi="黑体" w:eastAsia="黑体"/>
          <w:b/>
          <w:bCs/>
          <w:sz w:val="84"/>
          <w:szCs w:val="84"/>
        </w:rPr>
        <w:t>设计（</w:t>
      </w:r>
      <w:r>
        <w:rPr>
          <w:rFonts w:hint="eastAsia" w:ascii="黑体" w:hAnsi="黑体" w:eastAsia="黑体"/>
          <w:b/>
          <w:bCs/>
          <w:sz w:val="84"/>
          <w:szCs w:val="84"/>
        </w:rPr>
        <w:t>论文</w:t>
      </w:r>
      <w:r>
        <w:rPr>
          <w:rFonts w:ascii="黑体" w:hAnsi="黑体" w:eastAsia="黑体"/>
          <w:b/>
          <w:bCs/>
          <w:sz w:val="84"/>
          <w:szCs w:val="84"/>
        </w:rPr>
        <w:t>）</w:t>
      </w:r>
    </w:p>
    <w:p>
      <w:pPr>
        <w:ind w:left="-210" w:leftChars="-100" w:right="-210" w:rightChars="-100"/>
        <w:jc w:val="center"/>
        <w:rPr>
          <w:b/>
          <w:bCs/>
          <w:sz w:val="44"/>
          <w:szCs w:val="44"/>
        </w:rPr>
      </w:pPr>
      <w:r>
        <w:rPr>
          <w:b/>
          <w:sz w:val="44"/>
          <w:szCs w:val="44"/>
        </w:rPr>
        <w:t>UNDERGRADUATE THESIS</w:t>
      </w:r>
    </w:p>
    <w:p>
      <w:pPr>
        <w:rPr>
          <w:rFonts w:hint="eastAsia"/>
        </w:rPr>
      </w:pPr>
    </w:p>
    <w:p>
      <w:pPr>
        <w:ind w:firstLine="3150" w:firstLineChars="1500"/>
        <w:rPr>
          <w:rFonts w:hint="eastAsia"/>
          <w:sz w:val="80"/>
          <w:szCs w:val="80"/>
        </w:rPr>
      </w:pPr>
      <w:r>
        <w:drawing>
          <wp:inline distT="0" distB="0" distL="114300" distR="114300">
            <wp:extent cx="1371600" cy="1352550"/>
            <wp:effectExtent l="0" t="0" r="0" b="0"/>
            <wp:docPr id="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1"/>
                    <pic:cNvPicPr>
                      <a:picLocks noChangeAspect="1"/>
                    </pic:cNvPicPr>
                  </pic:nvPicPr>
                  <pic:blipFill>
                    <a:blip r:embed="rId10"/>
                    <a:stretch>
                      <a:fillRect/>
                    </a:stretch>
                  </pic:blipFill>
                  <pic:spPr>
                    <a:xfrm>
                      <a:off x="0" y="0"/>
                      <a:ext cx="1371600" cy="1352550"/>
                    </a:xfrm>
                    <a:prstGeom prst="rect">
                      <a:avLst/>
                    </a:prstGeom>
                    <a:noFill/>
                    <a:ln>
                      <a:noFill/>
                    </a:ln>
                  </pic:spPr>
                </pic:pic>
              </a:graphicData>
            </a:graphic>
          </wp:inline>
        </w:drawing>
      </w:r>
    </w:p>
    <w:p>
      <w:pPr>
        <w:ind w:firstLine="964" w:firstLineChars="300"/>
        <w:rPr>
          <w:b/>
          <w:sz w:val="32"/>
        </w:rPr>
      </w:pPr>
    </w:p>
    <w:p>
      <w:pPr>
        <w:ind w:right="722" w:rightChars="344" w:firstLine="964" w:firstLineChars="300"/>
        <w:rPr>
          <w:rFonts w:hint="default"/>
          <w:b/>
          <w:sz w:val="32"/>
        </w:rPr>
      </w:pPr>
      <w:r>
        <w:rPr>
          <w:rFonts w:hint="eastAsia"/>
          <w:b/>
          <w:sz w:val="32"/>
        </w:rPr>
        <w:t>类    型：</w:t>
      </w:r>
      <w:r>
        <w:rPr>
          <w:rFonts w:hint="eastAsia"/>
          <w:sz w:val="32"/>
          <w:u w:val="single"/>
        </w:rPr>
        <w:t xml:space="preserve">  </w:t>
      </w:r>
      <w:r>
        <w:rPr>
          <w:sz w:val="32"/>
          <w:u w:val="single"/>
        </w:rPr>
        <w:t xml:space="preserve">     </w:t>
      </w:r>
      <w:r>
        <w:rPr>
          <w:rFonts w:hint="default"/>
          <w:sz w:val="32"/>
          <w:u w:val="single"/>
        </w:rPr>
        <w:t xml:space="preserve">     </w:t>
      </w:r>
      <w:r>
        <w:rPr>
          <w:rFonts w:hint="eastAsia"/>
          <w:sz w:val="32"/>
          <w:u w:val="single"/>
        </w:rPr>
        <w:t>【论文】</w:t>
      </w:r>
      <w:r>
        <w:rPr>
          <w:rFonts w:hint="default"/>
          <w:sz w:val="32"/>
          <w:u w:val="single"/>
        </w:rPr>
        <w:t xml:space="preserve">   </w:t>
      </w:r>
      <w:r>
        <w:rPr>
          <w:rFonts w:hint="eastAsia"/>
          <w:sz w:val="32"/>
          <w:u w:val="single"/>
        </w:rPr>
        <w:t xml:space="preserve">        </w:t>
      </w:r>
      <w:r>
        <w:rPr>
          <w:rFonts w:hint="default"/>
          <w:sz w:val="32"/>
          <w:u w:val="single"/>
        </w:rPr>
        <w:t xml:space="preserve"> </w:t>
      </w:r>
    </w:p>
    <w:p>
      <w:pPr>
        <w:ind w:right="722" w:rightChars="344" w:firstLine="964" w:firstLineChars="300"/>
        <w:rPr>
          <w:rFonts w:hint="default"/>
          <w:sz w:val="32"/>
          <w:u w:val="single"/>
          <w:lang w:eastAsia="zh-Hans"/>
        </w:rPr>
      </w:pPr>
      <w:r>
        <w:rPr>
          <w:rFonts w:hint="eastAsia"/>
          <w:b/>
          <w:sz w:val="32"/>
        </w:rPr>
        <w:t>题    目</w:t>
      </w:r>
      <w:r>
        <w:rPr>
          <w:rFonts w:hint="default"/>
          <w:b/>
          <w:sz w:val="32"/>
        </w:rPr>
        <w:t>：</w:t>
      </w:r>
      <w:r>
        <w:rPr>
          <w:rFonts w:hint="default"/>
          <w:b w:val="0"/>
          <w:bCs/>
          <w:sz w:val="32"/>
          <w:u w:val="single"/>
        </w:rPr>
        <w:t xml:space="preserve"> </w:t>
      </w:r>
      <w:r>
        <w:rPr>
          <w:rFonts w:hint="eastAsia"/>
          <w:sz w:val="32"/>
          <w:u w:val="single"/>
          <w:lang w:val="en-US" w:eastAsia="zh-Hans"/>
        </w:rPr>
        <w:t>基于多头注意力机制的电力数据预</w:t>
      </w:r>
      <w:r>
        <w:rPr>
          <w:rFonts w:hint="default"/>
          <w:sz w:val="32"/>
          <w:u w:val="single"/>
          <w:lang w:eastAsia="zh-Hans"/>
        </w:rPr>
        <w:t xml:space="preserve"> </w:t>
      </w:r>
    </w:p>
    <w:p>
      <w:pPr>
        <w:ind w:right="722" w:rightChars="344" w:firstLine="2560" w:firstLineChars="800"/>
        <w:rPr>
          <w:rFonts w:hint="default"/>
          <w:sz w:val="32"/>
          <w:u w:val="single"/>
        </w:rPr>
      </w:pPr>
      <w:r>
        <w:rPr>
          <w:rFonts w:hint="default"/>
          <w:sz w:val="32"/>
          <w:u w:val="single"/>
          <w:lang w:eastAsia="zh-Hans"/>
        </w:rPr>
        <w:t xml:space="preserve">            </w:t>
      </w:r>
      <w:r>
        <w:rPr>
          <w:rFonts w:hint="eastAsia"/>
          <w:sz w:val="32"/>
          <w:u w:val="single"/>
          <w:lang w:val="en-US" w:eastAsia="zh-Hans"/>
        </w:rPr>
        <w:t>测方法研究</w:t>
      </w:r>
      <w:r>
        <w:rPr>
          <w:rFonts w:hint="eastAsia"/>
          <w:sz w:val="32"/>
          <w:u w:val="single"/>
        </w:rPr>
        <w:t xml:space="preserve">       </w:t>
      </w:r>
      <w:r>
        <w:rPr>
          <w:rFonts w:hint="default"/>
          <w:sz w:val="32"/>
          <w:u w:val="single"/>
        </w:rPr>
        <w:t xml:space="preserve">    </w:t>
      </w:r>
    </w:p>
    <w:p>
      <w:pPr>
        <w:ind w:right="722" w:rightChars="344" w:firstLine="964" w:firstLineChars="300"/>
        <w:rPr>
          <w:rFonts w:hint="default"/>
          <w:sz w:val="32"/>
          <w:u w:val="single"/>
        </w:rPr>
      </w:pPr>
      <w:r>
        <w:rPr>
          <w:rFonts w:hint="eastAsia"/>
          <w:b/>
          <w:sz w:val="32"/>
        </w:rPr>
        <w:t>专业名称：</w:t>
      </w:r>
      <w:r>
        <w:rPr>
          <w:rFonts w:hint="eastAsia"/>
          <w:sz w:val="32"/>
          <w:u w:val="single"/>
        </w:rPr>
        <w:t xml:space="preserve">   </w:t>
      </w:r>
      <w:r>
        <w:rPr>
          <w:sz w:val="32"/>
          <w:u w:val="single"/>
        </w:rPr>
        <w:t xml:space="preserve">  </w:t>
      </w:r>
      <w:r>
        <w:rPr>
          <w:rFonts w:hint="eastAsia"/>
          <w:sz w:val="32"/>
          <w:u w:val="single"/>
        </w:rPr>
        <w:t xml:space="preserve"> 【</w:t>
      </w:r>
      <w:r>
        <w:rPr>
          <w:rFonts w:hint="eastAsia"/>
          <w:sz w:val="32"/>
          <w:u w:val="single"/>
          <w:lang w:val="en-US" w:eastAsia="zh-Hans"/>
        </w:rPr>
        <w:t>信息管理与信息系统</w:t>
      </w:r>
      <w:r>
        <w:rPr>
          <w:rFonts w:hint="eastAsia"/>
          <w:sz w:val="32"/>
          <w:u w:val="single"/>
        </w:rPr>
        <w:t xml:space="preserve">】 </w:t>
      </w:r>
      <w:r>
        <w:rPr>
          <w:rFonts w:hint="default"/>
          <w:sz w:val="32"/>
          <w:u w:val="single"/>
        </w:rPr>
        <w:t xml:space="preserve"> </w:t>
      </w:r>
      <w:r>
        <w:rPr>
          <w:rFonts w:hint="eastAsia"/>
          <w:sz w:val="32"/>
          <w:u w:val="single"/>
        </w:rPr>
        <w:t xml:space="preserve">  </w:t>
      </w:r>
      <w:r>
        <w:rPr>
          <w:rFonts w:hint="default"/>
          <w:sz w:val="32"/>
          <w:u w:val="single"/>
        </w:rPr>
        <w:t xml:space="preserve"> </w:t>
      </w:r>
    </w:p>
    <w:p>
      <w:pPr>
        <w:ind w:right="722" w:rightChars="344" w:firstLine="964" w:firstLineChars="300"/>
        <w:rPr>
          <w:rFonts w:hint="default"/>
          <w:sz w:val="32"/>
          <w:u w:val="single"/>
        </w:rPr>
      </w:pPr>
      <w:r>
        <w:rPr>
          <w:rFonts w:hint="eastAsia"/>
          <w:b/>
          <w:sz w:val="32"/>
        </w:rPr>
        <w:t>入校年份：</w:t>
      </w:r>
      <w:r>
        <w:rPr>
          <w:rFonts w:hint="eastAsia"/>
          <w:sz w:val="32"/>
          <w:u w:val="single"/>
        </w:rPr>
        <w:t xml:space="preserve">       </w:t>
      </w:r>
      <w:r>
        <w:rPr>
          <w:sz w:val="32"/>
          <w:u w:val="single"/>
        </w:rPr>
        <w:t xml:space="preserve">  </w:t>
      </w:r>
      <w:r>
        <w:rPr>
          <w:rFonts w:hint="default"/>
          <w:sz w:val="32"/>
          <w:u w:val="single"/>
        </w:rPr>
        <w:t xml:space="preserve">  </w:t>
      </w:r>
      <w:r>
        <w:rPr>
          <w:rFonts w:hint="eastAsia"/>
          <w:sz w:val="32"/>
          <w:u w:val="single"/>
        </w:rPr>
        <w:t>【2</w:t>
      </w:r>
      <w:r>
        <w:rPr>
          <w:sz w:val="32"/>
          <w:u w:val="single"/>
        </w:rPr>
        <w:t>0</w:t>
      </w:r>
      <w:r>
        <w:rPr>
          <w:rFonts w:hint="default"/>
          <w:sz w:val="32"/>
          <w:u w:val="single"/>
        </w:rPr>
        <w:t>19</w:t>
      </w:r>
      <w:r>
        <w:rPr>
          <w:sz w:val="32"/>
          <w:u w:val="single"/>
        </w:rPr>
        <w:t>级</w:t>
      </w:r>
      <w:r>
        <w:rPr>
          <w:rFonts w:hint="eastAsia"/>
          <w:sz w:val="32"/>
          <w:u w:val="single"/>
        </w:rPr>
        <w:t>】</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rFonts w:hint="default"/>
          <w:sz w:val="32"/>
          <w:u w:val="single"/>
        </w:rPr>
        <w:t xml:space="preserve">  </w:t>
      </w:r>
    </w:p>
    <w:p>
      <w:pPr>
        <w:ind w:right="722" w:rightChars="344" w:firstLine="964" w:firstLineChars="300"/>
        <w:rPr>
          <w:rFonts w:hint="default"/>
          <w:sz w:val="32"/>
          <w:u w:val="single"/>
        </w:rPr>
      </w:pPr>
      <w:r>
        <w:rPr>
          <w:rFonts w:hint="eastAsia"/>
          <w:b/>
          <w:sz w:val="32"/>
        </w:rPr>
        <w:t>学生姓名：</w:t>
      </w:r>
      <w:r>
        <w:rPr>
          <w:rFonts w:hint="eastAsia"/>
          <w:sz w:val="32"/>
          <w:u w:val="single"/>
        </w:rPr>
        <w:t xml:space="preserve">        </w:t>
      </w:r>
      <w:r>
        <w:rPr>
          <w:sz w:val="32"/>
          <w:u w:val="single"/>
        </w:rPr>
        <w:t xml:space="preserve">     </w:t>
      </w:r>
      <w:r>
        <w:rPr>
          <w:rFonts w:hint="eastAsia"/>
          <w:sz w:val="32"/>
          <w:u w:val="single"/>
          <w:lang w:val="en-US" w:eastAsia="zh-Hans"/>
        </w:rPr>
        <w:t>孟熙冉</w:t>
      </w:r>
      <w:r>
        <w:rPr>
          <w:sz w:val="32"/>
          <w:u w:val="single"/>
        </w:rPr>
        <w:t xml:space="preserve">       </w:t>
      </w:r>
      <w:r>
        <w:rPr>
          <w:rFonts w:hint="eastAsia"/>
          <w:sz w:val="32"/>
          <w:u w:val="single"/>
        </w:rPr>
        <w:t xml:space="preserve">      </w:t>
      </w:r>
      <w:r>
        <w:rPr>
          <w:rFonts w:hint="default"/>
          <w:sz w:val="32"/>
          <w:u w:val="single"/>
        </w:rPr>
        <w:t xml:space="preserve">    </w:t>
      </w:r>
    </w:p>
    <w:p>
      <w:pPr>
        <w:ind w:right="722" w:rightChars="344" w:firstLine="964" w:firstLineChars="300"/>
        <w:rPr>
          <w:sz w:val="32"/>
          <w:u w:val="single"/>
        </w:rPr>
      </w:pPr>
      <w:r>
        <w:rPr>
          <w:rFonts w:hint="eastAsia"/>
          <w:b/>
          <w:sz w:val="32"/>
        </w:rPr>
        <w:t>指导教师：</w:t>
      </w:r>
      <w:r>
        <w:rPr>
          <w:rFonts w:hint="eastAsia"/>
          <w:sz w:val="32"/>
          <w:u w:val="single"/>
        </w:rPr>
        <w:t xml:space="preserve">     </w:t>
      </w:r>
      <w:r>
        <w:rPr>
          <w:rFonts w:hint="default"/>
          <w:sz w:val="32"/>
          <w:u w:val="single"/>
        </w:rPr>
        <w:t xml:space="preserve">  </w:t>
      </w:r>
      <w:r>
        <w:rPr>
          <w:rFonts w:hint="eastAsia"/>
          <w:sz w:val="32"/>
          <w:u w:val="single"/>
        </w:rPr>
        <w:t>【</w:t>
      </w:r>
      <w:r>
        <w:rPr>
          <w:rFonts w:hint="eastAsia"/>
          <w:sz w:val="32"/>
          <w:u w:val="single"/>
          <w:lang w:val="en-US" w:eastAsia="zh-Hans"/>
        </w:rPr>
        <w:t>台建玮</w:t>
      </w:r>
      <w:r>
        <w:rPr>
          <w:rFonts w:hint="eastAsia"/>
          <w:sz w:val="32"/>
          <w:u w:val="single"/>
        </w:rPr>
        <w:t>】   【</w:t>
      </w:r>
      <w:r>
        <w:rPr>
          <w:rFonts w:hint="eastAsia"/>
          <w:sz w:val="32"/>
          <w:u w:val="single"/>
          <w:lang w:val="en-US" w:eastAsia="zh-Hans"/>
        </w:rPr>
        <w:t>讲师</w:t>
      </w:r>
      <w:r>
        <w:rPr>
          <w:rFonts w:hint="eastAsia"/>
          <w:sz w:val="32"/>
          <w:u w:val="single"/>
        </w:rPr>
        <w:t xml:space="preserve">】   </w:t>
      </w:r>
      <w:r>
        <w:rPr>
          <w:rFonts w:hint="default"/>
          <w:sz w:val="32"/>
          <w:u w:val="single"/>
        </w:rPr>
        <w:t xml:space="preserve">   </w:t>
      </w:r>
      <w:r>
        <w:rPr>
          <w:rFonts w:hint="eastAsia"/>
          <w:sz w:val="32"/>
          <w:u w:val="single"/>
        </w:rPr>
        <w:t xml:space="preserve">  </w:t>
      </w:r>
    </w:p>
    <w:p>
      <w:pPr>
        <w:ind w:right="722" w:rightChars="344" w:firstLine="964" w:firstLineChars="300"/>
        <w:rPr>
          <w:rFonts w:hint="default"/>
          <w:b/>
          <w:sz w:val="32"/>
          <w:u w:val="single"/>
        </w:rPr>
      </w:pPr>
      <w:r>
        <w:rPr>
          <w:rFonts w:hint="eastAsia"/>
          <w:b/>
          <w:sz w:val="32"/>
        </w:rPr>
        <w:t>系 名 称：</w:t>
      </w:r>
      <w:r>
        <w:rPr>
          <w:rFonts w:hint="eastAsia"/>
          <w:sz w:val="32"/>
          <w:u w:val="single"/>
        </w:rPr>
        <w:t xml:space="preserve">     【</w:t>
      </w:r>
      <w:r>
        <w:rPr>
          <w:rFonts w:hint="eastAsia"/>
          <w:sz w:val="32"/>
          <w:u w:val="single"/>
          <w:lang w:val="en-US" w:eastAsia="zh-Hans"/>
        </w:rPr>
        <w:t>信息管理与信息系统系</w:t>
      </w:r>
      <w:r>
        <w:rPr>
          <w:rFonts w:hint="eastAsia"/>
          <w:sz w:val="32"/>
          <w:u w:val="single"/>
        </w:rPr>
        <w:t xml:space="preserve">】   </w:t>
      </w:r>
      <w:r>
        <w:rPr>
          <w:rFonts w:hint="default"/>
          <w:sz w:val="32"/>
          <w:u w:val="single"/>
        </w:rPr>
        <w:t xml:space="preserve"> </w:t>
      </w:r>
    </w:p>
    <w:p>
      <w:pPr>
        <w:ind w:right="722" w:rightChars="344" w:firstLine="964" w:firstLineChars="300"/>
        <w:rPr>
          <w:sz w:val="32"/>
          <w:u w:val="single"/>
        </w:rPr>
      </w:pPr>
      <w:r>
        <w:rPr>
          <w:rFonts w:hint="eastAsia"/>
          <w:b/>
          <w:sz w:val="32"/>
        </w:rPr>
        <w:t>完成时间：</w:t>
      </w:r>
      <w:r>
        <w:rPr>
          <w:rFonts w:hint="eastAsia"/>
          <w:sz w:val="32"/>
          <w:u w:val="single"/>
        </w:rPr>
        <w:t xml:space="preserve">    </w:t>
      </w:r>
      <w:r>
        <w:rPr>
          <w:sz w:val="32"/>
          <w:u w:val="single"/>
        </w:rPr>
        <w:t xml:space="preserve"> </w:t>
      </w:r>
      <w:r>
        <w:rPr>
          <w:rFonts w:hint="default"/>
          <w:sz w:val="32"/>
          <w:u w:val="single"/>
        </w:rPr>
        <w:t xml:space="preserve">     </w:t>
      </w:r>
      <w:r>
        <w:rPr>
          <w:rFonts w:hint="eastAsia"/>
          <w:sz w:val="32"/>
          <w:u w:val="single"/>
        </w:rPr>
        <w:t>【</w:t>
      </w:r>
      <w:r>
        <w:rPr>
          <w:rFonts w:hint="default"/>
          <w:sz w:val="32"/>
          <w:u w:val="single"/>
        </w:rPr>
        <w:t>2023</w:t>
      </w:r>
      <w:r>
        <w:rPr>
          <w:sz w:val="32"/>
          <w:u w:val="single"/>
        </w:rPr>
        <w:t>年</w:t>
      </w:r>
      <w:r>
        <w:rPr>
          <w:rFonts w:hint="default"/>
          <w:sz w:val="32"/>
          <w:u w:val="single"/>
        </w:rPr>
        <w:t>05</w:t>
      </w:r>
      <w:r>
        <w:rPr>
          <w:rFonts w:hint="eastAsia"/>
          <w:sz w:val="32"/>
          <w:u w:val="single"/>
        </w:rPr>
        <w:t xml:space="preserve">月】  </w:t>
      </w:r>
      <w:r>
        <w:rPr>
          <w:sz w:val="32"/>
          <w:u w:val="single"/>
        </w:rPr>
        <w:t xml:space="preserve"> </w:t>
      </w:r>
      <w:r>
        <w:rPr>
          <w:rFonts w:hint="eastAsia"/>
          <w:sz w:val="32"/>
          <w:u w:val="single"/>
        </w:rPr>
        <w:t xml:space="preserve">     </w:t>
      </w:r>
    </w:p>
    <w:p>
      <w:pPr>
        <w:spacing w:before="156" w:beforeLines="50" w:after="156" w:afterLines="50"/>
        <w:jc w:val="center"/>
        <w:rPr>
          <w:rFonts w:hint="eastAsia" w:ascii="黑体" w:eastAsia="黑体"/>
          <w:sz w:val="44"/>
        </w:rPr>
      </w:pPr>
      <w:r>
        <w:rPr>
          <w:sz w:val="32"/>
          <w:u w:val="single"/>
        </w:rPr>
        <w:br w:type="page"/>
      </w:r>
      <w:r>
        <w:rPr>
          <w:rFonts w:hint="eastAsia" w:ascii="黑体" w:eastAsia="黑体"/>
          <w:sz w:val="44"/>
        </w:rPr>
        <w:t>合   肥   工   业   大   学</w:t>
      </w:r>
    </w:p>
    <w:p>
      <w:pPr>
        <w:spacing w:before="156" w:beforeLines="50" w:after="156" w:afterLines="50"/>
        <w:rPr>
          <w:b/>
          <w:bCs/>
          <w:sz w:val="32"/>
        </w:rPr>
      </w:pPr>
    </w:p>
    <w:p>
      <w:pPr>
        <w:spacing w:before="156" w:beforeLines="50" w:after="156" w:afterLines="50"/>
        <w:rPr>
          <w:b/>
          <w:bCs/>
          <w:sz w:val="32"/>
        </w:rPr>
      </w:pPr>
    </w:p>
    <w:p>
      <w:pPr>
        <w:spacing w:before="156" w:beforeLines="50" w:after="156" w:afterLines="50"/>
        <w:jc w:val="center"/>
        <w:rPr>
          <w:rFonts w:hint="eastAsia" w:ascii="黑体" w:eastAsia="黑体"/>
          <w:b/>
          <w:sz w:val="44"/>
          <w:szCs w:val="44"/>
        </w:rPr>
      </w:pPr>
      <w:r>
        <w:rPr>
          <w:rFonts w:hint="eastAsia" w:ascii="黑体" w:eastAsia="黑体"/>
          <w:b/>
          <w:sz w:val="44"/>
          <w:szCs w:val="44"/>
        </w:rPr>
        <w:t>本科毕业设计（论文）</w:t>
      </w:r>
    </w:p>
    <w:p>
      <w:pPr>
        <w:spacing w:before="156" w:beforeLines="50" w:after="156" w:afterLines="50"/>
        <w:rPr>
          <w:b/>
          <w:bCs/>
          <w:sz w:val="32"/>
        </w:rPr>
      </w:pPr>
    </w:p>
    <w:p>
      <w:pPr>
        <w:spacing w:before="156" w:beforeLines="50" w:after="156" w:afterLines="50"/>
        <w:jc w:val="center"/>
        <w:rPr>
          <w:rFonts w:hint="default" w:eastAsia="宋体"/>
          <w:b/>
          <w:bCs/>
          <w:spacing w:val="10"/>
          <w:sz w:val="44"/>
          <w:szCs w:val="44"/>
          <w:lang w:val="en-US" w:eastAsia="zh-Hans"/>
        </w:rPr>
      </w:pPr>
      <w:r>
        <w:rPr>
          <w:rFonts w:hint="eastAsia" w:hAnsi="宋体"/>
          <w:b/>
          <w:bCs/>
          <w:spacing w:val="10"/>
          <w:sz w:val="44"/>
          <w:szCs w:val="44"/>
          <w:lang w:val="en-US" w:eastAsia="zh-Hans"/>
        </w:rPr>
        <w:t>基于多头注意力机制的电力数据预测方法研究</w:t>
      </w:r>
    </w:p>
    <w:p>
      <w:pPr>
        <w:spacing w:before="156" w:beforeLines="50" w:after="156" w:afterLines="50"/>
        <w:rPr>
          <w:b/>
          <w:bCs/>
          <w:sz w:val="32"/>
        </w:rPr>
      </w:pPr>
    </w:p>
    <w:p>
      <w:pPr>
        <w:spacing w:before="156" w:beforeLines="50" w:after="156" w:afterLines="50"/>
        <w:rPr>
          <w:b/>
          <w:bCs/>
          <w:sz w:val="32"/>
        </w:rPr>
      </w:pPr>
    </w:p>
    <w:p>
      <w:pPr>
        <w:spacing w:before="156" w:beforeLines="50" w:after="156" w:afterLines="50"/>
        <w:rPr>
          <w:rFonts w:hint="eastAsia"/>
          <w:b/>
          <w:bCs/>
          <w:sz w:val="32"/>
        </w:rPr>
      </w:pPr>
    </w:p>
    <w:p>
      <w:pPr>
        <w:spacing w:before="156" w:beforeLines="50" w:after="156" w:afterLines="50"/>
        <w:rPr>
          <w:b/>
          <w:bCs/>
          <w:sz w:val="32"/>
        </w:rPr>
      </w:pPr>
    </w:p>
    <w:p>
      <w:pPr>
        <w:spacing w:before="156" w:beforeLines="50" w:after="156" w:afterLines="50"/>
        <w:ind w:firstLine="1600" w:firstLineChars="500"/>
        <w:rPr>
          <w:rFonts w:hint="default"/>
          <w:sz w:val="32"/>
          <w:u w:val="single"/>
        </w:rPr>
      </w:pPr>
      <w:r>
        <w:rPr>
          <w:rFonts w:hint="eastAsia"/>
          <w:sz w:val="32"/>
        </w:rPr>
        <w:t>学生姓名：</w:t>
      </w:r>
      <w:r>
        <w:rPr>
          <w:rFonts w:hint="eastAsia"/>
          <w:sz w:val="32"/>
          <w:u w:val="single"/>
        </w:rPr>
        <w:t xml:space="preserve">           </w:t>
      </w:r>
      <w:r>
        <w:rPr>
          <w:rFonts w:hint="eastAsia"/>
          <w:sz w:val="32"/>
          <w:u w:val="single"/>
          <w:lang w:val="en-US" w:eastAsia="zh-Hans"/>
        </w:rPr>
        <w:t>孟熙冉</w:t>
      </w:r>
      <w:r>
        <w:rPr>
          <w:rFonts w:hint="eastAsia"/>
          <w:sz w:val="32"/>
          <w:u w:val="single"/>
        </w:rPr>
        <w:t xml:space="preserve">             </w:t>
      </w:r>
      <w:r>
        <w:rPr>
          <w:rFonts w:hint="default"/>
          <w:sz w:val="32"/>
          <w:u w:val="single"/>
        </w:rPr>
        <w:t xml:space="preserve"> </w:t>
      </w:r>
    </w:p>
    <w:p>
      <w:pPr>
        <w:spacing w:before="156" w:beforeLines="50" w:after="156" w:afterLines="50"/>
        <w:ind w:firstLine="1600" w:firstLineChars="500"/>
        <w:rPr>
          <w:rFonts w:hint="default"/>
          <w:sz w:val="32"/>
          <w:u w:val="single"/>
        </w:rPr>
      </w:pPr>
      <w:r>
        <w:rPr>
          <w:rFonts w:hint="eastAsia"/>
          <w:sz w:val="32"/>
        </w:rPr>
        <w:t>学生学号：</w:t>
      </w:r>
      <w:r>
        <w:rPr>
          <w:rFonts w:hint="eastAsia"/>
          <w:sz w:val="32"/>
          <w:u w:val="single"/>
        </w:rPr>
        <w:t xml:space="preserve">          </w:t>
      </w:r>
      <w:r>
        <w:rPr>
          <w:rFonts w:hint="default"/>
          <w:sz w:val="32"/>
          <w:u w:val="single"/>
        </w:rPr>
        <w:t>2019210441</w:t>
      </w:r>
      <w:r>
        <w:rPr>
          <w:rFonts w:hint="eastAsia"/>
          <w:sz w:val="32"/>
          <w:u w:val="single"/>
        </w:rPr>
        <w:t xml:space="preserve">           </w:t>
      </w:r>
    </w:p>
    <w:p>
      <w:pPr>
        <w:spacing w:before="156" w:beforeLines="50" w:after="156" w:afterLines="50"/>
        <w:ind w:firstLine="1600" w:firstLineChars="500"/>
        <w:rPr>
          <w:sz w:val="32"/>
          <w:u w:val="single"/>
        </w:rPr>
      </w:pPr>
      <w:r>
        <w:rPr>
          <w:rFonts w:hint="eastAsia"/>
          <w:sz w:val="32"/>
        </w:rPr>
        <w:t>指导教师：</w:t>
      </w:r>
      <w:r>
        <w:rPr>
          <w:rFonts w:hint="eastAsia"/>
          <w:sz w:val="32"/>
          <w:u w:val="single"/>
        </w:rPr>
        <w:t xml:space="preserve">    【</w:t>
      </w:r>
      <w:r>
        <w:rPr>
          <w:rFonts w:hint="eastAsia"/>
          <w:sz w:val="32"/>
          <w:u w:val="single"/>
          <w:lang w:val="en-US" w:eastAsia="zh-Hans"/>
        </w:rPr>
        <w:t>台建玮</w:t>
      </w:r>
      <w:r>
        <w:rPr>
          <w:rFonts w:hint="eastAsia"/>
          <w:sz w:val="32"/>
          <w:u w:val="single"/>
        </w:rPr>
        <w:t>】   【</w:t>
      </w:r>
      <w:r>
        <w:rPr>
          <w:rFonts w:hint="eastAsia"/>
          <w:sz w:val="32"/>
          <w:u w:val="single"/>
          <w:lang w:val="en-US" w:eastAsia="zh-Hans"/>
        </w:rPr>
        <w:t>讲师</w:t>
      </w:r>
      <w:r>
        <w:rPr>
          <w:rFonts w:hint="eastAsia"/>
          <w:sz w:val="32"/>
          <w:u w:val="single"/>
        </w:rPr>
        <w:t xml:space="preserve">】      </w:t>
      </w:r>
    </w:p>
    <w:p>
      <w:pPr>
        <w:spacing w:before="156" w:beforeLines="50" w:after="156" w:afterLines="50"/>
        <w:ind w:firstLine="1600" w:firstLineChars="500"/>
        <w:rPr>
          <w:sz w:val="32"/>
          <w:u w:val="single"/>
        </w:rPr>
      </w:pPr>
      <w:r>
        <w:rPr>
          <w:rFonts w:hint="eastAsia"/>
          <w:sz w:val="32"/>
        </w:rPr>
        <w:t>专业名称：</w:t>
      </w:r>
      <w:r>
        <w:rPr>
          <w:rFonts w:hint="eastAsia"/>
          <w:sz w:val="32"/>
          <w:u w:val="single"/>
        </w:rPr>
        <w:t xml:space="preserve">   </w:t>
      </w:r>
      <w:r>
        <w:rPr>
          <w:sz w:val="32"/>
          <w:u w:val="single"/>
        </w:rPr>
        <w:t xml:space="preserve"> </w:t>
      </w:r>
      <w:r>
        <w:rPr>
          <w:rFonts w:hint="eastAsia"/>
          <w:sz w:val="32"/>
          <w:u w:val="single"/>
        </w:rPr>
        <w:t>【</w:t>
      </w:r>
      <w:r>
        <w:rPr>
          <w:rFonts w:hint="eastAsia"/>
          <w:sz w:val="32"/>
          <w:u w:val="single"/>
          <w:lang w:val="en-US" w:eastAsia="zh-Hans"/>
        </w:rPr>
        <w:t>信息管理与信息系统</w:t>
      </w:r>
      <w:r>
        <w:rPr>
          <w:rFonts w:hint="eastAsia"/>
          <w:sz w:val="32"/>
          <w:u w:val="single"/>
        </w:rPr>
        <w:t xml:space="preserve">】     </w:t>
      </w:r>
    </w:p>
    <w:p>
      <w:pPr>
        <w:spacing w:before="156" w:beforeLines="50" w:after="156" w:afterLines="50"/>
        <w:ind w:firstLine="1600" w:firstLineChars="500"/>
        <w:rPr>
          <w:rFonts w:hint="default"/>
          <w:sz w:val="32"/>
          <w:u w:val="single"/>
        </w:rPr>
      </w:pPr>
      <w:r>
        <w:rPr>
          <w:rFonts w:hint="eastAsia"/>
          <w:sz w:val="32"/>
        </w:rPr>
        <w:t>系 名 称：</w:t>
      </w:r>
      <w:r>
        <w:rPr>
          <w:rFonts w:hint="eastAsia"/>
          <w:sz w:val="32"/>
          <w:u w:val="single"/>
        </w:rPr>
        <w:t xml:space="preserve"> </w:t>
      </w:r>
      <w:r>
        <w:rPr>
          <w:sz w:val="32"/>
          <w:u w:val="single"/>
        </w:rPr>
        <w:t xml:space="preserve">  </w:t>
      </w:r>
      <w:r>
        <w:rPr>
          <w:rFonts w:hint="eastAsia"/>
          <w:sz w:val="32"/>
          <w:u w:val="single"/>
        </w:rPr>
        <w:t>【</w:t>
      </w:r>
      <w:r>
        <w:rPr>
          <w:rFonts w:hint="eastAsia"/>
          <w:sz w:val="32"/>
          <w:u w:val="single"/>
          <w:lang w:val="en-US" w:eastAsia="zh-Hans"/>
        </w:rPr>
        <w:t>信息管理与信息系统系</w:t>
      </w:r>
      <w:r>
        <w:rPr>
          <w:rFonts w:hint="eastAsia"/>
          <w:sz w:val="32"/>
          <w:u w:val="single"/>
        </w:rPr>
        <w:t xml:space="preserve">】 </w:t>
      </w:r>
      <w:r>
        <w:rPr>
          <w:sz w:val="32"/>
          <w:u w:val="single"/>
        </w:rPr>
        <w:t xml:space="preserve">  </w:t>
      </w:r>
      <w:r>
        <w:rPr>
          <w:rFonts w:hint="eastAsia"/>
          <w:sz w:val="32"/>
          <w:u w:val="single"/>
        </w:rPr>
        <w:t xml:space="preserve"> </w:t>
      </w:r>
    </w:p>
    <w:p>
      <w:pPr>
        <w:spacing w:before="156" w:beforeLines="50" w:after="156" w:afterLines="50"/>
        <w:jc w:val="both"/>
        <w:rPr>
          <w:rFonts w:hint="eastAsia"/>
          <w:sz w:val="32"/>
          <w:szCs w:val="32"/>
        </w:rPr>
      </w:pPr>
    </w:p>
    <w:p>
      <w:pPr>
        <w:spacing w:before="156" w:beforeLines="50" w:after="156" w:afterLines="50"/>
        <w:jc w:val="center"/>
        <w:rPr>
          <w:rFonts w:hint="eastAsia"/>
          <w:sz w:val="30"/>
          <w:szCs w:val="30"/>
        </w:rPr>
      </w:pPr>
      <w:r>
        <w:rPr>
          <w:rFonts w:hint="default"/>
          <w:sz w:val="30"/>
          <w:szCs w:val="30"/>
        </w:rPr>
        <w:t>2023</w:t>
      </w:r>
      <w:r>
        <w:rPr>
          <w:sz w:val="30"/>
          <w:szCs w:val="30"/>
        </w:rPr>
        <w:t>年</w:t>
      </w:r>
      <w:r>
        <w:rPr>
          <w:rFonts w:hint="eastAsia"/>
          <w:sz w:val="30"/>
          <w:szCs w:val="30"/>
        </w:rPr>
        <w:t xml:space="preserve">  </w:t>
      </w:r>
      <w:r>
        <w:rPr>
          <w:rFonts w:hint="default"/>
          <w:sz w:val="30"/>
          <w:szCs w:val="30"/>
        </w:rPr>
        <w:t>05</w:t>
      </w:r>
      <w:r>
        <w:rPr>
          <w:rFonts w:hint="eastAsia"/>
          <w:sz w:val="30"/>
          <w:szCs w:val="30"/>
        </w:rPr>
        <w:t xml:space="preserve"> </w:t>
      </w:r>
      <w:r>
        <w:rPr>
          <w:sz w:val="30"/>
          <w:szCs w:val="30"/>
        </w:rPr>
        <w:t>月</w:t>
      </w:r>
    </w:p>
    <w:p>
      <w:pPr>
        <w:pStyle w:val="14"/>
        <w:spacing w:after="0"/>
        <w:jc w:val="center"/>
        <w:rPr>
          <w:rFonts w:hint="eastAsia"/>
          <w:bCs/>
          <w:sz w:val="32"/>
          <w:szCs w:val="32"/>
        </w:rPr>
      </w:pPr>
      <w:r>
        <w:rPr>
          <w:sz w:val="30"/>
          <w:szCs w:val="30"/>
        </w:rPr>
        <w:br w:type="page"/>
      </w:r>
    </w:p>
    <w:p>
      <w:pPr>
        <w:pStyle w:val="14"/>
        <w:spacing w:after="0"/>
        <w:jc w:val="center"/>
        <w:rPr>
          <w:b/>
          <w:bCs/>
          <w:sz w:val="28"/>
          <w:szCs w:val="28"/>
          <w:highlight w:val="none"/>
        </w:rPr>
      </w:pPr>
      <w:r>
        <w:rPr>
          <w:b/>
          <w:bCs/>
          <w:sz w:val="32"/>
          <w:szCs w:val="32"/>
          <w:highlight w:val="none"/>
        </w:rPr>
        <w:t>A Dissertation Submitted for the Degree of Bachelor</w:t>
      </w:r>
    </w:p>
    <w:p>
      <w:pPr>
        <w:pStyle w:val="13"/>
        <w:jc w:val="center"/>
        <w:rPr>
          <w:rFonts w:hint="eastAsia"/>
          <w:b/>
          <w:color w:val="FF0000"/>
        </w:rPr>
      </w:pPr>
    </w:p>
    <w:p>
      <w:pPr>
        <w:pStyle w:val="13"/>
        <w:jc w:val="center"/>
        <w:rPr>
          <w:rFonts w:hint="eastAsia"/>
          <w:b/>
          <w:color w:val="FF0000"/>
        </w:rPr>
      </w:pPr>
    </w:p>
    <w:p>
      <w:pPr>
        <w:pStyle w:val="13"/>
        <w:rPr>
          <w:rFonts w:hint="eastAsia"/>
        </w:rPr>
      </w:pPr>
    </w:p>
    <w:p>
      <w:pPr>
        <w:pStyle w:val="14"/>
        <w:spacing w:after="0"/>
        <w:jc w:val="center"/>
        <w:rPr>
          <w:bCs/>
          <w:sz w:val="32"/>
          <w:szCs w:val="32"/>
        </w:rPr>
      </w:pPr>
    </w:p>
    <w:p>
      <w:pPr>
        <w:pStyle w:val="14"/>
        <w:spacing w:after="0"/>
        <w:jc w:val="center"/>
        <w:rPr>
          <w:bCs/>
          <w:sz w:val="32"/>
          <w:szCs w:val="32"/>
        </w:rPr>
      </w:pPr>
    </w:p>
    <w:p>
      <w:pPr>
        <w:pStyle w:val="14"/>
        <w:spacing w:after="0"/>
        <w:jc w:val="center"/>
        <w:rPr>
          <w:rFonts w:hint="eastAsia"/>
          <w:b/>
          <w:bCs/>
          <w:color w:val="FF0000"/>
          <w:sz w:val="36"/>
          <w:szCs w:val="36"/>
        </w:rPr>
      </w:pPr>
      <w:r>
        <w:rPr>
          <w:rFonts w:hint="eastAsia"/>
          <w:b/>
          <w:bCs/>
          <w:sz w:val="36"/>
          <w:szCs w:val="36"/>
        </w:rPr>
        <w:t>Research on power data prediction method based on multi-head attention mechanism</w:t>
      </w:r>
    </w:p>
    <w:p>
      <w:pPr>
        <w:pStyle w:val="14"/>
        <w:spacing w:after="0"/>
        <w:jc w:val="center"/>
        <w:rPr>
          <w:sz w:val="32"/>
          <w:szCs w:val="32"/>
        </w:rPr>
      </w:pPr>
    </w:p>
    <w:p>
      <w:pPr>
        <w:pStyle w:val="14"/>
        <w:spacing w:after="0"/>
        <w:jc w:val="center"/>
        <w:rPr>
          <w:sz w:val="32"/>
          <w:szCs w:val="32"/>
        </w:rPr>
      </w:pPr>
      <w:r>
        <w:rPr>
          <w:sz w:val="32"/>
          <w:szCs w:val="32"/>
        </w:rPr>
        <w:t>By</w:t>
      </w:r>
    </w:p>
    <w:p>
      <w:pPr>
        <w:pStyle w:val="14"/>
        <w:spacing w:after="0"/>
        <w:jc w:val="center"/>
        <w:rPr>
          <w:rFonts w:hint="eastAsia" w:eastAsia="宋体"/>
          <w:bCs/>
          <w:sz w:val="32"/>
          <w:szCs w:val="32"/>
          <w:lang w:val="en-US" w:eastAsia="zh-Hans"/>
        </w:rPr>
      </w:pPr>
      <w:r>
        <w:rPr>
          <w:rFonts w:hint="default"/>
          <w:sz w:val="32"/>
          <w:szCs w:val="32"/>
        </w:rPr>
        <w:t>M</w:t>
      </w:r>
      <w:r>
        <w:rPr>
          <w:rFonts w:hint="eastAsia"/>
          <w:sz w:val="32"/>
          <w:szCs w:val="32"/>
          <w:lang w:val="en-US" w:eastAsia="zh-Hans"/>
        </w:rPr>
        <w:t>eng</w:t>
      </w:r>
      <w:r>
        <w:rPr>
          <w:rFonts w:hint="eastAsia"/>
          <w:sz w:val="32"/>
          <w:szCs w:val="32"/>
        </w:rPr>
        <w:t xml:space="preserve"> </w:t>
      </w:r>
      <w:r>
        <w:rPr>
          <w:rFonts w:hint="eastAsia"/>
          <w:sz w:val="32"/>
          <w:szCs w:val="32"/>
          <w:lang w:val="en-US" w:eastAsia="zh-Hans"/>
        </w:rPr>
        <w:t>xiran</w:t>
      </w:r>
    </w:p>
    <w:p>
      <w:pPr>
        <w:pStyle w:val="14"/>
        <w:spacing w:after="0"/>
        <w:jc w:val="center"/>
        <w:rPr>
          <w:rFonts w:hint="eastAsia"/>
          <w:bCs/>
          <w:sz w:val="32"/>
          <w:szCs w:val="32"/>
        </w:rPr>
      </w:pPr>
    </w:p>
    <w:p>
      <w:pPr>
        <w:pStyle w:val="14"/>
        <w:spacing w:after="0"/>
        <w:jc w:val="center"/>
        <w:rPr>
          <w:sz w:val="32"/>
          <w:szCs w:val="32"/>
        </w:rPr>
      </w:pPr>
    </w:p>
    <w:p>
      <w:pPr>
        <w:pStyle w:val="14"/>
        <w:spacing w:after="0"/>
        <w:jc w:val="center"/>
        <w:rPr>
          <w:sz w:val="32"/>
          <w:szCs w:val="32"/>
        </w:rPr>
      </w:pPr>
    </w:p>
    <w:p>
      <w:pPr>
        <w:pStyle w:val="14"/>
        <w:spacing w:after="0"/>
        <w:jc w:val="center"/>
        <w:rPr>
          <w:sz w:val="32"/>
          <w:szCs w:val="32"/>
        </w:rPr>
      </w:pPr>
    </w:p>
    <w:p>
      <w:pPr>
        <w:pStyle w:val="14"/>
        <w:spacing w:after="0"/>
        <w:jc w:val="center"/>
        <w:rPr>
          <w:rFonts w:hint="eastAsia"/>
          <w:sz w:val="32"/>
          <w:szCs w:val="32"/>
        </w:rPr>
      </w:pPr>
    </w:p>
    <w:p>
      <w:pPr>
        <w:pStyle w:val="14"/>
        <w:spacing w:after="0"/>
        <w:rPr>
          <w:rFonts w:hint="eastAsia"/>
          <w:sz w:val="32"/>
          <w:szCs w:val="32"/>
        </w:rPr>
      </w:pPr>
    </w:p>
    <w:p>
      <w:pPr>
        <w:pStyle w:val="14"/>
        <w:spacing w:after="0"/>
        <w:jc w:val="center"/>
        <w:rPr>
          <w:rFonts w:hint="eastAsia"/>
          <w:sz w:val="32"/>
          <w:szCs w:val="32"/>
        </w:rPr>
      </w:pPr>
    </w:p>
    <w:p>
      <w:pPr>
        <w:pStyle w:val="14"/>
        <w:spacing w:after="0"/>
        <w:rPr>
          <w:rFonts w:hint="eastAsia"/>
          <w:sz w:val="32"/>
          <w:szCs w:val="32"/>
        </w:rPr>
      </w:pPr>
    </w:p>
    <w:p>
      <w:pPr>
        <w:pStyle w:val="14"/>
        <w:spacing w:after="0"/>
        <w:jc w:val="center"/>
        <w:rPr>
          <w:bCs/>
          <w:sz w:val="32"/>
          <w:szCs w:val="32"/>
        </w:rPr>
      </w:pPr>
      <w:r>
        <w:rPr>
          <w:bCs/>
          <w:sz w:val="32"/>
          <w:szCs w:val="32"/>
        </w:rPr>
        <w:t>Hefei University of Technology</w:t>
      </w:r>
    </w:p>
    <w:p>
      <w:pPr>
        <w:pStyle w:val="14"/>
        <w:spacing w:after="0"/>
        <w:jc w:val="center"/>
        <w:rPr>
          <w:bCs/>
          <w:sz w:val="32"/>
          <w:szCs w:val="32"/>
          <w:lang w:val="pt-BR"/>
        </w:rPr>
      </w:pPr>
      <w:r>
        <w:rPr>
          <w:bCs/>
          <w:sz w:val="32"/>
          <w:szCs w:val="32"/>
          <w:lang w:val="pt-BR"/>
        </w:rPr>
        <w:t>Hefei, Anhui, P.R.China</w:t>
      </w:r>
    </w:p>
    <w:p>
      <w:pPr>
        <w:pStyle w:val="14"/>
        <w:spacing w:after="0"/>
        <w:jc w:val="center"/>
        <w:rPr>
          <w:rFonts w:hint="default"/>
          <w:bCs/>
          <w:sz w:val="30"/>
        </w:rPr>
      </w:pPr>
      <w:r>
        <w:rPr>
          <w:rFonts w:hint="default"/>
          <w:bCs/>
          <w:sz w:val="32"/>
          <w:szCs w:val="32"/>
        </w:rPr>
        <w:t>M</w:t>
      </w:r>
      <w:r>
        <w:rPr>
          <w:rFonts w:hint="eastAsia"/>
          <w:bCs/>
          <w:sz w:val="32"/>
          <w:szCs w:val="32"/>
          <w:lang w:val="en-US" w:eastAsia="zh-Hans"/>
        </w:rPr>
        <w:t>ay</w:t>
      </w:r>
      <w:r>
        <w:rPr>
          <w:bCs/>
          <w:sz w:val="32"/>
          <w:szCs w:val="32"/>
          <w:lang w:val="pt-BR"/>
        </w:rPr>
        <w:t xml:space="preserve">, </w:t>
      </w:r>
      <w:r>
        <w:rPr>
          <w:rFonts w:hint="default"/>
          <w:bCs/>
          <w:sz w:val="32"/>
          <w:szCs w:val="32"/>
        </w:rPr>
        <w:t>2023</w:t>
      </w:r>
    </w:p>
    <w:p>
      <w:pPr>
        <w:jc w:val="center"/>
        <w:rPr>
          <w:rFonts w:ascii="黑体" w:eastAsia="黑体"/>
          <w:b/>
          <w:bCs/>
          <w:color w:val="FF0000"/>
          <w:kern w:val="0"/>
        </w:rPr>
      </w:pPr>
      <w:r>
        <w:rPr>
          <w:sz w:val="32"/>
          <w:u w:val="single"/>
        </w:rPr>
        <w:br w:type="page"/>
      </w:r>
    </w:p>
    <w:p>
      <w:pPr>
        <w:spacing w:before="156" w:beforeLines="50" w:after="468" w:afterLines="150" w:line="360" w:lineRule="auto"/>
        <w:jc w:val="center"/>
        <w:rPr>
          <w:rFonts w:hint="eastAsia" w:ascii="黑体" w:eastAsia="黑体"/>
          <w:b/>
          <w:bCs/>
          <w:kern w:val="0"/>
          <w:sz w:val="36"/>
          <w:szCs w:val="36"/>
        </w:rPr>
      </w:pPr>
      <w:r>
        <w:rPr>
          <w:rFonts w:hint="eastAsia" w:ascii="黑体" w:eastAsia="黑体"/>
          <w:b/>
          <w:bCs/>
          <w:kern w:val="0"/>
          <w:sz w:val="36"/>
          <w:szCs w:val="36"/>
        </w:rPr>
        <w:t>毕业设计（论文）独创性声明</w:t>
      </w:r>
    </w:p>
    <w:p>
      <w:pPr>
        <w:spacing w:line="440" w:lineRule="exact"/>
        <w:ind w:firstLine="480" w:firstLineChars="200"/>
        <w:rPr>
          <w:rFonts w:hint="eastAsia"/>
          <w:sz w:val="24"/>
        </w:rPr>
      </w:pPr>
      <w:r>
        <w:rPr>
          <w:rFonts w:hint="eastAsia"/>
          <w:sz w:val="24"/>
        </w:rPr>
        <w:t>本人郑重声明：所呈交的毕业设计（论文）是本人在指导教师指导下进行独立研究工作所取得的成果。据我所知，除了文中特别加以标注和致谢的内容外，设计（论文）中不包含其他人已经发表或撰写过的研究成果，也不包含为获得</w:t>
      </w:r>
      <w:r>
        <w:rPr>
          <w:rFonts w:hint="eastAsia"/>
          <w:sz w:val="24"/>
          <w:u w:val="single"/>
        </w:rPr>
        <w:t xml:space="preserve">  </w:t>
      </w:r>
      <w:r>
        <w:rPr>
          <w:sz w:val="24"/>
          <w:u w:val="single"/>
        </w:rPr>
        <w:t xml:space="preserve">  </w:t>
      </w:r>
      <w:r>
        <w:rPr>
          <w:rFonts w:hint="eastAsia"/>
          <w:sz w:val="24"/>
          <w:u w:val="single"/>
        </w:rPr>
        <w:t xml:space="preserve">合肥工业大学   </w:t>
      </w:r>
      <w:r>
        <w:rPr>
          <w:rFonts w:hint="eastAsia"/>
          <w:sz w:val="24"/>
        </w:rPr>
        <w:t>或其他教育机构的学位或证书而使用过的材料。对本文成果做出贡献的个人和集体，本人已在设计（论文）中作了明确的说明，并表示谢意。</w:t>
      </w:r>
    </w:p>
    <w:p>
      <w:pPr>
        <w:spacing w:line="440" w:lineRule="exact"/>
        <w:ind w:firstLine="480" w:firstLineChars="200"/>
        <w:rPr>
          <w:rFonts w:hint="eastAsia" w:hAnsi="宋体"/>
          <w:kern w:val="0"/>
          <w:sz w:val="24"/>
        </w:rPr>
      </w:pPr>
      <w:r>
        <w:rPr>
          <w:rFonts w:hint="eastAsia"/>
          <w:sz w:val="24"/>
        </w:rPr>
        <w:t>毕业设计（论文）</w:t>
      </w:r>
      <w:r>
        <w:rPr>
          <w:rFonts w:hint="eastAsia" w:hAnsi="宋体"/>
          <w:kern w:val="0"/>
          <w:sz w:val="24"/>
        </w:rPr>
        <w:t>中表达的观点纯属作者本人观点，与合肥工业大学无关。</w:t>
      </w:r>
    </w:p>
    <w:p>
      <w:pPr>
        <w:spacing w:line="440" w:lineRule="exact"/>
        <w:ind w:firstLine="480" w:firstLineChars="200"/>
        <w:rPr>
          <w:rFonts w:hint="eastAsia"/>
          <w:sz w:val="24"/>
        </w:rPr>
      </w:pPr>
    </w:p>
    <w:p>
      <w:pPr>
        <w:spacing w:line="440" w:lineRule="exact"/>
        <w:ind w:firstLine="480" w:firstLineChars="200"/>
        <w:rPr>
          <w:rFonts w:hint="eastAsia"/>
          <w:sz w:val="24"/>
        </w:rPr>
      </w:pPr>
      <w:r>
        <w:rPr>
          <w:rFonts w:hint="eastAsia"/>
          <w:sz w:val="24"/>
        </w:rPr>
        <w:t>毕业设计（论文）作者签名：　　　　签名日期：　　　年　　月　　日</w:t>
      </w:r>
    </w:p>
    <w:p>
      <w:pPr>
        <w:spacing w:line="440" w:lineRule="exact"/>
        <w:rPr>
          <w:rFonts w:hint="eastAsia"/>
          <w:sz w:val="24"/>
        </w:rPr>
      </w:pPr>
    </w:p>
    <w:p>
      <w:pPr>
        <w:spacing w:line="440" w:lineRule="exact"/>
        <w:rPr>
          <w:rFonts w:hint="eastAsia"/>
          <w:sz w:val="24"/>
        </w:rPr>
      </w:pPr>
    </w:p>
    <w:p>
      <w:pPr>
        <w:spacing w:line="440" w:lineRule="exact"/>
        <w:rPr>
          <w:rFonts w:hint="eastAsia"/>
          <w:sz w:val="24"/>
        </w:rPr>
      </w:pPr>
    </w:p>
    <w:p>
      <w:pPr>
        <w:spacing w:before="156" w:beforeLines="50" w:after="468" w:afterLines="150" w:line="360" w:lineRule="auto"/>
        <w:jc w:val="center"/>
        <w:rPr>
          <w:rFonts w:hint="eastAsia" w:ascii="黑体" w:eastAsia="黑体"/>
          <w:b/>
          <w:bCs/>
          <w:kern w:val="0"/>
          <w:sz w:val="36"/>
          <w:szCs w:val="36"/>
        </w:rPr>
      </w:pPr>
      <w:r>
        <w:rPr>
          <w:rFonts w:hint="eastAsia" w:ascii="黑体" w:eastAsia="黑体"/>
          <w:b/>
          <w:bCs/>
          <w:kern w:val="0"/>
          <w:sz w:val="36"/>
          <w:szCs w:val="36"/>
        </w:rPr>
        <w:t>毕业设计（论文）版权使用授权书</w:t>
      </w:r>
    </w:p>
    <w:p>
      <w:pPr>
        <w:spacing w:line="440" w:lineRule="exact"/>
        <w:ind w:firstLine="480" w:firstLineChars="200"/>
        <w:rPr>
          <w:rFonts w:hint="eastAsia" w:ascii="宋体" w:hAnsi="宋体"/>
          <w:sz w:val="24"/>
        </w:rPr>
      </w:pPr>
      <w:r>
        <w:rPr>
          <w:rFonts w:hint="eastAsia" w:ascii="宋体" w:hAnsi="宋体"/>
          <w:sz w:val="24"/>
        </w:rPr>
        <w:t>本学位论文作者完全了解</w:t>
      </w:r>
      <w:r>
        <w:rPr>
          <w:rFonts w:hint="eastAsia" w:ascii="宋体" w:hAnsi="宋体"/>
          <w:sz w:val="24"/>
          <w:u w:val="single"/>
        </w:rPr>
        <w:t xml:space="preserve">  合肥工业大学  </w:t>
      </w:r>
      <w:r>
        <w:rPr>
          <w:rFonts w:hint="eastAsia" w:ascii="宋体" w:hAnsi="宋体"/>
          <w:sz w:val="24"/>
        </w:rPr>
        <w:t>有关保留、使用毕业设计（论文）的规定，即：除保密期内的涉密设计（论文）外，学校有权保存并向国家有关部门或机构送交设计（论文）的复印件和电子光盘，允许设计（论文）被查阅或借阅。本人授权</w:t>
      </w:r>
      <w:r>
        <w:rPr>
          <w:rFonts w:hint="eastAsia" w:ascii="宋体" w:hAnsi="宋体"/>
          <w:sz w:val="24"/>
          <w:u w:val="single"/>
        </w:rPr>
        <w:t xml:space="preserve">  合肥工业大学  </w:t>
      </w:r>
      <w:r>
        <w:rPr>
          <w:rFonts w:hint="eastAsia" w:ascii="宋体" w:hAnsi="宋体"/>
          <w:sz w:val="24"/>
        </w:rPr>
        <w:t>可以将本毕业设计（论文）的全部或部分内容编入有关数据库，允许采用影印、缩印或扫描等复制手段保存、汇编毕业设计（论文）。</w:t>
      </w:r>
    </w:p>
    <w:p>
      <w:pPr>
        <w:spacing w:line="440" w:lineRule="exact"/>
        <w:ind w:firstLine="480"/>
        <w:rPr>
          <w:rFonts w:hint="eastAsia" w:ascii="宋体" w:hAnsi="宋体"/>
          <w:sz w:val="24"/>
        </w:rPr>
      </w:pPr>
      <w:r>
        <w:rPr>
          <w:rFonts w:hint="eastAsia" w:ascii="宋体" w:hAnsi="宋体"/>
          <w:sz w:val="24"/>
        </w:rPr>
        <w:t>（保密的毕业设计（论文）在解密后适用本授权书）</w:t>
      </w:r>
    </w:p>
    <w:p>
      <w:pPr>
        <w:spacing w:line="440" w:lineRule="exact"/>
        <w:rPr>
          <w:rFonts w:hint="eastAsia" w:ascii="宋体" w:hAnsi="宋体"/>
          <w:sz w:val="24"/>
        </w:rPr>
      </w:pPr>
    </w:p>
    <w:tbl>
      <w:tblPr>
        <w:tblStyle w:val="35"/>
        <w:tblW w:w="0" w:type="auto"/>
        <w:tblInd w:w="468" w:type="dxa"/>
        <w:tblLayout w:type="fixed"/>
        <w:tblCellMar>
          <w:top w:w="0" w:type="dxa"/>
          <w:left w:w="108" w:type="dxa"/>
          <w:bottom w:w="0" w:type="dxa"/>
          <w:right w:w="108" w:type="dxa"/>
        </w:tblCellMar>
      </w:tblPr>
      <w:tblGrid>
        <w:gridCol w:w="4027"/>
        <w:gridCol w:w="4028"/>
      </w:tblGrid>
      <w:tr>
        <w:tblPrEx>
          <w:tblCellMar>
            <w:top w:w="0" w:type="dxa"/>
            <w:left w:w="108" w:type="dxa"/>
            <w:bottom w:w="0" w:type="dxa"/>
            <w:right w:w="108" w:type="dxa"/>
          </w:tblCellMar>
        </w:tblPrEx>
        <w:tc>
          <w:tcPr>
            <w:tcW w:w="4027" w:type="dxa"/>
            <w:noWrap w:val="0"/>
            <w:vAlign w:val="top"/>
          </w:tcPr>
          <w:p>
            <w:pPr>
              <w:spacing w:before="156" w:beforeLines="50" w:after="156" w:afterLines="50" w:line="440" w:lineRule="exact"/>
              <w:rPr>
                <w:rFonts w:hint="eastAsia" w:ascii="宋体" w:hAnsi="宋体" w:eastAsia="宋体"/>
                <w:sz w:val="24"/>
                <w:lang w:val="en-US" w:eastAsia="zh-Hans"/>
              </w:rPr>
            </w:pPr>
            <w:r>
              <w:rPr>
                <w:rFonts w:hint="eastAsia" w:ascii="宋体" w:hAnsi="宋体"/>
                <w:sz w:val="24"/>
              </w:rPr>
              <w:t>学位论文作者签名：</w:t>
            </w:r>
          </w:p>
        </w:tc>
        <w:tc>
          <w:tcPr>
            <w:tcW w:w="4028" w:type="dxa"/>
            <w:noWrap w:val="0"/>
            <w:vAlign w:val="top"/>
          </w:tcPr>
          <w:p>
            <w:pPr>
              <w:spacing w:before="156" w:beforeLines="50" w:after="156" w:afterLines="50" w:line="440" w:lineRule="exact"/>
              <w:rPr>
                <w:rFonts w:hint="eastAsia" w:ascii="宋体" w:hAnsi="宋体"/>
                <w:sz w:val="24"/>
              </w:rPr>
            </w:pPr>
            <w:r>
              <w:rPr>
                <w:rFonts w:hint="eastAsia" w:ascii="宋体" w:hAnsi="宋体"/>
                <w:sz w:val="24"/>
              </w:rPr>
              <w:t>指导教师签名：</w:t>
            </w:r>
          </w:p>
        </w:tc>
      </w:tr>
      <w:tr>
        <w:tblPrEx>
          <w:tblCellMar>
            <w:top w:w="0" w:type="dxa"/>
            <w:left w:w="108" w:type="dxa"/>
            <w:bottom w:w="0" w:type="dxa"/>
            <w:right w:w="108" w:type="dxa"/>
          </w:tblCellMar>
        </w:tblPrEx>
        <w:tc>
          <w:tcPr>
            <w:tcW w:w="4027" w:type="dxa"/>
            <w:noWrap w:val="0"/>
            <w:vAlign w:val="top"/>
          </w:tcPr>
          <w:p>
            <w:pPr>
              <w:spacing w:line="440" w:lineRule="exact"/>
              <w:rPr>
                <w:rFonts w:hint="eastAsia" w:ascii="宋体" w:hAnsi="宋体"/>
                <w:sz w:val="24"/>
              </w:rPr>
            </w:pPr>
            <w:r>
              <w:rPr>
                <w:rFonts w:hint="eastAsia" w:ascii="宋体" w:hAnsi="宋体"/>
                <w:sz w:val="24"/>
              </w:rPr>
              <w:t>签名日期：　　　年   月   日</w:t>
            </w:r>
          </w:p>
        </w:tc>
        <w:tc>
          <w:tcPr>
            <w:tcW w:w="4028" w:type="dxa"/>
            <w:noWrap w:val="0"/>
            <w:vAlign w:val="top"/>
          </w:tcPr>
          <w:p>
            <w:pPr>
              <w:spacing w:line="440" w:lineRule="exact"/>
              <w:rPr>
                <w:rFonts w:hint="eastAsia" w:ascii="宋体" w:hAnsi="宋体"/>
                <w:sz w:val="24"/>
              </w:rPr>
            </w:pPr>
            <w:r>
              <w:rPr>
                <w:rFonts w:hint="eastAsia" w:ascii="宋体" w:hAnsi="宋体"/>
                <w:sz w:val="24"/>
              </w:rPr>
              <w:t>签名日期：　　　年   月   日</w:t>
            </w:r>
          </w:p>
        </w:tc>
      </w:tr>
      <w:tr>
        <w:tblPrEx>
          <w:tblCellMar>
            <w:top w:w="0" w:type="dxa"/>
            <w:left w:w="108" w:type="dxa"/>
            <w:bottom w:w="0" w:type="dxa"/>
            <w:right w:w="108" w:type="dxa"/>
          </w:tblCellMar>
        </w:tblPrEx>
        <w:tc>
          <w:tcPr>
            <w:tcW w:w="4027" w:type="dxa"/>
            <w:noWrap w:val="0"/>
            <w:vAlign w:val="top"/>
          </w:tcPr>
          <w:p>
            <w:pPr>
              <w:spacing w:line="440" w:lineRule="exact"/>
              <w:rPr>
                <w:rFonts w:hint="eastAsia" w:ascii="宋体" w:hAnsi="宋体"/>
                <w:sz w:val="24"/>
              </w:rPr>
            </w:pPr>
          </w:p>
        </w:tc>
        <w:tc>
          <w:tcPr>
            <w:tcW w:w="4028" w:type="dxa"/>
            <w:noWrap w:val="0"/>
            <w:vAlign w:val="top"/>
          </w:tcPr>
          <w:p>
            <w:pPr>
              <w:spacing w:line="440" w:lineRule="exact"/>
              <w:rPr>
                <w:rFonts w:hint="eastAsia" w:ascii="宋体" w:hAnsi="宋体"/>
                <w:sz w:val="24"/>
              </w:rPr>
            </w:pPr>
          </w:p>
        </w:tc>
      </w:tr>
    </w:tbl>
    <w:p>
      <w:pPr>
        <w:spacing w:line="240" w:lineRule="exact"/>
      </w:pPr>
    </w:p>
    <w:p>
      <w:pPr>
        <w:spacing w:line="240" w:lineRule="exact"/>
      </w:pPr>
    </w:p>
    <w:p>
      <w:pPr>
        <w:spacing w:line="440" w:lineRule="exact"/>
        <w:rPr>
          <w:rFonts w:hint="eastAsia"/>
        </w:rPr>
      </w:pPr>
    </w:p>
    <w:p>
      <w:pPr>
        <w:pageBreakBefore/>
        <w:spacing w:before="156" w:beforeLines="50" w:after="468" w:afterLines="150" w:line="440" w:lineRule="exact"/>
        <w:jc w:val="center"/>
        <w:rPr>
          <w:rFonts w:hint="eastAsia" w:ascii="宋体" w:hAnsi="宋体"/>
          <w:b/>
          <w:sz w:val="36"/>
          <w:szCs w:val="36"/>
        </w:rPr>
      </w:pPr>
      <w:bookmarkStart w:id="0" w:name="_Toc290068417"/>
      <w:bookmarkStart w:id="1" w:name="_Toc291447988"/>
      <w:bookmarkStart w:id="2" w:name="_Toc294175489"/>
      <w:bookmarkStart w:id="3" w:name="_Toc290067201"/>
      <w:bookmarkStart w:id="4" w:name="_Toc291854673"/>
      <w:bookmarkStart w:id="5" w:name="_Toc290139572"/>
      <w:bookmarkStart w:id="6" w:name="_Toc290545863"/>
      <w:bookmarkStart w:id="7" w:name="_Toc290068043"/>
      <w:bookmarkStart w:id="8" w:name="_Toc291235019"/>
      <w:bookmarkStart w:id="9" w:name="_Toc291181743"/>
      <w:r>
        <w:rPr>
          <w:rFonts w:hint="eastAsia" w:ascii="宋体" w:hAnsi="宋体"/>
          <w:b/>
          <w:sz w:val="36"/>
          <w:szCs w:val="36"/>
        </w:rPr>
        <w:t>摘  要</w:t>
      </w:r>
      <w:bookmarkEnd w:id="0"/>
      <w:bookmarkEnd w:id="1"/>
      <w:bookmarkEnd w:id="2"/>
      <w:bookmarkEnd w:id="3"/>
      <w:bookmarkEnd w:id="4"/>
      <w:bookmarkEnd w:id="5"/>
      <w:bookmarkEnd w:id="6"/>
      <w:bookmarkEnd w:id="7"/>
      <w:bookmarkEnd w:id="8"/>
      <w:bookmarkEnd w:id="9"/>
    </w:p>
    <w:p>
      <w:pPr>
        <w:spacing w:line="440" w:lineRule="exact"/>
        <w:ind w:firstLine="480" w:firstLineChars="200"/>
        <w:rPr>
          <w:rFonts w:hint="eastAsia" w:ascii="宋体" w:hAnsi="宋体"/>
          <w:b/>
          <w:color w:val="FF0000"/>
        </w:rPr>
      </w:pPr>
      <w:r>
        <w:rPr>
          <w:rFonts w:hint="eastAsia" w:ascii="宋体" w:hAnsi="宋体"/>
          <w:sz w:val="24"/>
          <w:szCs w:val="24"/>
        </w:rPr>
        <w:t>随着人工智能和大数据技术的发展，时间序列预测已经成为当下研究的热点之一。在电力领域，时序数据的分析对于电力系统的监控、预测和优化具有重要的意义，有利于电力系统预测用电高峰，合理分配电力资源，而对电力负荷进行长期预测是电力规划的关键需求。以往的基于Transformer的模型采用自注意力机制来发现依赖关系，这就会导致信息利用瓶颈，因此在长期预测时表现一般。本文设计了一种基于多头注意力机制的深度学习模型“</w:t>
      </w:r>
      <w:r>
        <w:rPr>
          <w:rFonts w:hint="default" w:ascii="Times New Roman Regular" w:hAnsi="Times New Roman Regular" w:cs="Times New Roman Regular"/>
          <w:sz w:val="24"/>
          <w:szCs w:val="24"/>
        </w:rPr>
        <w:t>PM-former</w:t>
      </w:r>
      <w:r>
        <w:rPr>
          <w:rFonts w:hint="eastAsia" w:ascii="宋体" w:hAnsi="宋体"/>
          <w:sz w:val="24"/>
          <w:szCs w:val="24"/>
        </w:rPr>
        <w:t>”，以</w:t>
      </w:r>
      <w:r>
        <w:rPr>
          <w:rFonts w:hint="default" w:ascii="Times New Roman Regular" w:hAnsi="Times New Roman Regular" w:cs="Times New Roman Regular"/>
          <w:sz w:val="24"/>
          <w:szCs w:val="24"/>
        </w:rPr>
        <w:t>Autoformer</w:t>
      </w:r>
      <w:r>
        <w:rPr>
          <w:rFonts w:hint="eastAsia" w:ascii="宋体" w:hAnsi="宋体"/>
          <w:sz w:val="24"/>
          <w:szCs w:val="24"/>
        </w:rPr>
        <w:t>模型为框架，设计了基于特征工程的预处理模块和混合专家分解模块，对电力数据进行了长期预测。使用实际电力数据进行预测，对比实验表明，在输入长度为</w:t>
      </w:r>
      <w:r>
        <w:rPr>
          <w:rFonts w:hint="default" w:ascii="Times New Roman Regular" w:hAnsi="Times New Roman Regular" w:cs="Times New Roman Regular"/>
          <w:sz w:val="24"/>
          <w:szCs w:val="24"/>
        </w:rPr>
        <w:t>96</w:t>
      </w:r>
      <w:r>
        <w:rPr>
          <w:rFonts w:hint="eastAsia" w:ascii="宋体" w:hAnsi="宋体"/>
          <w:sz w:val="24"/>
          <w:szCs w:val="24"/>
        </w:rPr>
        <w:t>，预测长度为</w:t>
      </w:r>
      <w:r>
        <w:rPr>
          <w:rFonts w:hint="default" w:ascii="Times New Roman Regular" w:hAnsi="Times New Roman Regular" w:cs="Times New Roman Regular"/>
          <w:sz w:val="24"/>
          <w:szCs w:val="24"/>
        </w:rPr>
        <w:t>96</w:t>
      </w:r>
      <w:r>
        <w:rPr>
          <w:rFonts w:hint="eastAsia" w:ascii="宋体" w:hAnsi="宋体"/>
          <w:sz w:val="24"/>
          <w:szCs w:val="24"/>
        </w:rPr>
        <w:t>，</w:t>
      </w:r>
      <w:r>
        <w:rPr>
          <w:rFonts w:hint="default" w:ascii="Times New Roman Regular" w:hAnsi="Times New Roman Regular" w:cs="Times New Roman Regular"/>
          <w:sz w:val="24"/>
          <w:szCs w:val="24"/>
        </w:rPr>
        <w:t>192</w:t>
      </w:r>
      <w:r>
        <w:rPr>
          <w:rFonts w:hint="eastAsia" w:ascii="宋体" w:hAnsi="宋体"/>
          <w:sz w:val="24"/>
          <w:szCs w:val="24"/>
        </w:rPr>
        <w:t>，</w:t>
      </w:r>
      <w:r>
        <w:rPr>
          <w:rFonts w:hint="default" w:ascii="Times New Roman Regular" w:hAnsi="Times New Roman Regular" w:cs="Times New Roman Regular"/>
          <w:sz w:val="24"/>
          <w:szCs w:val="24"/>
        </w:rPr>
        <w:t>336</w:t>
      </w:r>
      <w:r>
        <w:rPr>
          <w:rFonts w:hint="eastAsia" w:ascii="宋体" w:hAnsi="宋体"/>
          <w:sz w:val="24"/>
          <w:szCs w:val="24"/>
        </w:rPr>
        <w:t>的条件下，本文提出的模型在</w:t>
      </w:r>
      <w:r>
        <w:rPr>
          <w:rFonts w:hint="default" w:ascii="Times New Roman Regular" w:hAnsi="Times New Roman Regular" w:cs="Times New Roman Regular"/>
          <w:sz w:val="24"/>
          <w:szCs w:val="24"/>
        </w:rPr>
        <w:t>MAE</w:t>
      </w:r>
      <w:r>
        <w:rPr>
          <w:rFonts w:hint="eastAsia" w:ascii="宋体" w:hAnsi="宋体"/>
          <w:sz w:val="24"/>
          <w:szCs w:val="24"/>
        </w:rPr>
        <w:t>和</w:t>
      </w:r>
      <w:r>
        <w:rPr>
          <w:rFonts w:hint="default" w:ascii="Times New Roman Regular" w:hAnsi="Times New Roman Regular" w:cs="Times New Roman Regular"/>
          <w:sz w:val="24"/>
          <w:szCs w:val="24"/>
        </w:rPr>
        <w:t>MSE</w:t>
      </w:r>
      <w:r>
        <w:rPr>
          <w:rFonts w:hint="eastAsia" w:ascii="宋体" w:hAnsi="宋体"/>
          <w:sz w:val="24"/>
          <w:szCs w:val="24"/>
        </w:rPr>
        <w:t>方面均取得一定优势。</w:t>
      </w:r>
    </w:p>
    <w:p>
      <w:pPr>
        <w:spacing w:before="312" w:beforeLines="100" w:line="440" w:lineRule="exact"/>
        <w:rPr>
          <w:rFonts w:hint="default" w:ascii="宋体" w:hAnsi="宋体" w:eastAsia="宋体"/>
          <w:sz w:val="24"/>
          <w:szCs w:val="24"/>
          <w:lang w:eastAsia="zh-Hans"/>
        </w:rPr>
      </w:pPr>
      <w:r>
        <w:rPr>
          <w:rFonts w:hint="eastAsia" w:ascii="宋体" w:hAnsi="宋体"/>
          <w:b/>
          <w:sz w:val="24"/>
          <w:szCs w:val="24"/>
        </w:rPr>
        <w:t>关键词：</w:t>
      </w:r>
      <w:r>
        <w:rPr>
          <w:rFonts w:hint="eastAsia" w:ascii="宋体" w:hAnsi="宋体"/>
          <w:b w:val="0"/>
          <w:bCs/>
          <w:sz w:val="24"/>
          <w:szCs w:val="24"/>
          <w:lang w:val="en-US" w:eastAsia="zh-Hans"/>
        </w:rPr>
        <w:t>多头注意力机制</w:t>
      </w:r>
      <w:r>
        <w:rPr>
          <w:rFonts w:hint="eastAsia" w:ascii="宋体" w:hAnsi="宋体"/>
          <w:sz w:val="24"/>
          <w:szCs w:val="24"/>
        </w:rPr>
        <w:t>；</w:t>
      </w:r>
      <w:r>
        <w:rPr>
          <w:rFonts w:hint="eastAsia" w:ascii="宋体" w:hAnsi="宋体"/>
          <w:sz w:val="24"/>
          <w:szCs w:val="24"/>
          <w:lang w:val="en-US" w:eastAsia="zh-Hans"/>
        </w:rPr>
        <w:t>时间序列预测</w:t>
      </w:r>
      <w:r>
        <w:rPr>
          <w:rFonts w:hint="eastAsia" w:ascii="宋体" w:hAnsi="宋体"/>
          <w:sz w:val="24"/>
          <w:szCs w:val="24"/>
        </w:rPr>
        <w:t>；</w:t>
      </w:r>
      <w:r>
        <w:rPr>
          <w:rFonts w:hint="default" w:ascii="Times New Roman Regular" w:hAnsi="Times New Roman Regular" w:cs="Times New Roman Regular"/>
          <w:sz w:val="24"/>
          <w:szCs w:val="24"/>
        </w:rPr>
        <w:t>A</w:t>
      </w:r>
      <w:r>
        <w:rPr>
          <w:rFonts w:hint="default" w:ascii="Times New Roman Regular" w:hAnsi="Times New Roman Regular" w:cs="Times New Roman Regular"/>
          <w:sz w:val="24"/>
          <w:szCs w:val="24"/>
          <w:lang w:val="en-US" w:eastAsia="zh-Hans"/>
        </w:rPr>
        <w:t>utoformer</w:t>
      </w:r>
      <w:r>
        <w:rPr>
          <w:rFonts w:hint="eastAsia" w:ascii="宋体" w:hAnsi="宋体"/>
          <w:sz w:val="24"/>
          <w:szCs w:val="24"/>
        </w:rPr>
        <w:t>；</w:t>
      </w:r>
      <w:r>
        <w:rPr>
          <w:rFonts w:hint="eastAsia" w:ascii="宋体" w:hAnsi="宋体"/>
          <w:sz w:val="24"/>
          <w:szCs w:val="24"/>
          <w:lang w:val="en-US" w:eastAsia="zh-Hans"/>
        </w:rPr>
        <w:t>电力</w:t>
      </w:r>
      <w:r>
        <w:rPr>
          <w:rFonts w:hint="default" w:ascii="宋体" w:hAnsi="宋体"/>
          <w:sz w:val="24"/>
          <w:szCs w:val="24"/>
          <w:lang w:eastAsia="zh-Hans"/>
        </w:rPr>
        <w:t>；</w:t>
      </w:r>
      <w:r>
        <w:rPr>
          <w:rFonts w:hint="default" w:ascii="Times New Roman Regular" w:hAnsi="Times New Roman Regular" w:cs="Times New Roman Regular"/>
          <w:sz w:val="24"/>
          <w:szCs w:val="24"/>
          <w:lang w:eastAsia="zh-Hans"/>
        </w:rPr>
        <w:t>PM-</w:t>
      </w:r>
      <w:r>
        <w:rPr>
          <w:rFonts w:hint="default" w:ascii="Times New Roman Regular" w:hAnsi="Times New Roman Regular" w:cs="Times New Roman Regular"/>
          <w:sz w:val="24"/>
          <w:szCs w:val="24"/>
          <w:lang w:val="en-US" w:eastAsia="zh-Hans"/>
        </w:rPr>
        <w:t>former</w:t>
      </w:r>
      <w:r>
        <w:rPr>
          <w:rFonts w:hint="default" w:ascii="宋体" w:hAnsi="宋体"/>
          <w:sz w:val="24"/>
          <w:szCs w:val="24"/>
          <w:lang w:eastAsia="zh-Hans"/>
        </w:rPr>
        <w:t>；</w:t>
      </w:r>
    </w:p>
    <w:p>
      <w:pPr>
        <w:pStyle w:val="51"/>
        <w:keepNext/>
        <w:keepLines w:val="0"/>
        <w:pageBreakBefore w:val="0"/>
        <w:widowControl w:val="0"/>
        <w:numPr>
          <w:ilvl w:val="0"/>
          <w:numId w:val="0"/>
        </w:numPr>
        <w:kinsoku/>
        <w:wordWrap/>
        <w:overflowPunct/>
        <w:topLinePunct w:val="0"/>
        <w:autoSpaceDE/>
        <w:autoSpaceDN/>
        <w:bidi w:val="0"/>
        <w:adjustRightInd/>
        <w:snapToGrid/>
        <w:spacing w:before="156" w:beforeLines="50" w:after="468" w:afterLines="150" w:line="440" w:lineRule="exact"/>
        <w:ind w:leftChars="0"/>
        <w:jc w:val="center"/>
        <w:textAlignment w:val="auto"/>
        <w:outlineLvl w:val="9"/>
        <w:rPr>
          <w:rFonts w:hint="eastAsia" w:eastAsia="宋体"/>
        </w:rPr>
      </w:pPr>
      <w:bookmarkStart w:id="10" w:name="_Toc291235020"/>
      <w:bookmarkStart w:id="11" w:name="_Toc294175490"/>
      <w:bookmarkStart w:id="12" w:name="_Toc290068418"/>
      <w:bookmarkStart w:id="13" w:name="_Toc290545864"/>
      <w:bookmarkStart w:id="14" w:name="_Toc291181744"/>
      <w:bookmarkStart w:id="15" w:name="_Toc290067202"/>
      <w:bookmarkStart w:id="16" w:name="_Toc290068044"/>
      <w:bookmarkStart w:id="17" w:name="_Toc291447989"/>
      <w:bookmarkStart w:id="18" w:name="_Toc291854674"/>
      <w:bookmarkStart w:id="19" w:name="_Toc290139573"/>
      <w:r>
        <w:rPr>
          <w:rFonts w:ascii="宋体" w:hAnsi="宋体" w:eastAsia="宋体"/>
          <w:b w:val="0"/>
          <w:sz w:val="24"/>
          <w:szCs w:val="24"/>
        </w:rPr>
        <w:br w:type="page"/>
      </w:r>
      <w:bookmarkStart w:id="20" w:name="_Toc1712399434"/>
      <w:bookmarkStart w:id="21" w:name="_Toc864859732"/>
      <w:bookmarkStart w:id="22" w:name="_Toc1686221780"/>
      <w:bookmarkStart w:id="23" w:name="_Toc1947021134"/>
      <w:bookmarkStart w:id="24" w:name="_Toc1766275438"/>
      <w:bookmarkStart w:id="25" w:name="_Toc113622958"/>
      <w:bookmarkStart w:id="26" w:name="_Toc1024434206"/>
      <w:r>
        <w:rPr>
          <w:rFonts w:eastAsia="宋体"/>
        </w:rPr>
        <w:t>A</w:t>
      </w:r>
      <w:r>
        <w:rPr>
          <w:rFonts w:hint="eastAsia" w:eastAsia="宋体"/>
        </w:rPr>
        <w:t>BSTRACT</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pPr>
        <w:spacing w:line="440" w:lineRule="exact"/>
        <w:ind w:firstLine="240" w:firstLineChars="100"/>
        <w:rPr>
          <w:rFonts w:hint="eastAsia" w:cs="Arial"/>
          <w:b/>
          <w:color w:val="FF0000"/>
          <w:szCs w:val="24"/>
        </w:rPr>
      </w:pPr>
      <w:r>
        <w:rPr>
          <w:rFonts w:hint="eastAsia"/>
          <w:sz w:val="24"/>
          <w:szCs w:val="24"/>
        </w:rPr>
        <w:t>With the advancement of artificial intelligence and big data technologies, time series prediction has emerged as one of the hotspots in current research. In the field of electricity, the analysis of time-series data is crucial for the monitoring, forecasting, and optimization of power systems. It facilitates the prediction of power usage peaks and rational allocation of power resources, and long-term forecasting of power load is a key requirement for power planning.Past Transformer-based models have employed a self-attention mechanism to identify dependencies, leading to bottlenecks in information utilization, thus exhibiting mediocre performance in long-term prediction. This paper proposes a deep learning model, "PM-former", based on the multi-head attention mechanism. The model uses the Autoformer model as a framework and designs a preprocessing module based on feature engineering and a mixed expert decomposition module for long-term prediction of power data.When actual power data is used for prediction, comparative experiments show that under the conditions of an input length of 96 and prediction lengths of 96, 192, and 336, the model proposed in this paper achieves certain advantages in terms of MAE and MSE.</w:t>
      </w:r>
    </w:p>
    <w:p>
      <w:pPr>
        <w:spacing w:before="312" w:beforeLines="100" w:line="440" w:lineRule="exact"/>
        <w:rPr>
          <w:rFonts w:hint="eastAsia" w:eastAsia="宋体" w:cs="Arial"/>
          <w:sz w:val="24"/>
          <w:szCs w:val="24"/>
          <w:lang w:val="en-US" w:eastAsia="zh-Hans"/>
        </w:rPr>
      </w:pPr>
      <w:r>
        <w:rPr>
          <w:rFonts w:hint="eastAsia"/>
          <w:b/>
          <w:sz w:val="24"/>
          <w:szCs w:val="24"/>
          <w:lang w:val="en"/>
        </w:rPr>
        <w:t>KEYWORDS:</w:t>
      </w:r>
      <w:r>
        <w:rPr>
          <w:rFonts w:hint="eastAsia"/>
          <w:sz w:val="24"/>
          <w:szCs w:val="24"/>
          <w:lang w:val="en"/>
        </w:rPr>
        <w:t xml:space="preserve"> </w:t>
      </w:r>
      <w:r>
        <w:rPr>
          <w:rFonts w:hint="eastAsia"/>
          <w:sz w:val="24"/>
          <w:szCs w:val="24"/>
        </w:rPr>
        <w:t>Multi-head attention mechanism</w:t>
      </w:r>
      <w:r>
        <w:rPr>
          <w:rFonts w:hint="eastAsia"/>
          <w:sz w:val="24"/>
          <w:szCs w:val="24"/>
          <w:lang w:val="en"/>
        </w:rPr>
        <w:t xml:space="preserve">; </w:t>
      </w:r>
      <w:r>
        <w:rPr>
          <w:rFonts w:hint="eastAsia"/>
          <w:sz w:val="24"/>
          <w:szCs w:val="24"/>
        </w:rPr>
        <w:t>Electric power</w:t>
      </w:r>
      <w:r>
        <w:rPr>
          <w:rFonts w:hint="eastAsia" w:cs="Arial"/>
          <w:sz w:val="24"/>
          <w:szCs w:val="24"/>
        </w:rPr>
        <w:t xml:space="preserve">; </w:t>
      </w:r>
      <w:r>
        <w:rPr>
          <w:rFonts w:hint="default" w:cs="Arial"/>
          <w:sz w:val="24"/>
          <w:szCs w:val="24"/>
        </w:rPr>
        <w:t>A</w:t>
      </w:r>
      <w:r>
        <w:rPr>
          <w:rFonts w:hint="eastAsia" w:cs="Arial"/>
          <w:sz w:val="24"/>
          <w:szCs w:val="24"/>
          <w:lang w:val="en-US" w:eastAsia="zh-Hans"/>
        </w:rPr>
        <w:t>utoformer</w:t>
      </w:r>
      <w:r>
        <w:rPr>
          <w:rFonts w:hint="eastAsia"/>
          <w:sz w:val="24"/>
          <w:szCs w:val="24"/>
          <w:lang w:val="en"/>
        </w:rPr>
        <w:t xml:space="preserve">; </w:t>
      </w:r>
      <w:r>
        <w:rPr>
          <w:rFonts w:hint="eastAsia"/>
          <w:sz w:val="24"/>
          <w:szCs w:val="24"/>
        </w:rPr>
        <w:t>Time series prediction</w:t>
      </w:r>
      <w:r>
        <w:rPr>
          <w:rFonts w:hint="default"/>
          <w:sz w:val="24"/>
          <w:szCs w:val="24"/>
        </w:rPr>
        <w:t>；PM-</w:t>
      </w:r>
      <w:r>
        <w:rPr>
          <w:rFonts w:hint="eastAsia"/>
          <w:sz w:val="24"/>
          <w:szCs w:val="24"/>
          <w:lang w:val="en-US" w:eastAsia="zh-Hans"/>
        </w:rPr>
        <w:t>former</w:t>
      </w:r>
    </w:p>
    <w:p>
      <w:pPr>
        <w:spacing w:before="156" w:beforeLines="50" w:after="468" w:afterLines="150" w:line="240" w:lineRule="auto"/>
        <w:jc w:val="center"/>
        <w:rPr>
          <w:rFonts w:cs="宋体"/>
          <w:b/>
          <w:bCs/>
          <w:color w:val="FF0000"/>
          <w:sz w:val="36"/>
          <w:szCs w:val="20"/>
          <w:lang w:val="en"/>
        </w:rPr>
      </w:pPr>
      <w:bookmarkStart w:id="27" w:name="_Toc294175491"/>
      <w:bookmarkStart w:id="28" w:name="_Toc290139575"/>
      <w:bookmarkStart w:id="29" w:name="_Toc291235022"/>
      <w:bookmarkStart w:id="30" w:name="_Toc290545866"/>
      <w:bookmarkStart w:id="31" w:name="_Toc291854675"/>
      <w:bookmarkStart w:id="32" w:name="_Toc291447991"/>
      <w:bookmarkStart w:id="33" w:name="_Toc290068420"/>
      <w:bookmarkStart w:id="34" w:name="_Toc291181746"/>
    </w:p>
    <w:p/>
    <w:p>
      <w:pPr>
        <w:spacing w:before="156" w:beforeLines="50" w:after="468" w:afterLines="150" w:line="440" w:lineRule="exact"/>
        <w:jc w:val="center"/>
        <w:rPr>
          <w:rFonts w:cs="宋体"/>
          <w:b/>
          <w:bCs/>
          <w:sz w:val="36"/>
          <w:szCs w:val="20"/>
          <w:lang w:val="en"/>
        </w:rPr>
      </w:pPr>
      <w:r>
        <w:rPr>
          <w:rFonts w:cs="宋体"/>
          <w:b/>
          <w:bCs/>
          <w:sz w:val="36"/>
          <w:szCs w:val="20"/>
          <w:lang w:val="en"/>
        </w:rPr>
        <w:br w:type="page"/>
      </w:r>
    </w:p>
    <w:sdt>
      <w:sdtPr>
        <w:rPr>
          <w:rFonts w:hint="eastAsia" w:ascii="宋体" w:hAnsi="宋体" w:eastAsia="宋体" w:cs="宋体"/>
          <w:b/>
          <w:bCs/>
          <w:kern w:val="2"/>
          <w:sz w:val="36"/>
          <w:szCs w:val="36"/>
          <w:lang w:val="en-US" w:eastAsia="zh-CN" w:bidi="ar-SA"/>
        </w:rPr>
        <w:id w:val="156795051"/>
        <w15:color w:val="DBDBDB"/>
        <w:docPartObj>
          <w:docPartGallery w:val="Table of Contents"/>
          <w:docPartUnique/>
        </w:docPartObj>
      </w:sdtPr>
      <w:sdtEndPr>
        <w:rPr>
          <w:rFonts w:hint="eastAsia" w:ascii="宋体" w:hAnsi="宋体" w:eastAsia="宋体" w:cs="宋体"/>
          <w:b/>
          <w:bCs/>
          <w:color w:val="000000" w:themeColor="text1"/>
          <w:kern w:val="2"/>
          <w:sz w:val="24"/>
          <w:szCs w:val="24"/>
          <w:lang w:val="en-US" w:eastAsia="zh-CN" w:bidi="ar-SA"/>
          <w14:textFill>
            <w14:solidFill>
              <w14:schemeClr w14:val="tx1"/>
            </w14:solidFill>
          </w14:textFill>
        </w:rPr>
      </w:sdtEndPr>
      <w:sdtContent>
        <w:p>
          <w:pPr>
            <w:keepNext w:val="0"/>
            <w:keepLines w:val="0"/>
            <w:pageBreakBefore w:val="0"/>
            <w:widowControl w:val="0"/>
            <w:kinsoku/>
            <w:wordWrap/>
            <w:overflowPunct/>
            <w:topLinePunct w:val="0"/>
            <w:autoSpaceDE/>
            <w:autoSpaceDN/>
            <w:bidi w:val="0"/>
            <w:adjustRightInd/>
            <w:snapToGrid/>
            <w:spacing w:before="157" w:beforeLines="50" w:after="469" w:afterLines="150" w:line="240" w:lineRule="auto"/>
            <w:ind w:left="0" w:leftChars="0" w:right="0" w:rightChars="0" w:firstLine="0" w:firstLineChars="0"/>
            <w:jc w:val="center"/>
            <w:textAlignment w:val="auto"/>
            <w:rPr>
              <w:rFonts w:hint="eastAsia" w:ascii="宋体" w:hAnsi="宋体" w:eastAsia="宋体" w:cs="宋体"/>
              <w:color w:val="000000" w:themeColor="text1"/>
              <w:kern w:val="2"/>
              <w:sz w:val="21"/>
              <w:szCs w:val="24"/>
              <w:lang w:val="en-US" w:eastAsia="zh-CN" w:bidi="ar-SA"/>
              <w14:textFill>
                <w14:solidFill>
                  <w14:schemeClr w14:val="tx1"/>
                </w14:solidFill>
              </w14:textFill>
            </w:rPr>
          </w:pPr>
          <w:r>
            <w:rPr>
              <w:rFonts w:hint="eastAsia" w:ascii="宋体" w:hAnsi="宋体" w:eastAsia="宋体" w:cs="宋体"/>
              <w:b/>
              <w:bCs/>
              <w:sz w:val="36"/>
              <w:szCs w:val="36"/>
            </w:rPr>
            <w:t>目录</w:t>
          </w: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TOC \o "1-4" \f \h \u </w:instrText>
          </w:r>
          <w:r>
            <w:rPr>
              <w:rFonts w:hint="eastAsia" w:ascii="宋体" w:hAnsi="宋体" w:eastAsia="宋体" w:cs="宋体"/>
              <w:color w:val="000000" w:themeColor="text1"/>
              <w:sz w:val="24"/>
              <w:szCs w:val="24"/>
              <w14:textFill>
                <w14:solidFill>
                  <w14:schemeClr w14:val="tx1"/>
                </w14:solidFill>
              </w14:textFill>
            </w:rPr>
            <w:fldChar w:fldCharType="separate"/>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_Toc228386152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 w:val="0"/>
              <w:bCs/>
              <w:color w:val="000000" w:themeColor="text1"/>
              <w:sz w:val="24"/>
              <w:szCs w:val="24"/>
              <w14:textFill>
                <w14:solidFill>
                  <w14:schemeClr w14:val="tx1"/>
                </w14:solidFill>
              </w14:textFill>
            </w:rPr>
            <w:t xml:space="preserve">1 </w:t>
          </w:r>
          <w:r>
            <w:rPr>
              <w:rFonts w:hint="eastAsia" w:ascii="宋体" w:hAnsi="宋体" w:eastAsia="宋体" w:cs="宋体"/>
              <w:b/>
              <w:bCs/>
              <w:color w:val="000000" w:themeColor="text1"/>
              <w:sz w:val="24"/>
              <w:szCs w:val="24"/>
              <w14:textFill>
                <w14:solidFill>
                  <w14:schemeClr w14:val="tx1"/>
                </w14:solidFill>
              </w14:textFill>
            </w:rPr>
            <w:t>绪论</w:t>
          </w:r>
          <w:r>
            <w:rPr>
              <w:rFonts w:hint="eastAsia" w:ascii="宋体" w:hAnsi="宋体" w:eastAsia="宋体" w:cs="宋体"/>
              <w:b w:val="0"/>
              <w:bCs w:val="0"/>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_Toc228386152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_Toc932779475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14:textFill>
                <w14:solidFill>
                  <w14:schemeClr w14:val="tx1"/>
                </w14:solidFill>
              </w14:textFill>
            </w:rPr>
            <w:t>1.1</w:t>
          </w:r>
          <w:r>
            <w:rPr>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研究背景与意义</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_Toc932779475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_Toc594013225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14:textFill>
                <w14:solidFill>
                  <w14:schemeClr w14:val="tx1"/>
                </w14:solidFill>
              </w14:textFill>
            </w:rPr>
            <w:t>1.2</w:t>
          </w:r>
          <w:r>
            <w:rPr>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时间序列预测</w:t>
          </w:r>
          <w:r>
            <w:rPr>
              <w:rFonts w:hint="eastAsia" w:ascii="宋体" w:hAnsi="宋体" w:cs="宋体"/>
              <w:bCs/>
              <w:color w:val="000000" w:themeColor="text1"/>
              <w:sz w:val="24"/>
              <w:szCs w:val="24"/>
              <w:lang w:val="en-US" w:eastAsia="zh-Hans"/>
              <w14:textFill>
                <w14:solidFill>
                  <w14:schemeClr w14:val="tx1"/>
                </w14:solidFill>
              </w14:textFill>
            </w:rPr>
            <w:t>电力领域</w:t>
          </w:r>
          <w:r>
            <w:rPr>
              <w:rFonts w:hint="eastAsia" w:ascii="宋体" w:hAnsi="宋体" w:eastAsia="宋体" w:cs="宋体"/>
              <w:bCs/>
              <w:color w:val="000000" w:themeColor="text1"/>
              <w:sz w:val="24"/>
              <w:szCs w:val="24"/>
              <w:lang w:val="en-US" w:eastAsia="zh-Hans"/>
              <w14:textFill>
                <w14:solidFill>
                  <w14:schemeClr w14:val="tx1"/>
                </w14:solidFill>
              </w14:textFill>
            </w:rPr>
            <w:t>研究现况</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_Toc594013225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_Toc2076281319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1</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2.1</w:t>
          </w:r>
          <w:r>
            <w:rPr>
              <w:rFonts w:hint="eastAsia" w:ascii="宋体" w:hAnsi="宋体" w:eastAsia="宋体" w:cs="宋体"/>
              <w:color w:val="000000" w:themeColor="text1"/>
              <w:sz w:val="24"/>
              <w:szCs w:val="24"/>
              <w:lang w:eastAsia="zh-Hans"/>
              <w14:textFill>
                <w14:solidFill>
                  <w14:schemeClr w14:val="tx1"/>
                </w14:solidFill>
              </w14:textFill>
            </w:rPr>
            <w:t xml:space="preserve"> </w:t>
          </w:r>
          <w:r>
            <w:rPr>
              <w:rFonts w:hint="eastAsia" w:ascii="宋体" w:hAnsi="宋体" w:eastAsia="宋体" w:cs="宋体"/>
              <w:color w:val="000000" w:themeColor="text1"/>
              <w:sz w:val="24"/>
              <w:szCs w:val="24"/>
              <w:lang w:val="en-US" w:eastAsia="zh-Hans"/>
              <w14:textFill>
                <w14:solidFill>
                  <w14:schemeClr w14:val="tx1"/>
                </w14:solidFill>
              </w14:textFill>
            </w:rPr>
            <w:t>时间序列预测</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_Toc2076281319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_Toc1598348330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1</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2</w:t>
          </w:r>
          <w:r>
            <w:rPr>
              <w:rFonts w:hint="eastAsia" w:ascii="宋体" w:hAnsi="宋体" w:eastAsia="宋体" w:cs="宋体"/>
              <w:color w:val="000000" w:themeColor="text1"/>
              <w:sz w:val="24"/>
              <w:szCs w:val="24"/>
              <w:lang w:eastAsia="zh-Hans"/>
              <w14:textFill>
                <w14:solidFill>
                  <w14:schemeClr w14:val="tx1"/>
                </w14:solidFill>
              </w14:textFill>
            </w:rPr>
            <w:t xml:space="preserve"> </w:t>
          </w:r>
          <w:r>
            <w:rPr>
              <w:rFonts w:hint="eastAsia" w:ascii="宋体" w:hAnsi="宋体" w:eastAsia="宋体" w:cs="宋体"/>
              <w:color w:val="000000" w:themeColor="text1"/>
              <w:sz w:val="24"/>
              <w:szCs w:val="24"/>
              <w:lang w:val="en-US" w:eastAsia="zh-Hans"/>
              <w14:textFill>
                <w14:solidFill>
                  <w14:schemeClr w14:val="tx1"/>
                </w14:solidFill>
              </w14:textFill>
            </w:rPr>
            <w:t>时间序列预测</w:t>
          </w:r>
          <w:r>
            <w:rPr>
              <w:rFonts w:hint="eastAsia" w:ascii="宋体" w:hAnsi="宋体" w:cs="宋体"/>
              <w:color w:val="000000" w:themeColor="text1"/>
              <w:sz w:val="24"/>
              <w:szCs w:val="24"/>
              <w:lang w:val="en-US" w:eastAsia="zh-Hans"/>
              <w14:textFill>
                <w14:solidFill>
                  <w14:schemeClr w14:val="tx1"/>
                </w14:solidFill>
              </w14:textFill>
            </w:rPr>
            <w:t>电力领域</w:t>
          </w:r>
          <w:r>
            <w:rPr>
              <w:rFonts w:hint="eastAsia" w:ascii="宋体" w:hAnsi="宋体" w:eastAsia="宋体" w:cs="宋体"/>
              <w:color w:val="000000" w:themeColor="text1"/>
              <w:sz w:val="24"/>
              <w:szCs w:val="24"/>
              <w:lang w:val="en-US" w:eastAsia="zh-Hans"/>
              <w14:textFill>
                <w14:solidFill>
                  <w14:schemeClr w14:val="tx1"/>
                </w14:solidFill>
              </w14:textFill>
            </w:rPr>
            <w:t>研究现况</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_Toc1598348330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_Toc567441987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14:textFill>
                <w14:solidFill>
                  <w14:schemeClr w14:val="tx1"/>
                </w14:solidFill>
              </w14:textFill>
            </w:rPr>
            <w:t>1.3</w:t>
          </w:r>
          <w:r>
            <w:rPr>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模型创新点</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_Toc567441987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4</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default" w:ascii="Times New Roman Regular" w:hAnsi="Times New Roman Regular" w:eastAsia="宋体" w:cs="Times New Roman Regular"/>
              <w:color w:val="000000" w:themeColor="text1"/>
              <w:sz w:val="24"/>
              <w:szCs w:val="24"/>
              <w14:textFill>
                <w14:solidFill>
                  <w14:schemeClr w14:val="tx1"/>
                </w14:solidFill>
              </w14:textFill>
            </w:rPr>
          </w:pP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HYPERLINK \l _Toc22599182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1.3</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1</w:t>
          </w:r>
          <w:r>
            <w:rPr>
              <w:rFonts w:hint="default" w:ascii="Times New Roman Regular" w:hAnsi="Times New Roman Regular" w:eastAsia="宋体" w:cs="Times New Roman Regular"/>
              <w:color w:val="000000" w:themeColor="text1"/>
              <w:sz w:val="24"/>
              <w:szCs w:val="24"/>
              <w14:textFill>
                <w14:solidFill>
                  <w14:schemeClr w14:val="tx1"/>
                </w14:solidFill>
              </w14:textFill>
            </w:rPr>
            <w:t xml:space="preserve"> </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基于特征工程的预处理模块</w:t>
          </w:r>
          <w:r>
            <w:rPr>
              <w:rFonts w:hint="default" w:ascii="Times New Roman Regular" w:hAnsi="Times New Roman Regular" w:eastAsia="宋体" w:cs="Times New Roman Regular"/>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_Toc22599182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4</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_Toc1867330002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1.3</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2</w:t>
          </w:r>
          <w:r>
            <w:rPr>
              <w:rFonts w:hint="eastAsia" w:ascii="宋体" w:hAnsi="宋体" w:eastAsia="宋体" w:cs="宋体"/>
              <w:color w:val="000000" w:themeColor="text1"/>
              <w:sz w:val="24"/>
              <w:szCs w:val="24"/>
              <w:lang w:eastAsia="zh-Hans"/>
              <w14:textFill>
                <w14:solidFill>
                  <w14:schemeClr w14:val="tx1"/>
                </w14:solidFill>
              </w14:textFill>
            </w:rPr>
            <w:t xml:space="preserve"> </w:t>
          </w:r>
          <w:r>
            <w:rPr>
              <w:rFonts w:hint="eastAsia" w:ascii="宋体" w:hAnsi="宋体" w:cs="宋体"/>
              <w:color w:val="000000" w:themeColor="text1"/>
              <w:sz w:val="24"/>
              <w:szCs w:val="24"/>
              <w:lang w:val="en-US" w:eastAsia="zh-Hans"/>
              <w14:textFill>
                <w14:solidFill>
                  <w14:schemeClr w14:val="tx1"/>
                </w14:solidFill>
              </w14:textFill>
            </w:rPr>
            <w:t>基于</w:t>
          </w:r>
          <w:r>
            <w:rPr>
              <w:rFonts w:hint="default" w:ascii="Times New Roman Regular" w:hAnsi="Times New Roman Regular" w:cs="Times New Roman Regular"/>
              <w:color w:val="000000" w:themeColor="text1"/>
              <w:sz w:val="24"/>
              <w:szCs w:val="24"/>
              <w:lang w:eastAsia="zh-Hans"/>
              <w14:textFill>
                <w14:solidFill>
                  <w14:schemeClr w14:val="tx1"/>
                </w14:solidFill>
              </w14:textFill>
            </w:rPr>
            <w:t>MOE</w:t>
          </w:r>
          <w:r>
            <w:rPr>
              <w:rFonts w:hint="eastAsia" w:ascii="宋体" w:hAnsi="宋体" w:cs="宋体"/>
              <w:color w:val="000000" w:themeColor="text1"/>
              <w:sz w:val="24"/>
              <w:szCs w:val="24"/>
              <w:lang w:val="en-US" w:eastAsia="zh-Hans"/>
              <w14:textFill>
                <w14:solidFill>
                  <w14:schemeClr w14:val="tx1"/>
                </w14:solidFill>
              </w14:textFill>
            </w:rPr>
            <w:t>的</w:t>
          </w:r>
          <w:r>
            <w:rPr>
              <w:rFonts w:hint="eastAsia" w:ascii="宋体" w:hAnsi="宋体" w:eastAsia="宋体" w:cs="宋体"/>
              <w:color w:val="000000" w:themeColor="text1"/>
              <w:sz w:val="24"/>
              <w:szCs w:val="24"/>
              <w:lang w:val="en-US" w:eastAsia="zh-Hans"/>
              <w14:textFill>
                <w14:solidFill>
                  <w14:schemeClr w14:val="tx1"/>
                </w14:solidFill>
              </w14:textFill>
            </w:rPr>
            <w:t>专家混合分解模块</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_Toc1867330002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5</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_Toc889326356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14:textFill>
                <w14:solidFill>
                  <w14:schemeClr w14:val="tx1"/>
                </w14:solidFill>
              </w14:textFill>
            </w:rPr>
            <w:t>1</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4</w:t>
          </w:r>
          <w:r>
            <w:rPr>
              <w:rFonts w:hint="eastAsia" w:ascii="宋体" w:hAnsi="宋体" w:eastAsia="宋体" w:cs="宋体"/>
              <w:bCs/>
              <w:color w:val="000000" w:themeColor="text1"/>
              <w:sz w:val="24"/>
              <w:szCs w:val="24"/>
              <w:lang w:eastAsia="zh-Hans"/>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论文组织架构</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_Toc889326356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5</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_Toc421882172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 w:val="0"/>
              <w:bCs/>
              <w:color w:val="000000" w:themeColor="text1"/>
              <w:sz w:val="24"/>
              <w:szCs w:val="24"/>
              <w14:textFill>
                <w14:solidFill>
                  <w14:schemeClr w14:val="tx1"/>
                </w14:solidFill>
              </w14:textFill>
            </w:rPr>
            <w:t>2</w:t>
          </w:r>
          <w:r>
            <w:rPr>
              <w:rFonts w:hint="eastAsia" w:ascii="宋体" w:hAnsi="宋体" w:eastAsia="宋体" w:cs="宋体"/>
              <w:b/>
              <w:bCs/>
              <w:color w:val="000000" w:themeColor="text1"/>
              <w:sz w:val="24"/>
              <w:szCs w:val="24"/>
              <w14:textFill>
                <w14:solidFill>
                  <w14:schemeClr w14:val="tx1"/>
                </w14:solidFill>
              </w14:textFill>
            </w:rPr>
            <w:t xml:space="preserve"> </w:t>
          </w:r>
          <w:r>
            <w:rPr>
              <w:rFonts w:hint="eastAsia" w:ascii="宋体" w:hAnsi="宋体" w:eastAsia="宋体" w:cs="宋体"/>
              <w:b/>
              <w:bCs/>
              <w:color w:val="000000" w:themeColor="text1"/>
              <w:sz w:val="24"/>
              <w:szCs w:val="24"/>
              <w:lang w:val="en-US" w:eastAsia="zh-Hans"/>
              <w14:textFill>
                <w14:solidFill>
                  <w14:schemeClr w14:val="tx1"/>
                </w14:solidFill>
              </w14:textFill>
            </w:rPr>
            <w:t>模型设计</w:t>
          </w:r>
          <w:r>
            <w:rPr>
              <w:rFonts w:hint="eastAsia" w:ascii="宋体" w:hAnsi="宋体" w:eastAsia="宋体" w:cs="宋体"/>
              <w:b w:val="0"/>
              <w:bCs w:val="0"/>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_Toc421882172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7</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_Toc1730146057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14:textFill>
                <w14:solidFill>
                  <w14:schemeClr w14:val="tx1"/>
                </w14:solidFill>
              </w14:textFill>
            </w:rPr>
            <w:t>2</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1</w:t>
          </w:r>
          <w:r>
            <w:rPr>
              <w:rFonts w:hint="eastAsia" w:ascii="宋体" w:hAnsi="宋体" w:eastAsia="宋体" w:cs="宋体"/>
              <w:bCs/>
              <w:color w:val="000000" w:themeColor="text1"/>
              <w:sz w:val="24"/>
              <w:szCs w:val="24"/>
              <w:lang w:eastAsia="zh-Hans"/>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多头注意力机制</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_Toc1730146057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8</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_Toc1636199619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2</w:t>
          </w:r>
          <w:r>
            <w:rPr>
              <w:rFonts w:hint="eastAsia" w:ascii="宋体" w:hAnsi="宋体" w:eastAsia="宋体" w:cs="宋体"/>
              <w:bCs/>
              <w:color w:val="000000" w:themeColor="text1"/>
              <w:sz w:val="24"/>
              <w:szCs w:val="24"/>
              <w:lang w:eastAsia="zh-Hans"/>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时间序列分解</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_Toc1636199619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10</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_Toc1078896698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1</w:t>
          </w:r>
          <w:r>
            <w:rPr>
              <w:rFonts w:hint="eastAsia" w:ascii="宋体" w:hAnsi="宋体" w:eastAsia="宋体" w:cs="宋体"/>
              <w:bCs w:val="0"/>
              <w:color w:val="000000" w:themeColor="text1"/>
              <w:sz w:val="24"/>
              <w:szCs w:val="24"/>
              <w:lang w:eastAsia="zh-Hans"/>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Hans"/>
              <w14:textFill>
                <w14:solidFill>
                  <w14:schemeClr w14:val="tx1"/>
                </w14:solidFill>
              </w14:textFill>
            </w:rPr>
            <w:t>传统的时间序列分解</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_Toc1078896698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10</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_Toc1812371665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eastAsia" w:ascii="宋体" w:hAnsi="宋体" w:eastAsia="宋体" w:cs="宋体"/>
              <w:bCs w:val="0"/>
              <w:color w:val="000000" w:themeColor="text1"/>
              <w:sz w:val="24"/>
              <w:szCs w:val="24"/>
              <w:lang w:eastAsia="zh-Hans"/>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Hans"/>
              <w14:textFill>
                <w14:solidFill>
                  <w14:schemeClr w14:val="tx1"/>
                </w14:solidFill>
              </w14:textFill>
            </w:rPr>
            <w:t>混合专家分解</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_Toc1812371665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12</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_Toc622524607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 xml:space="preserve">3 </w:t>
          </w:r>
          <w:r>
            <w:rPr>
              <w:rFonts w:hint="eastAsia" w:ascii="Times New Roman Regular" w:hAnsi="Times New Roman Regular" w:cs="Times New Roman Regular"/>
              <w:bCs/>
              <w:color w:val="000000" w:themeColor="text1"/>
              <w:sz w:val="24"/>
              <w:szCs w:val="24"/>
              <w:lang w:val="en-US" w:eastAsia="zh-Hans"/>
              <w14:textFill>
                <w14:solidFill>
                  <w14:schemeClr w14:val="tx1"/>
                </w14:solidFill>
              </w14:textFill>
            </w:rPr>
            <w:t>基于</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A</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utoformer</w:t>
          </w:r>
          <w:r>
            <w:rPr>
              <w:rFonts w:hint="eastAsia" w:ascii="Times New Roman Regular" w:hAnsi="Times New Roman Regular" w:cs="Times New Roman Regular"/>
              <w:bCs/>
              <w:color w:val="000000" w:themeColor="text1"/>
              <w:sz w:val="24"/>
              <w:szCs w:val="24"/>
              <w:lang w:val="en-US" w:eastAsia="zh-Hans"/>
              <w14:textFill>
                <w14:solidFill>
                  <w14:schemeClr w14:val="tx1"/>
                </w14:solidFill>
              </w14:textFill>
            </w:rPr>
            <w:t>的</w:t>
          </w:r>
          <w:r>
            <w:rPr>
              <w:rFonts w:hint="default" w:ascii="Times New Roman Regular" w:hAnsi="Times New Roman Regular" w:cs="Times New Roman Regular"/>
              <w:bCs/>
              <w:color w:val="000000" w:themeColor="text1"/>
              <w:sz w:val="24"/>
              <w:szCs w:val="24"/>
              <w:lang w:eastAsia="zh-Hans"/>
              <w14:textFill>
                <w14:solidFill>
                  <w14:schemeClr w14:val="tx1"/>
                </w14:solidFill>
              </w14:textFill>
            </w:rPr>
            <w:t>PM-</w:t>
          </w:r>
          <w:r>
            <w:rPr>
              <w:rFonts w:hint="eastAsia" w:ascii="Times New Roman Regular" w:hAnsi="Times New Roman Regular" w:cs="Times New Roman Regular"/>
              <w:bCs/>
              <w:color w:val="000000" w:themeColor="text1"/>
              <w:sz w:val="24"/>
              <w:szCs w:val="24"/>
              <w:lang w:val="en-US" w:eastAsia="zh-Hans"/>
              <w14:textFill>
                <w14:solidFill>
                  <w14:schemeClr w14:val="tx1"/>
                </w14:solidFill>
              </w14:textFill>
            </w:rPr>
            <w:t>former框架设计</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_Toc622524607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13</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_Toc230741665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3</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1</w:t>
          </w:r>
          <w:r>
            <w:rPr>
              <w:rFonts w:hint="eastAsia" w:ascii="宋体" w:hAnsi="宋体" w:eastAsia="宋体" w:cs="宋体"/>
              <w:bCs w:val="0"/>
              <w:color w:val="000000" w:themeColor="text1"/>
              <w:sz w:val="24"/>
              <w:szCs w:val="24"/>
              <w:lang w:eastAsia="zh-Hans"/>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Hans"/>
              <w14:textFill>
                <w14:solidFill>
                  <w14:schemeClr w14:val="tx1"/>
                </w14:solidFill>
              </w14:textFill>
            </w:rPr>
            <w:t>编码器</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_Toc230741665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13</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_Toc1867180820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2.3</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eastAsia" w:ascii="宋体" w:hAnsi="宋体" w:eastAsia="宋体" w:cs="宋体"/>
              <w:bCs w:val="0"/>
              <w:color w:val="000000" w:themeColor="text1"/>
              <w:sz w:val="24"/>
              <w:szCs w:val="24"/>
              <w:lang w:eastAsia="zh-Hans"/>
              <w14:textFill>
                <w14:solidFill>
                  <w14:schemeClr w14:val="tx1"/>
                </w14:solidFill>
              </w14:textFill>
            </w:rPr>
            <w:t xml:space="preserve"> </w:t>
          </w:r>
          <w:r>
            <w:rPr>
              <w:rFonts w:hint="eastAsia" w:ascii="宋体" w:hAnsi="宋体" w:eastAsia="宋体" w:cs="宋体"/>
              <w:bCs w:val="0"/>
              <w:color w:val="000000" w:themeColor="text1"/>
              <w:sz w:val="24"/>
              <w:szCs w:val="24"/>
              <w:lang w:val="en-US" w:eastAsia="zh-Hans"/>
              <w14:textFill>
                <w14:solidFill>
                  <w14:schemeClr w14:val="tx1"/>
                </w14:solidFill>
              </w14:textFill>
            </w:rPr>
            <w:t>解码器</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_Toc1867180820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14</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17"/>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_Toc529508129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3</w:t>
          </w:r>
          <w:r>
            <w:rPr>
              <w:rFonts w:hint="default" w:ascii="Times New Roman Regular" w:hAnsi="Times New Roman Regular" w:eastAsia="宋体" w:cs="Times New Roman Regular"/>
              <w:bCs w:val="0"/>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val="0"/>
              <w:color w:val="000000" w:themeColor="text1"/>
              <w:sz w:val="24"/>
              <w:szCs w:val="24"/>
              <w:lang w:eastAsia="zh-Hans"/>
              <w14:textFill>
                <w14:solidFill>
                  <w14:schemeClr w14:val="tx1"/>
                </w14:solidFill>
              </w14:textFill>
            </w:rPr>
            <w:t>3</w:t>
          </w:r>
          <w:r>
            <w:rPr>
              <w:rFonts w:hint="eastAsia" w:ascii="宋体" w:hAnsi="宋体" w:eastAsia="宋体" w:cs="宋体"/>
              <w:bCs w:val="0"/>
              <w:color w:val="000000" w:themeColor="text1"/>
              <w:sz w:val="24"/>
              <w:szCs w:val="24"/>
              <w:lang w:eastAsia="zh-Hans"/>
              <w14:textFill>
                <w14:solidFill>
                  <w14:schemeClr w14:val="tx1"/>
                </w14:solidFill>
              </w14:textFill>
            </w:rPr>
            <w:t xml:space="preserve"> </w:t>
          </w:r>
          <w:r>
            <w:rPr>
              <w:rFonts w:hint="eastAsia" w:ascii="宋体" w:hAnsi="宋体" w:cs="宋体"/>
              <w:bCs w:val="0"/>
              <w:color w:val="000000" w:themeColor="text1"/>
              <w:sz w:val="24"/>
              <w:szCs w:val="24"/>
              <w:lang w:val="en-US" w:eastAsia="zh-Hans"/>
              <w14:textFill>
                <w14:solidFill>
                  <w14:schemeClr w14:val="tx1"/>
                </w14:solidFill>
              </w14:textFill>
            </w:rPr>
            <w:t>基于周期依赖关系的</w:t>
          </w:r>
          <w:r>
            <w:rPr>
              <w:rFonts w:hint="eastAsia" w:ascii="宋体" w:hAnsi="宋体" w:eastAsia="宋体" w:cs="宋体"/>
              <w:bCs w:val="0"/>
              <w:color w:val="000000" w:themeColor="text1"/>
              <w:sz w:val="24"/>
              <w:szCs w:val="24"/>
              <w:lang w:val="en-US" w:eastAsia="zh-Hans"/>
              <w14:textFill>
                <w14:solidFill>
                  <w14:schemeClr w14:val="tx1"/>
                </w14:solidFill>
              </w14:textFill>
            </w:rPr>
            <w:t>自相关机制</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_Toc529508129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14</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_Toc270890935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4</w:t>
          </w:r>
          <w:r>
            <w:rPr>
              <w:rFonts w:hint="eastAsia" w:ascii="宋体" w:hAnsi="宋体" w:eastAsia="宋体" w:cs="宋体"/>
              <w:bCs/>
              <w:color w:val="000000" w:themeColor="text1"/>
              <w:sz w:val="24"/>
              <w:szCs w:val="24"/>
              <w:lang w:eastAsia="zh-Hans"/>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预处理模块</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_Toc270890935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16</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_Toc198612905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2</w:t>
          </w:r>
          <w:r>
            <w:rPr>
              <w:rFonts w:hint="default" w:ascii="Times New Roman Regular" w:hAnsi="Times New Roman Regular" w:eastAsia="宋体" w:cs="Times New Roman Regular"/>
              <w:bCs/>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bCs/>
              <w:color w:val="000000" w:themeColor="text1"/>
              <w:sz w:val="24"/>
              <w:szCs w:val="24"/>
              <w:lang w:eastAsia="zh-Hans"/>
              <w14:textFill>
                <w14:solidFill>
                  <w14:schemeClr w14:val="tx1"/>
                </w14:solidFill>
              </w14:textFill>
            </w:rPr>
            <w:t>5</w:t>
          </w:r>
          <w:r>
            <w:rPr>
              <w:rFonts w:hint="eastAsia" w:ascii="宋体" w:hAnsi="宋体" w:eastAsia="宋体" w:cs="宋体"/>
              <w:bCs/>
              <w:color w:val="000000" w:themeColor="text1"/>
              <w:sz w:val="24"/>
              <w:szCs w:val="24"/>
              <w:lang w:eastAsia="zh-Hans"/>
              <w14:textFill>
                <w14:solidFill>
                  <w14:schemeClr w14:val="tx1"/>
                </w14:solidFill>
              </w14:textFill>
            </w:rPr>
            <w:t xml:space="preserve"> </w:t>
          </w:r>
          <w:r>
            <w:rPr>
              <w:rFonts w:hint="eastAsia" w:ascii="宋体" w:hAnsi="宋体" w:eastAsia="宋体" w:cs="宋体"/>
              <w:bCs/>
              <w:color w:val="000000" w:themeColor="text1"/>
              <w:sz w:val="24"/>
              <w:szCs w:val="24"/>
              <w:lang w:val="en-US" w:eastAsia="zh-Hans"/>
              <w14:textFill>
                <w14:solidFill>
                  <w14:schemeClr w14:val="tx1"/>
                </w14:solidFill>
              </w14:textFill>
            </w:rPr>
            <w:t>本章小结</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_Toc198612905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16</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_Toc897506897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 w:val="0"/>
              <w:bCs/>
              <w:color w:val="000000" w:themeColor="text1"/>
              <w:sz w:val="24"/>
              <w:szCs w:val="24"/>
              <w:lang w:val="en-US" w:eastAsia="zh-Hans"/>
              <w14:textFill>
                <w14:solidFill>
                  <w14:schemeClr w14:val="tx1"/>
                </w14:solidFill>
              </w14:textFill>
            </w:rPr>
            <w:t>3</w:t>
          </w:r>
          <w:r>
            <w:rPr>
              <w:rFonts w:hint="eastAsia" w:ascii="宋体" w:hAnsi="宋体" w:eastAsia="宋体" w:cs="宋体"/>
              <w:b/>
              <w:bCs/>
              <w:color w:val="000000" w:themeColor="text1"/>
              <w:sz w:val="24"/>
              <w:szCs w:val="24"/>
              <w:lang w:val="en-US" w:eastAsia="zh-Hans"/>
              <w14:textFill>
                <w14:solidFill>
                  <w14:schemeClr w14:val="tx1"/>
                </w14:solidFill>
              </w14:textFill>
            </w:rPr>
            <w:t xml:space="preserve"> 实验结果与分析</w:t>
          </w:r>
          <w:r>
            <w:rPr>
              <w:rFonts w:hint="eastAsia" w:ascii="宋体" w:hAnsi="宋体" w:eastAsia="宋体" w:cs="宋体"/>
              <w:b w:val="0"/>
              <w:bCs w:val="0"/>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_Toc897506897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17</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_Toc473281351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1</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数据集描述及可视化</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_Toc473281351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17</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_Toc160237769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2</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评价指标选择及阐述</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_Toc160237769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18</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_Toc171690245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i w:val="0"/>
              <w:iCs w:val="0"/>
              <w:color w:val="000000" w:themeColor="text1"/>
              <w:kern w:val="2"/>
              <w:sz w:val="24"/>
              <w:szCs w:val="24"/>
              <w:lang w:eastAsia="zh-Hans" w:bidi="ar-SA"/>
              <w14:textFill>
                <w14:solidFill>
                  <w14:schemeClr w14:val="tx1"/>
                </w14:solidFill>
              </w14:textFill>
            </w:rPr>
            <w:t>3</w:t>
          </w:r>
          <w:r>
            <w:rPr>
              <w:rFonts w:hint="eastAsia" w:ascii="宋体" w:hAnsi="宋体" w:eastAsia="宋体" w:cs="宋体"/>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i w:val="0"/>
              <w:iCs w:val="0"/>
              <w:color w:val="000000" w:themeColor="text1"/>
              <w:kern w:val="2"/>
              <w:sz w:val="24"/>
              <w:szCs w:val="24"/>
              <w:lang w:val="en-US" w:eastAsia="zh-Hans" w:bidi="ar-SA"/>
              <w14:textFill>
                <w14:solidFill>
                  <w14:schemeClr w14:val="tx1"/>
                </w14:solidFill>
              </w14:textFill>
            </w:rPr>
            <w:t>实验细节与参数设置</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_Toc171690245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18</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_Toc1527409794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4</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对比实验</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_Toc1527409794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19</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_Toc156891520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5</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消融实验</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_Toc156891520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23</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_Toc1913341771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3</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6</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本章小节</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_Toc1913341771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23</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_Toc1115015019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 w:val="0"/>
              <w:bCs/>
              <w:color w:val="000000" w:themeColor="text1"/>
              <w:sz w:val="24"/>
              <w:szCs w:val="24"/>
              <w:lang w:val="en-US" w:eastAsia="zh-Hans"/>
              <w14:textFill>
                <w14:solidFill>
                  <w14:schemeClr w14:val="tx1"/>
                </w14:solidFill>
              </w14:textFill>
            </w:rPr>
            <w:t>4</w:t>
          </w:r>
          <w:r>
            <w:rPr>
              <w:rFonts w:hint="eastAsia" w:ascii="宋体" w:hAnsi="宋体" w:eastAsia="宋体" w:cs="宋体"/>
              <w:b/>
              <w:bCs/>
              <w:color w:val="000000" w:themeColor="text1"/>
              <w:sz w:val="24"/>
              <w:szCs w:val="24"/>
              <w:lang w:val="en-US" w:eastAsia="zh-Hans"/>
              <w14:textFill>
                <w14:solidFill>
                  <w14:schemeClr w14:val="tx1"/>
                </w14:solidFill>
              </w14:textFill>
            </w:rPr>
            <w:t xml:space="preserve"> 总结与展望</w:t>
          </w:r>
          <w:r>
            <w:rPr>
              <w:rFonts w:hint="eastAsia" w:ascii="宋体" w:hAnsi="宋体" w:eastAsia="宋体" w:cs="宋体"/>
              <w:b w:val="0"/>
              <w:bCs w:val="0"/>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_Toc1115015019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25</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_Toc1115120611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4</w:t>
          </w:r>
          <w:r>
            <w:rPr>
              <w:rFonts w:hint="default" w:ascii="Times New Roman Regular" w:hAnsi="Times New Roman Regular" w:eastAsia="宋体" w:cs="Times New Roman Regular"/>
              <w:bCs w:val="0"/>
              <w:i w:val="0"/>
              <w:iCs w:val="0"/>
              <w:color w:val="000000" w:themeColor="text1"/>
              <w:kern w:val="2"/>
              <w:sz w:val="24"/>
              <w:szCs w:val="24"/>
              <w:lang w:val="en-US" w:eastAsia="zh-Hans" w:bidi="ar-SA"/>
              <w14:textFill>
                <w14:solidFill>
                  <w14:schemeClr w14:val="tx1"/>
                </w14:solidFill>
              </w14:textFill>
            </w:rPr>
            <w:t>.</w:t>
          </w:r>
          <w:r>
            <w:rPr>
              <w:rFonts w:hint="default" w:ascii="Times New Roman Regular" w:hAnsi="Times New Roman Regular" w:eastAsia="宋体" w:cs="Times New Roman Regular"/>
              <w:bCs w:val="0"/>
              <w:i w:val="0"/>
              <w:iCs w:val="0"/>
              <w:color w:val="000000" w:themeColor="text1"/>
              <w:kern w:val="2"/>
              <w:sz w:val="24"/>
              <w:szCs w:val="24"/>
              <w:lang w:eastAsia="zh-Hans" w:bidi="ar-SA"/>
              <w14:textFill>
                <w14:solidFill>
                  <w14:schemeClr w14:val="tx1"/>
                </w14:solidFill>
              </w14:textFill>
            </w:rPr>
            <w:t>1</w:t>
          </w:r>
          <w:r>
            <w:rPr>
              <w:rFonts w:hint="eastAsia" w:ascii="宋体" w:hAnsi="宋体" w:eastAsia="宋体" w:cs="宋体"/>
              <w:bCs w:val="0"/>
              <w:i w:val="0"/>
              <w:iCs w:val="0"/>
              <w:color w:val="000000" w:themeColor="text1"/>
              <w:kern w:val="2"/>
              <w:sz w:val="24"/>
              <w:szCs w:val="24"/>
              <w:lang w:eastAsia="zh-Hans" w:bidi="ar-SA"/>
              <w14:textFill>
                <w14:solidFill>
                  <w14:schemeClr w14:val="tx1"/>
                </w14:solidFill>
              </w14:textFill>
            </w:rPr>
            <w:t xml:space="preserve"> </w:t>
          </w:r>
          <w:r>
            <w:rPr>
              <w:rFonts w:hint="eastAsia" w:ascii="宋体" w:hAnsi="宋体" w:eastAsia="宋体" w:cs="宋体"/>
              <w:bCs w:val="0"/>
              <w:i w:val="0"/>
              <w:iCs w:val="0"/>
              <w:color w:val="000000" w:themeColor="text1"/>
              <w:kern w:val="2"/>
              <w:sz w:val="24"/>
              <w:szCs w:val="24"/>
              <w:lang w:val="en-US" w:eastAsia="zh-Hans" w:bidi="ar-SA"/>
              <w14:textFill>
                <w14:solidFill>
                  <w14:schemeClr w14:val="tx1"/>
                </w14:solidFill>
              </w14:textFill>
            </w:rPr>
            <w:t>本文工作及研究总结</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_Toc1115120611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25</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30"/>
            <w:keepNext w:val="0"/>
            <w:keepLines w:val="0"/>
            <w:pageBreakBefore w:val="0"/>
            <w:widowControl w:val="0"/>
            <w:tabs>
              <w:tab w:val="right" w:leader="dot" w:pos="850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_Toc742321708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4</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2</w:t>
          </w:r>
          <w:r>
            <w:rPr>
              <w:rFonts w:hint="eastAsia" w:ascii="宋体" w:hAnsi="宋体" w:eastAsia="宋体" w:cs="宋体"/>
              <w:color w:val="000000" w:themeColor="text1"/>
              <w:sz w:val="24"/>
              <w:szCs w:val="24"/>
              <w:lang w:eastAsia="zh-Hans"/>
              <w14:textFill>
                <w14:solidFill>
                  <w14:schemeClr w14:val="tx1"/>
                </w14:solidFill>
              </w14:textFill>
            </w:rPr>
            <w:t xml:space="preserve"> </w:t>
          </w:r>
          <w:r>
            <w:rPr>
              <w:rFonts w:hint="eastAsia" w:ascii="宋体" w:hAnsi="宋体" w:eastAsia="宋体" w:cs="宋体"/>
              <w:color w:val="000000" w:themeColor="text1"/>
              <w:sz w:val="24"/>
              <w:szCs w:val="24"/>
              <w:lang w:val="en-US" w:eastAsia="zh-Hans"/>
              <w14:textFill>
                <w14:solidFill>
                  <w14:schemeClr w14:val="tx1"/>
                </w14:solidFill>
              </w14:textFill>
            </w:rPr>
            <w:t>后续研究分析与展望</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_Toc742321708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25</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_Toc1468440933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eastAsia" w:ascii="宋体" w:hAnsi="宋体" w:eastAsia="宋体" w:cs="宋体"/>
              <w:b/>
              <w:bCs/>
              <w:color w:val="000000" w:themeColor="text1"/>
              <w:sz w:val="24"/>
              <w:szCs w:val="24"/>
              <w14:textFill>
                <w14:solidFill>
                  <w14:schemeClr w14:val="tx1"/>
                </w14:solidFill>
              </w14:textFill>
            </w:rPr>
            <w:t>参考文献</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_Toc1468440933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27</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pStyle w:val="25"/>
            <w:keepNext w:val="0"/>
            <w:keepLines w:val="0"/>
            <w:pageBreakBefore w:val="0"/>
            <w:widowControl w:val="0"/>
            <w:tabs>
              <w:tab w:val="right" w:leader="dot" w:pos="8504"/>
              <w:tab w:val="clear" w:pos="8494"/>
            </w:tabs>
            <w:kinsoku/>
            <w:wordWrap/>
            <w:overflowPunct/>
            <w:topLinePunct w:val="0"/>
            <w:autoSpaceDE/>
            <w:autoSpaceDN/>
            <w:bidi w:val="0"/>
            <w:adjustRightInd/>
            <w:snapToGrid/>
            <w:spacing w:line="440" w:lineRule="exact"/>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fldChar w:fldCharType="begin"/>
          </w:r>
          <w:r>
            <w:rPr>
              <w:rFonts w:hint="eastAsia" w:ascii="宋体" w:hAnsi="宋体" w:eastAsia="宋体" w:cs="宋体"/>
              <w:color w:val="000000" w:themeColor="text1"/>
              <w:sz w:val="24"/>
              <w:szCs w:val="24"/>
              <w14:textFill>
                <w14:solidFill>
                  <w14:schemeClr w14:val="tx1"/>
                </w14:solidFill>
              </w14:textFill>
            </w:rPr>
            <w:instrText xml:space="preserve"> HYPERLINK \l _Toc1204689607 </w:instrText>
          </w:r>
          <w:r>
            <w:rPr>
              <w:rFonts w:hint="eastAsia" w:ascii="宋体" w:hAnsi="宋体" w:eastAsia="宋体" w:cs="宋体"/>
              <w:color w:val="000000" w:themeColor="text1"/>
              <w:sz w:val="24"/>
              <w:szCs w:val="24"/>
              <w14:textFill>
                <w14:solidFill>
                  <w14:schemeClr w14:val="tx1"/>
                </w14:solidFill>
              </w14:textFill>
            </w:rPr>
            <w:fldChar w:fldCharType="separate"/>
          </w:r>
          <w:r>
            <w:rPr>
              <w:rFonts w:hint="eastAsia" w:ascii="宋体" w:hAnsi="宋体" w:eastAsia="宋体" w:cs="宋体"/>
              <w:b/>
              <w:bCs/>
              <w:color w:val="000000" w:themeColor="text1"/>
              <w:sz w:val="24"/>
              <w:szCs w:val="24"/>
              <w14:textFill>
                <w14:solidFill>
                  <w14:schemeClr w14:val="tx1"/>
                </w14:solidFill>
              </w14:textFill>
            </w:rPr>
            <w:t>致谢</w:t>
          </w:r>
          <w:r>
            <w:rPr>
              <w:rFonts w:hint="eastAsia" w:ascii="宋体" w:hAnsi="宋体" w:eastAsia="宋体" w:cs="宋体"/>
              <w:color w:val="000000" w:themeColor="text1"/>
              <w:sz w:val="24"/>
              <w:szCs w:val="24"/>
              <w14:textFill>
                <w14:solidFill>
                  <w14:schemeClr w14:val="tx1"/>
                </w14:solidFill>
              </w14:textFill>
            </w:rPr>
            <w:tab/>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begin"/>
          </w:r>
          <w:r>
            <w:rPr>
              <w:rFonts w:hint="default" w:ascii="Times New Roman Regular" w:hAnsi="Times New Roman Regular" w:eastAsia="宋体" w:cs="Times New Roman Regular"/>
              <w:color w:val="000000" w:themeColor="text1"/>
              <w:sz w:val="24"/>
              <w:szCs w:val="24"/>
              <w14:textFill>
                <w14:solidFill>
                  <w14:schemeClr w14:val="tx1"/>
                </w14:solidFill>
              </w14:textFill>
            </w:rPr>
            <w:instrText xml:space="preserve"> PAGEREF _Toc1204689607 \h </w:instrTex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separate"/>
          </w:r>
          <w:r>
            <w:rPr>
              <w:rFonts w:hint="default" w:ascii="Times New Roman Regular" w:hAnsi="Times New Roman Regular" w:eastAsia="宋体" w:cs="Times New Roman Regular"/>
              <w:color w:val="000000" w:themeColor="text1"/>
              <w:sz w:val="24"/>
              <w:szCs w:val="24"/>
              <w14:textFill>
                <w14:solidFill>
                  <w14:schemeClr w14:val="tx1"/>
                </w14:solidFill>
              </w14:textFill>
            </w:rPr>
            <w:t>30</w:t>
          </w:r>
          <w:r>
            <w:rPr>
              <w:rFonts w:hint="default" w:ascii="Times New Roman Regular" w:hAnsi="Times New Roman Regular" w:eastAsia="宋体" w:cs="Times New Roman Regular"/>
              <w:color w:val="000000" w:themeColor="text1"/>
              <w:sz w:val="24"/>
              <w:szCs w:val="24"/>
              <w14:textFill>
                <w14:solidFill>
                  <w14:schemeClr w14:val="tx1"/>
                </w14:solidFill>
              </w14:textFill>
            </w:rPr>
            <w:fldChar w:fldCharType="end"/>
          </w:r>
          <w:r>
            <w:rPr>
              <w:rFonts w:hint="eastAsia" w:ascii="宋体" w:hAnsi="宋体" w:eastAsia="宋体" w:cs="宋体"/>
              <w:color w:val="000000" w:themeColor="text1"/>
              <w:sz w:val="24"/>
              <w:szCs w:val="24"/>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spacing w:before="157" w:beforeLines="50" w:after="469" w:afterLines="150" w:line="240" w:lineRule="auto"/>
            <w:ind w:left="0" w:leftChars="0" w:right="0" w:rightChars="0" w:firstLine="0" w:firstLineChars="0"/>
            <w:jc w:val="center"/>
            <w:textAlignment w:val="auto"/>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Cs w:val="24"/>
              <w14:textFill>
                <w14:solidFill>
                  <w14:schemeClr w14:val="tx1"/>
                </w14:solidFill>
              </w14:textFill>
            </w:rPr>
            <w:fldChar w:fldCharType="end"/>
          </w:r>
        </w:p>
      </w:sdtContent>
    </w:sdt>
    <w:bookmarkEnd w:id="27"/>
    <w:bookmarkEnd w:id="28"/>
    <w:bookmarkEnd w:id="29"/>
    <w:bookmarkEnd w:id="30"/>
    <w:bookmarkEnd w:id="31"/>
    <w:bookmarkEnd w:id="32"/>
    <w:bookmarkEnd w:id="33"/>
    <w:bookmarkEnd w:id="34"/>
    <w:p>
      <w:pPr>
        <w:spacing w:line="400" w:lineRule="exact"/>
        <w:rPr>
          <w:rFonts w:hint="eastAsia" w:ascii="宋体" w:hAnsi="宋体" w:eastAsia="宋体" w:cs="宋体"/>
          <w:b/>
          <w:color w:val="000000" w:themeColor="text1"/>
          <w:sz w:val="24"/>
          <w:szCs w:val="24"/>
          <w14:textFill>
            <w14:solidFill>
              <w14:schemeClr w14:val="tx1"/>
            </w14:solidFill>
          </w14:textFill>
        </w:rPr>
      </w:pPr>
      <w:bookmarkStart w:id="35" w:name="_Toc294175492"/>
      <w:bookmarkStart w:id="36" w:name="_Toc290545867"/>
      <w:bookmarkStart w:id="37" w:name="_Toc291854676"/>
      <w:bookmarkStart w:id="38" w:name="_Toc291235023"/>
      <w:bookmarkStart w:id="39" w:name="_Toc291447992"/>
      <w:bookmarkStart w:id="40" w:name="_Toc291181747"/>
    </w:p>
    <w:p>
      <w:pPr>
        <w:spacing w:before="156" w:beforeLines="50" w:after="468" w:afterLines="150" w:line="440" w:lineRule="exact"/>
        <w:jc w:val="center"/>
        <w:rPr>
          <w:b/>
          <w:sz w:val="24"/>
          <w:szCs w:val="24"/>
        </w:rPr>
      </w:pPr>
    </w:p>
    <w:p>
      <w:pPr>
        <w:bidi w:val="0"/>
        <w:rPr>
          <w:b/>
          <w:sz w:val="24"/>
          <w:szCs w:val="24"/>
        </w:rPr>
      </w:pPr>
    </w:p>
    <w:p>
      <w:pPr>
        <w:bidi w:val="0"/>
        <w:rPr>
          <w:b/>
          <w:sz w:val="24"/>
          <w:szCs w:val="24"/>
        </w:rPr>
      </w:pPr>
    </w:p>
    <w:p>
      <w:pPr>
        <w:bidi w:val="0"/>
        <w:rPr>
          <w:b/>
          <w:sz w:val="24"/>
          <w:szCs w:val="24"/>
        </w:rPr>
      </w:pPr>
    </w:p>
    <w:p>
      <w:pPr>
        <w:bidi w:val="0"/>
        <w:rPr>
          <w:b/>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469" w:afterLines="150" w:line="240" w:lineRule="auto"/>
        <w:jc w:val="center"/>
        <w:textAlignment w:val="auto"/>
        <w:rPr>
          <w:rFonts w:hint="eastAsia"/>
          <w:b/>
          <w:sz w:val="36"/>
          <w:szCs w:val="24"/>
        </w:rPr>
      </w:pPr>
      <w:r>
        <w:rPr>
          <w:b/>
          <w:sz w:val="24"/>
          <w:szCs w:val="24"/>
        </w:rPr>
        <w:br w:type="page"/>
      </w:r>
      <w:r>
        <w:rPr>
          <w:rFonts w:hint="eastAsia"/>
          <w:b/>
          <w:sz w:val="36"/>
          <w:szCs w:val="24"/>
        </w:rPr>
        <w:t>插图清单</w:t>
      </w:r>
      <w:bookmarkEnd w:id="35"/>
      <w:bookmarkEnd w:id="36"/>
      <w:bookmarkEnd w:id="37"/>
      <w:bookmarkEnd w:id="38"/>
      <w:bookmarkEnd w:id="39"/>
      <w:bookmarkEnd w:id="40"/>
    </w:p>
    <w:p>
      <w:pPr>
        <w:pStyle w:val="29"/>
        <w:tabs>
          <w:tab w:val="right" w:leader="dot" w:pos="8504"/>
        </w:tabs>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TOC \h \c "图"</w:instrText>
      </w:r>
      <w:r>
        <w:rPr>
          <w:rFonts w:hint="eastAsia" w:ascii="宋体" w:hAnsi="宋体" w:eastAsia="宋体" w:cs="宋体"/>
          <w:b/>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_Toc2083620550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1.</w:t>
      </w:r>
      <w:r>
        <w:rPr>
          <w:rFonts w:hint="default" w:ascii="Times New Roman Regular" w:hAnsi="Times New Roman Regular" w:cs="Times New Roman Regular"/>
        </w:rPr>
        <w:t xml:space="preserve">1 </w:t>
      </w:r>
      <w:r>
        <w:rPr>
          <w:rFonts w:hint="default" w:ascii="宋体" w:hAnsi="宋体" w:eastAsia="宋体" w:cs="宋体"/>
          <w:bCs/>
          <w:szCs w:val="21"/>
        </w:rPr>
        <w:t xml:space="preserve"> </w:t>
      </w:r>
      <w:r>
        <w:rPr>
          <w:rFonts w:hint="eastAsia" w:ascii="宋体" w:hAnsi="宋体" w:eastAsia="宋体" w:cs="宋体"/>
          <w:bCs/>
          <w:szCs w:val="21"/>
          <w:lang w:val="en-US" w:eastAsia="zh-Hans"/>
        </w:rPr>
        <w:t>时间序列预测示例图</w:t>
      </w:r>
      <w:r>
        <w:tab/>
      </w:r>
      <w:r>
        <w:fldChar w:fldCharType="begin"/>
      </w:r>
      <w:r>
        <w:instrText xml:space="preserve"> PAGEREF _Toc2083620550 \h </w:instrText>
      </w:r>
      <w:r>
        <w:fldChar w:fldCharType="separate"/>
      </w:r>
      <w:r>
        <w:t>2</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_Toc1023592764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1</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模型结构图</w:t>
      </w:r>
      <w:r>
        <w:tab/>
      </w:r>
      <w:r>
        <w:fldChar w:fldCharType="begin"/>
      </w:r>
      <w:r>
        <w:instrText xml:space="preserve"> PAGEREF _Toc1023592764 \h </w:instrText>
      </w:r>
      <w:r>
        <w:fldChar w:fldCharType="separate"/>
      </w:r>
      <w:r>
        <w:t>8</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_Toc291864420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2</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自注意力机制</w:t>
      </w:r>
      <w:r>
        <w:rPr>
          <w:rFonts w:hint="eastAsia" w:ascii="宋体" w:hAnsi="宋体" w:eastAsia="宋体" w:cs="宋体"/>
          <w:bCs/>
          <w:szCs w:val="21"/>
          <w:lang w:eastAsia="zh-Hans"/>
        </w:rPr>
        <w:t>（</w:t>
      </w:r>
      <w:r>
        <w:rPr>
          <w:rFonts w:hint="eastAsia" w:ascii="宋体" w:hAnsi="宋体" w:eastAsia="宋体" w:cs="宋体"/>
          <w:bCs/>
          <w:szCs w:val="21"/>
          <w:lang w:val="en-US" w:eastAsia="zh-Hans"/>
        </w:rPr>
        <w:t>左</w:t>
      </w:r>
      <w:r>
        <w:rPr>
          <w:rFonts w:hint="eastAsia" w:ascii="宋体" w:hAnsi="宋体" w:eastAsia="宋体" w:cs="宋体"/>
          <w:bCs/>
          <w:szCs w:val="21"/>
          <w:lang w:eastAsia="zh-Hans"/>
        </w:rPr>
        <w:t>）</w:t>
      </w:r>
      <w:r>
        <w:rPr>
          <w:rFonts w:hint="eastAsia" w:ascii="宋体" w:hAnsi="宋体" w:eastAsia="宋体" w:cs="宋体"/>
          <w:bCs/>
          <w:szCs w:val="21"/>
          <w:lang w:val="en-US" w:eastAsia="zh-Hans"/>
        </w:rPr>
        <w:t>与多头注意力机制</w:t>
      </w:r>
      <w:r>
        <w:rPr>
          <w:rFonts w:hint="eastAsia" w:ascii="宋体" w:hAnsi="宋体" w:eastAsia="宋体" w:cs="宋体"/>
          <w:bCs/>
          <w:szCs w:val="21"/>
          <w:lang w:eastAsia="zh-Hans"/>
        </w:rPr>
        <w:t>（</w:t>
      </w:r>
      <w:r>
        <w:rPr>
          <w:rFonts w:hint="eastAsia" w:ascii="宋体" w:hAnsi="宋体" w:eastAsia="宋体" w:cs="宋体"/>
          <w:bCs/>
          <w:szCs w:val="21"/>
          <w:lang w:val="en-US" w:eastAsia="zh-Hans"/>
        </w:rPr>
        <w:t>右</w:t>
      </w:r>
      <w:r>
        <w:rPr>
          <w:rFonts w:hint="eastAsia" w:ascii="宋体" w:hAnsi="宋体" w:eastAsia="宋体" w:cs="宋体"/>
          <w:bCs/>
          <w:szCs w:val="21"/>
          <w:lang w:eastAsia="zh-Hans"/>
        </w:rPr>
        <w:t>）</w:t>
      </w:r>
      <w:r>
        <w:tab/>
      </w:r>
      <w:r>
        <w:fldChar w:fldCharType="begin"/>
      </w:r>
      <w:r>
        <w:instrText xml:space="preserve"> PAGEREF _Toc291864420 \h </w:instrText>
      </w:r>
      <w:r>
        <w:fldChar w:fldCharType="separate"/>
      </w:r>
      <w:r>
        <w:t>9</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_Toc525034180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 xml:space="preserve">3 </w:t>
      </w:r>
      <w:r>
        <w:rPr>
          <w:rFonts w:hint="default" w:ascii="宋体" w:hAnsi="宋体" w:eastAsia="宋体" w:cs="宋体"/>
          <w:bCs/>
          <w:szCs w:val="21"/>
        </w:rPr>
        <w:t xml:space="preserve"> </w:t>
      </w:r>
      <w:r>
        <w:rPr>
          <w:rFonts w:hint="eastAsia" w:ascii="宋体" w:hAnsi="宋体" w:eastAsia="宋体" w:cs="宋体"/>
          <w:bCs/>
          <w:szCs w:val="21"/>
          <w:lang w:val="en-US" w:eastAsia="zh-Hans"/>
        </w:rPr>
        <w:t>数据集部分数据可视化</w:t>
      </w:r>
      <w:r>
        <w:tab/>
      </w:r>
      <w:r>
        <w:fldChar w:fldCharType="begin"/>
      </w:r>
      <w:r>
        <w:instrText xml:space="preserve"> PAGEREF _Toc525034180 \h </w:instrText>
      </w:r>
      <w:r>
        <w:fldChar w:fldCharType="separate"/>
      </w:r>
      <w:r>
        <w:t>11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_Toc1582182222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4</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数据趋势项可视化</w:t>
      </w:r>
      <w:r>
        <w:tab/>
      </w:r>
      <w:r>
        <w:fldChar w:fldCharType="begin"/>
      </w:r>
      <w:r>
        <w:instrText xml:space="preserve"> PAGEREF _Toc1582182222 \h </w:instrText>
      </w:r>
      <w:r>
        <w:fldChar w:fldCharType="separate"/>
      </w:r>
      <w:r>
        <w:t>11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_Toc1978519675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5</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数据季节项可视化</w:t>
      </w:r>
      <w:r>
        <w:tab/>
      </w:r>
      <w:r>
        <w:fldChar w:fldCharType="begin"/>
      </w:r>
      <w:r>
        <w:instrText xml:space="preserve"> PAGEREF _Toc1978519675 \h </w:instrText>
      </w:r>
      <w:r>
        <w:fldChar w:fldCharType="separate"/>
      </w:r>
      <w:r>
        <w:t>11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_Toc1819425728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6</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数据残差项可视化</w:t>
      </w:r>
      <w:r>
        <w:tab/>
      </w:r>
      <w:r>
        <w:fldChar w:fldCharType="begin"/>
      </w:r>
      <w:r>
        <w:instrText xml:space="preserve"> PAGEREF _Toc1819425728 \h </w:instrText>
      </w:r>
      <w:r>
        <w:fldChar w:fldCharType="separate"/>
      </w:r>
      <w:r>
        <w:t>12</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_Toc2044168227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 xml:space="preserve">7 </w:t>
      </w:r>
      <w:r>
        <w:rPr>
          <w:rFonts w:hint="default" w:ascii="宋体" w:hAnsi="宋体" w:eastAsia="宋体" w:cs="宋体"/>
          <w:bCs/>
          <w:szCs w:val="21"/>
        </w:rPr>
        <w:t xml:space="preserve"> </w:t>
      </w:r>
      <w:r>
        <w:rPr>
          <w:rFonts w:hint="default" w:ascii="Times New Roman Regular" w:hAnsi="Times New Roman Regular" w:eastAsia="宋体" w:cs="Times New Roman Regular"/>
          <w:bCs/>
          <w:szCs w:val="21"/>
          <w:lang w:eastAsia="zh-Hans"/>
        </w:rPr>
        <w:t>A</w:t>
      </w:r>
      <w:r>
        <w:rPr>
          <w:rFonts w:hint="default" w:ascii="Times New Roman Regular" w:hAnsi="Times New Roman Regular" w:eastAsia="宋体" w:cs="Times New Roman Regular"/>
          <w:bCs/>
          <w:szCs w:val="21"/>
          <w:lang w:val="en-US" w:eastAsia="zh-Hans"/>
        </w:rPr>
        <w:t>utoformer</w:t>
      </w:r>
      <w:r>
        <w:rPr>
          <w:rFonts w:hint="eastAsia" w:ascii="宋体" w:hAnsi="宋体" w:eastAsia="宋体" w:cs="宋体"/>
          <w:bCs/>
          <w:szCs w:val="21"/>
          <w:lang w:val="en-US" w:eastAsia="zh-Hans"/>
        </w:rPr>
        <w:t>模型结构</w:t>
      </w:r>
      <w:r>
        <w:tab/>
      </w:r>
      <w:r>
        <w:fldChar w:fldCharType="begin"/>
      </w:r>
      <w:r>
        <w:instrText xml:space="preserve"> PAGEREF _Toc2044168227 \h </w:instrText>
      </w:r>
      <w:r>
        <w:fldChar w:fldCharType="separate"/>
      </w:r>
      <w:r>
        <w:t>13</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_Toc369620074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2.</w:t>
      </w:r>
      <w:r>
        <w:rPr>
          <w:rFonts w:hint="default" w:ascii="Times New Roman Regular" w:hAnsi="Times New Roman Regular" w:cs="Times New Roman Regular"/>
        </w:rPr>
        <w:t>8</w:t>
      </w:r>
      <w:r>
        <w:t xml:space="preserve"> </w:t>
      </w:r>
      <w:r>
        <w:rPr>
          <w:rFonts w:hint="default" w:ascii="宋体" w:hAnsi="宋体" w:eastAsia="宋体" w:cs="宋体"/>
          <w:bCs/>
          <w:szCs w:val="21"/>
        </w:rPr>
        <w:t xml:space="preserve"> </w:t>
      </w:r>
      <w:r>
        <w:rPr>
          <w:rFonts w:hint="eastAsia" w:ascii="宋体" w:hAnsi="宋体" w:eastAsia="宋体" w:cs="宋体"/>
          <w:bCs/>
          <w:szCs w:val="21"/>
          <w:lang w:val="en-US" w:eastAsia="zh-Hans"/>
        </w:rPr>
        <w:t>自相关机制</w:t>
      </w:r>
      <w:r>
        <w:rPr>
          <w:rFonts w:hint="eastAsia" w:ascii="宋体" w:hAnsi="宋体" w:eastAsia="宋体" w:cs="宋体"/>
          <w:bCs/>
          <w:szCs w:val="21"/>
        </w:rPr>
        <w:t xml:space="preserve"> </w:t>
      </w:r>
      <w:r>
        <w:tab/>
      </w:r>
      <w:r>
        <w:fldChar w:fldCharType="begin"/>
      </w:r>
      <w:r>
        <w:instrText xml:space="preserve"> PAGEREF _Toc369620074 \h </w:instrText>
      </w:r>
      <w:r>
        <w:fldChar w:fldCharType="separate"/>
      </w:r>
      <w:r>
        <w:t>15</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_Toc2120153544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3.</w:t>
      </w:r>
      <w:r>
        <w:rPr>
          <w:rFonts w:hint="default" w:ascii="Times New Roman Regular" w:hAnsi="Times New Roman Regular" w:cs="Times New Roman Regular"/>
        </w:rPr>
        <w:t>1</w:t>
      </w:r>
      <w:r>
        <w:t xml:space="preserve"> </w:t>
      </w:r>
      <w:r>
        <w:rPr>
          <w:rFonts w:hint="default" w:ascii="宋体" w:hAnsi="宋体" w:eastAsia="宋体" w:cs="宋体"/>
          <w:bCs/>
          <w:szCs w:val="21"/>
        </w:rPr>
        <w:t xml:space="preserve"> </w:t>
      </w:r>
      <w:r>
        <w:rPr>
          <w:rFonts w:hint="eastAsia" w:ascii="宋体" w:hAnsi="宋体" w:eastAsia="宋体" w:cs="宋体"/>
          <w:bCs/>
          <w:i w:val="0"/>
          <w:iCs w:val="0"/>
          <w:kern w:val="2"/>
          <w:szCs w:val="21"/>
          <w:lang w:val="en-US" w:eastAsia="zh-Hans" w:bidi="ar-SA"/>
        </w:rPr>
        <w:t>数据可视化</w:t>
      </w:r>
      <w:r>
        <w:tab/>
      </w:r>
      <w:r>
        <w:fldChar w:fldCharType="begin"/>
      </w:r>
      <w:r>
        <w:instrText xml:space="preserve"> PAGEREF _Toc2120153544 \h </w:instrText>
      </w:r>
      <w:r>
        <w:fldChar w:fldCharType="separate"/>
      </w:r>
      <w:r>
        <w:t>17</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_Toc1506792827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3.</w:t>
      </w:r>
      <w:r>
        <w:rPr>
          <w:rFonts w:hint="default" w:ascii="Times New Roman Regular" w:hAnsi="Times New Roman Regular" w:cs="Times New Roman Regular"/>
        </w:rPr>
        <w:t>2</w:t>
      </w:r>
      <w:r>
        <w:t xml:space="preserve"> </w:t>
      </w:r>
      <w:r>
        <w:rPr>
          <w:rFonts w:hint="default" w:ascii="宋体" w:hAnsi="宋体" w:eastAsia="宋体" w:cs="宋体"/>
          <w:bCs/>
          <w:szCs w:val="21"/>
        </w:rPr>
        <w:t xml:space="preserve"> </w:t>
      </w:r>
      <w:r>
        <w:rPr>
          <w:rFonts w:hint="default" w:ascii="Times New Roman Regular" w:hAnsi="Times New Roman Regular" w:eastAsia="宋体" w:cs="Times New Roman Regular"/>
          <w:bCs/>
          <w:szCs w:val="21"/>
        </w:rPr>
        <w:t>P</w:t>
      </w:r>
      <w:r>
        <w:rPr>
          <w:rFonts w:hint="default" w:ascii="Times New Roman Regular" w:hAnsi="Times New Roman Regular" w:eastAsia="宋体" w:cs="Times New Roman Regular"/>
          <w:bCs/>
          <w:i w:val="0"/>
          <w:iCs w:val="0"/>
          <w:kern w:val="2"/>
          <w:szCs w:val="21"/>
          <w:lang w:eastAsia="zh-Hans" w:bidi="ar-SA"/>
        </w:rPr>
        <w:t>M-</w:t>
      </w:r>
      <w:r>
        <w:rPr>
          <w:rFonts w:hint="default" w:ascii="Times New Roman Regular" w:hAnsi="Times New Roman Regular" w:eastAsia="宋体" w:cs="Times New Roman Regular"/>
          <w:bCs/>
          <w:i w:val="0"/>
          <w:iCs w:val="0"/>
          <w:kern w:val="2"/>
          <w:szCs w:val="21"/>
          <w:lang w:val="en-US" w:eastAsia="zh-Hans" w:bidi="ar-SA"/>
        </w:rPr>
        <w:t>former</w:t>
      </w:r>
      <w:r>
        <w:rPr>
          <w:rFonts w:hint="default" w:ascii="Times New Roman Regular" w:hAnsi="Times New Roman Regular" w:eastAsia="宋体" w:cs="Times New Roman Regular"/>
          <w:bCs/>
          <w:i w:val="0"/>
          <w:iCs w:val="0"/>
          <w:kern w:val="2"/>
          <w:szCs w:val="21"/>
          <w:lang w:eastAsia="zh-Hans" w:bidi="ar-SA"/>
        </w:rPr>
        <w:t>-</w:t>
      </w:r>
      <w:r>
        <w:rPr>
          <w:rFonts w:hint="default" w:ascii="Times New Roman Regular" w:hAnsi="Times New Roman Regular" w:eastAsia="宋体" w:cs="Times New Roman Regular"/>
          <w:bCs/>
          <w:i w:val="0"/>
          <w:iCs w:val="0"/>
          <w:kern w:val="2"/>
          <w:szCs w:val="21"/>
          <w:lang w:val="en-US" w:eastAsia="zh-Hans" w:bidi="ar-SA"/>
        </w:rPr>
        <w:t>pl</w:t>
      </w:r>
      <w:r>
        <w:rPr>
          <w:rFonts w:hint="default" w:ascii="Times New Roman Regular" w:hAnsi="Times New Roman Regular" w:eastAsia="宋体" w:cs="Times New Roman Regular"/>
          <w:bCs/>
          <w:i w:val="0"/>
          <w:iCs w:val="0"/>
          <w:kern w:val="2"/>
          <w:szCs w:val="21"/>
          <w:lang w:eastAsia="zh-Hans" w:bidi="ar-SA"/>
        </w:rPr>
        <w:t>336</w:t>
      </w:r>
      <w:r>
        <w:tab/>
      </w:r>
      <w:r>
        <w:fldChar w:fldCharType="begin"/>
      </w:r>
      <w:r>
        <w:instrText xml:space="preserve"> PAGEREF _Toc1506792827 \h </w:instrText>
      </w:r>
      <w:r>
        <w:fldChar w:fldCharType="separate"/>
      </w:r>
      <w:r>
        <w:t>21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_Toc1403527758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3.</w:t>
      </w:r>
      <w:r>
        <w:rPr>
          <w:rFonts w:hint="default" w:ascii="Times New Roman Regular" w:hAnsi="Times New Roman Regular" w:cs="Times New Roman Regular"/>
        </w:rPr>
        <w:t>3</w:t>
      </w:r>
      <w:r>
        <w:t xml:space="preserve"> </w:t>
      </w:r>
      <w:r>
        <w:rPr>
          <w:rFonts w:hint="default" w:ascii="宋体" w:hAnsi="宋体" w:eastAsia="宋体" w:cs="宋体"/>
          <w:bCs/>
          <w:szCs w:val="21"/>
        </w:rPr>
        <w:t xml:space="preserve"> </w:t>
      </w:r>
      <w:r>
        <w:rPr>
          <w:rFonts w:hint="default" w:ascii="Times New Roman Regular" w:hAnsi="Times New Roman Regular" w:eastAsia="宋体" w:cs="Times New Roman Regular"/>
          <w:bCs/>
          <w:i w:val="0"/>
          <w:iCs w:val="0"/>
          <w:kern w:val="2"/>
          <w:szCs w:val="21"/>
          <w:lang w:eastAsia="zh-Hans" w:bidi="ar-SA"/>
        </w:rPr>
        <w:t>A</w:t>
      </w:r>
      <w:r>
        <w:rPr>
          <w:rFonts w:hint="default" w:ascii="Times New Roman Regular" w:hAnsi="Times New Roman Regular" w:eastAsia="宋体" w:cs="Times New Roman Regular"/>
          <w:bCs/>
          <w:i w:val="0"/>
          <w:iCs w:val="0"/>
          <w:kern w:val="2"/>
          <w:szCs w:val="21"/>
          <w:lang w:val="en-US" w:eastAsia="zh-Hans" w:bidi="ar-SA"/>
        </w:rPr>
        <w:t>utoformer</w:t>
      </w:r>
      <w:r>
        <w:rPr>
          <w:rFonts w:hint="default" w:ascii="Times New Roman Regular" w:hAnsi="Times New Roman Regular" w:eastAsia="宋体" w:cs="Times New Roman Regular"/>
          <w:bCs/>
          <w:i w:val="0"/>
          <w:iCs w:val="0"/>
          <w:kern w:val="2"/>
          <w:szCs w:val="21"/>
          <w:lang w:eastAsia="zh-Hans" w:bidi="ar-SA"/>
        </w:rPr>
        <w:t>-</w:t>
      </w:r>
      <w:r>
        <w:rPr>
          <w:rFonts w:hint="default" w:ascii="Times New Roman Regular" w:hAnsi="Times New Roman Regular" w:eastAsia="宋体" w:cs="Times New Roman Regular"/>
          <w:bCs/>
          <w:i w:val="0"/>
          <w:iCs w:val="0"/>
          <w:kern w:val="2"/>
          <w:szCs w:val="21"/>
          <w:lang w:val="en-US" w:eastAsia="zh-Hans" w:bidi="ar-SA"/>
        </w:rPr>
        <w:t>pl</w:t>
      </w:r>
      <w:r>
        <w:rPr>
          <w:rFonts w:hint="default" w:ascii="Times New Roman Regular" w:hAnsi="Times New Roman Regular" w:eastAsia="宋体" w:cs="Times New Roman Regular"/>
          <w:bCs/>
          <w:i w:val="0"/>
          <w:iCs w:val="0"/>
          <w:kern w:val="2"/>
          <w:szCs w:val="21"/>
          <w:lang w:eastAsia="zh-Hans" w:bidi="ar-SA"/>
        </w:rPr>
        <w:t>336</w:t>
      </w:r>
      <w:r>
        <w:tab/>
      </w:r>
      <w:r>
        <w:fldChar w:fldCharType="begin"/>
      </w:r>
      <w:r>
        <w:instrText xml:space="preserve"> PAGEREF _Toc1403527758 \h </w:instrText>
      </w:r>
      <w:r>
        <w:fldChar w:fldCharType="separate"/>
      </w:r>
      <w:r>
        <w:t>21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_Toc1900216150 </w:instrText>
      </w:r>
      <w:r>
        <w:rPr>
          <w:rFonts w:hint="eastAsia" w:ascii="宋体" w:hAnsi="宋体" w:eastAsia="宋体" w:cs="宋体"/>
          <w:szCs w:val="24"/>
        </w:rPr>
        <w:fldChar w:fldCharType="separate"/>
      </w:r>
      <w:r>
        <w:rPr>
          <w:rFonts w:hint="eastAsia" w:ascii="宋体" w:hAnsi="宋体" w:eastAsia="宋体" w:cs="宋体"/>
        </w:rPr>
        <w:t>图</w:t>
      </w:r>
      <w:r>
        <w:rPr>
          <w:rFonts w:hint="default" w:ascii="Times New Roman Regular" w:hAnsi="Times New Roman Regular" w:eastAsia="宋体" w:cs="Times New Roman Regular"/>
        </w:rPr>
        <w:t xml:space="preserve"> 3.</w:t>
      </w:r>
      <w:r>
        <w:rPr>
          <w:rFonts w:hint="default" w:ascii="Times New Roman Regular" w:hAnsi="Times New Roman Regular" w:cs="Times New Roman Regular"/>
        </w:rPr>
        <w:t>4</w:t>
      </w:r>
      <w:r>
        <w:t xml:space="preserve"> </w:t>
      </w:r>
      <w:r>
        <w:rPr>
          <w:rFonts w:hint="eastAsia" w:ascii="宋体" w:hAnsi="宋体" w:eastAsia="宋体" w:cs="宋体"/>
        </w:rPr>
        <w:t xml:space="preserve"> </w:t>
      </w:r>
      <w:r>
        <w:rPr>
          <w:rFonts w:hint="default" w:ascii="Times New Roman Regular" w:hAnsi="Times New Roman Regular" w:eastAsia="宋体" w:cs="Times New Roman Regular"/>
          <w:bCs w:val="0"/>
          <w:i w:val="0"/>
          <w:iCs w:val="0"/>
          <w:kern w:val="2"/>
          <w:szCs w:val="21"/>
          <w:lang w:eastAsia="zh-Hans" w:bidi="ar-SA"/>
        </w:rPr>
        <w:t>I</w:t>
      </w:r>
      <w:r>
        <w:rPr>
          <w:rFonts w:hint="default" w:ascii="Times New Roman Regular" w:hAnsi="Times New Roman Regular" w:eastAsia="宋体" w:cs="Times New Roman Regular"/>
          <w:bCs w:val="0"/>
          <w:i w:val="0"/>
          <w:iCs w:val="0"/>
          <w:kern w:val="2"/>
          <w:szCs w:val="21"/>
          <w:lang w:val="en-US" w:eastAsia="zh-Hans" w:bidi="ar-SA"/>
        </w:rPr>
        <w:t>nformer</w:t>
      </w:r>
      <w:r>
        <w:rPr>
          <w:rFonts w:hint="default" w:ascii="Times New Roman Regular" w:hAnsi="Times New Roman Regular" w:eastAsia="宋体" w:cs="Times New Roman Regular"/>
          <w:bCs w:val="0"/>
          <w:i w:val="0"/>
          <w:iCs w:val="0"/>
          <w:kern w:val="2"/>
          <w:szCs w:val="21"/>
          <w:lang w:eastAsia="zh-Hans" w:bidi="ar-SA"/>
        </w:rPr>
        <w:t>-</w:t>
      </w:r>
      <w:r>
        <w:rPr>
          <w:rFonts w:hint="default" w:ascii="Times New Roman Regular" w:hAnsi="Times New Roman Regular" w:eastAsia="宋体" w:cs="Times New Roman Regular"/>
          <w:bCs w:val="0"/>
          <w:i w:val="0"/>
          <w:iCs w:val="0"/>
          <w:kern w:val="2"/>
          <w:szCs w:val="21"/>
          <w:lang w:val="en-US" w:eastAsia="zh-Hans" w:bidi="ar-SA"/>
        </w:rPr>
        <w:t>pl</w:t>
      </w:r>
      <w:r>
        <w:rPr>
          <w:rFonts w:hint="default" w:ascii="Times New Roman Regular" w:hAnsi="Times New Roman Regular" w:eastAsia="宋体" w:cs="Times New Roman Regular"/>
          <w:bCs w:val="0"/>
          <w:i w:val="0"/>
          <w:iCs w:val="0"/>
          <w:kern w:val="2"/>
          <w:szCs w:val="21"/>
          <w:lang w:eastAsia="zh-Hans" w:bidi="ar-SA"/>
        </w:rPr>
        <w:t>336</w:t>
      </w:r>
      <w:r>
        <w:tab/>
      </w:r>
      <w:r>
        <w:fldChar w:fldCharType="begin"/>
      </w:r>
      <w:r>
        <w:instrText xml:space="preserve"> PAGEREF _Toc1900216150 \h </w:instrText>
      </w:r>
      <w:r>
        <w:fldChar w:fldCharType="separate"/>
      </w:r>
      <w:r>
        <w:t>21</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_Toc783666187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3.</w:t>
      </w:r>
      <w:r>
        <w:rPr>
          <w:rFonts w:hint="default" w:ascii="Times New Roman Regular" w:hAnsi="Times New Roman Regular" w:cs="Times New Roman Regular"/>
        </w:rPr>
        <w:t>5</w:t>
      </w:r>
      <w:r>
        <w:t xml:space="preserve"> </w:t>
      </w:r>
      <w:r>
        <w:rPr>
          <w:rFonts w:hint="default" w:ascii="宋体" w:hAnsi="宋体" w:eastAsia="宋体" w:cs="宋体"/>
          <w:bCs/>
          <w:szCs w:val="21"/>
        </w:rPr>
        <w:t xml:space="preserve"> </w:t>
      </w:r>
      <w:r>
        <w:rPr>
          <w:rFonts w:hint="default" w:ascii="Times New Roman Regular" w:hAnsi="Times New Roman Regular" w:eastAsia="宋体" w:cs="Times New Roman Regular"/>
          <w:bCs/>
          <w:i w:val="0"/>
          <w:iCs w:val="0"/>
          <w:kern w:val="2"/>
          <w:szCs w:val="21"/>
          <w:lang w:eastAsia="zh-Hans" w:bidi="ar-SA"/>
        </w:rPr>
        <w:t>R</w:t>
      </w:r>
      <w:r>
        <w:rPr>
          <w:rFonts w:hint="default" w:ascii="Times New Roman Regular" w:hAnsi="Times New Roman Regular" w:eastAsia="宋体" w:cs="Times New Roman Regular"/>
          <w:bCs/>
          <w:i w:val="0"/>
          <w:iCs w:val="0"/>
          <w:kern w:val="2"/>
          <w:szCs w:val="21"/>
          <w:lang w:val="en-US" w:eastAsia="zh-Hans" w:bidi="ar-SA"/>
        </w:rPr>
        <w:t>eformer</w:t>
      </w:r>
      <w:r>
        <w:rPr>
          <w:rFonts w:hint="default" w:ascii="Times New Roman Regular" w:hAnsi="Times New Roman Regular" w:eastAsia="宋体" w:cs="Times New Roman Regular"/>
          <w:bCs/>
          <w:i w:val="0"/>
          <w:iCs w:val="0"/>
          <w:kern w:val="2"/>
          <w:szCs w:val="21"/>
          <w:lang w:eastAsia="zh-Hans" w:bidi="ar-SA"/>
        </w:rPr>
        <w:t>-</w:t>
      </w:r>
      <w:r>
        <w:rPr>
          <w:rFonts w:hint="default" w:ascii="Times New Roman Regular" w:hAnsi="Times New Roman Regular" w:eastAsia="宋体" w:cs="Times New Roman Regular"/>
          <w:bCs/>
          <w:i w:val="0"/>
          <w:iCs w:val="0"/>
          <w:kern w:val="2"/>
          <w:szCs w:val="21"/>
          <w:lang w:val="en-US" w:eastAsia="zh-Hans" w:bidi="ar-SA"/>
        </w:rPr>
        <w:t>pl</w:t>
      </w:r>
      <w:r>
        <w:rPr>
          <w:rFonts w:hint="default" w:ascii="Times New Roman Regular" w:hAnsi="Times New Roman Regular" w:eastAsia="宋体" w:cs="Times New Roman Regular"/>
          <w:bCs/>
          <w:i w:val="0"/>
          <w:iCs w:val="0"/>
          <w:kern w:val="2"/>
          <w:szCs w:val="21"/>
          <w:lang w:eastAsia="zh-Hans" w:bidi="ar-SA"/>
        </w:rPr>
        <w:t>336</w:t>
      </w:r>
      <w:r>
        <w:tab/>
      </w:r>
      <w:r>
        <w:fldChar w:fldCharType="begin"/>
      </w:r>
      <w:r>
        <w:instrText xml:space="preserve"> PAGEREF _Toc783666187 \h </w:instrText>
      </w:r>
      <w:r>
        <w:fldChar w:fldCharType="separate"/>
      </w:r>
      <w:r>
        <w:t>22</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_Toc1891007311 </w:instrText>
      </w:r>
      <w:r>
        <w:rPr>
          <w:rFonts w:hint="eastAsia" w:ascii="宋体" w:hAnsi="宋体" w:eastAsia="宋体" w:cs="宋体"/>
          <w:szCs w:val="24"/>
        </w:rPr>
        <w:fldChar w:fldCharType="separate"/>
      </w:r>
      <w:r>
        <w:rPr>
          <w:rFonts w:hint="eastAsia" w:ascii="宋体" w:hAnsi="宋体" w:eastAsia="宋体" w:cs="宋体"/>
          <w:bCs/>
          <w:szCs w:val="21"/>
        </w:rPr>
        <w:t xml:space="preserve">图 </w:t>
      </w:r>
      <w:r>
        <w:rPr>
          <w:rFonts w:hint="default" w:ascii="Times New Roman Regular" w:hAnsi="Times New Roman Regular" w:eastAsia="宋体" w:cs="Times New Roman Regular"/>
          <w:bCs/>
          <w:szCs w:val="21"/>
        </w:rPr>
        <w:t>3.</w:t>
      </w:r>
      <w:r>
        <w:rPr>
          <w:rFonts w:hint="default" w:ascii="Times New Roman Regular" w:hAnsi="Times New Roman Regular" w:cs="Times New Roman Regular"/>
        </w:rPr>
        <w:t xml:space="preserve">6 </w:t>
      </w:r>
      <w:r>
        <w:rPr>
          <w:rFonts w:hint="default" w:ascii="宋体" w:hAnsi="宋体" w:eastAsia="宋体" w:cs="宋体"/>
          <w:bCs/>
          <w:szCs w:val="21"/>
        </w:rPr>
        <w:t xml:space="preserve"> </w:t>
      </w:r>
      <w:r>
        <w:rPr>
          <w:rFonts w:hint="default" w:ascii="Times New Roman Regular" w:hAnsi="Times New Roman Regular" w:eastAsia="宋体" w:cs="Times New Roman Regular"/>
          <w:bCs/>
          <w:i w:val="0"/>
          <w:iCs w:val="0"/>
          <w:kern w:val="2"/>
          <w:szCs w:val="21"/>
          <w:lang w:eastAsia="zh-Hans" w:bidi="ar-SA"/>
        </w:rPr>
        <w:t>T</w:t>
      </w:r>
      <w:r>
        <w:rPr>
          <w:rFonts w:hint="default" w:ascii="Times New Roman Regular" w:hAnsi="Times New Roman Regular" w:eastAsia="宋体" w:cs="Times New Roman Regular"/>
          <w:bCs/>
          <w:i w:val="0"/>
          <w:iCs w:val="0"/>
          <w:kern w:val="2"/>
          <w:szCs w:val="21"/>
          <w:lang w:val="en-US" w:eastAsia="zh-Hans" w:bidi="ar-SA"/>
        </w:rPr>
        <w:t>ransformer</w:t>
      </w:r>
      <w:r>
        <w:rPr>
          <w:rFonts w:hint="default" w:ascii="Times New Roman Regular" w:hAnsi="Times New Roman Regular" w:eastAsia="宋体" w:cs="Times New Roman Regular"/>
          <w:bCs/>
          <w:i w:val="0"/>
          <w:iCs w:val="0"/>
          <w:kern w:val="2"/>
          <w:szCs w:val="21"/>
          <w:lang w:eastAsia="zh-Hans" w:bidi="ar-SA"/>
        </w:rPr>
        <w:t>-</w:t>
      </w:r>
      <w:r>
        <w:rPr>
          <w:rFonts w:hint="default" w:ascii="Times New Roman Regular" w:hAnsi="Times New Roman Regular" w:eastAsia="宋体" w:cs="Times New Roman Regular"/>
          <w:bCs/>
          <w:i w:val="0"/>
          <w:iCs w:val="0"/>
          <w:kern w:val="2"/>
          <w:szCs w:val="21"/>
          <w:lang w:val="en-US" w:eastAsia="zh-Hans" w:bidi="ar-SA"/>
        </w:rPr>
        <w:t>pl</w:t>
      </w:r>
      <w:r>
        <w:rPr>
          <w:rFonts w:hint="default" w:ascii="Times New Roman Regular" w:hAnsi="Times New Roman Regular" w:eastAsia="宋体" w:cs="Times New Roman Regular"/>
          <w:bCs/>
          <w:i w:val="0"/>
          <w:iCs w:val="0"/>
          <w:kern w:val="2"/>
          <w:szCs w:val="21"/>
          <w:lang w:eastAsia="zh-Hans" w:bidi="ar-SA"/>
        </w:rPr>
        <w:t>336</w:t>
      </w:r>
      <w:r>
        <w:tab/>
      </w:r>
      <w:r>
        <w:fldChar w:fldCharType="begin"/>
      </w:r>
      <w:r>
        <w:instrText xml:space="preserve"> PAGEREF _Toc1891007311 \h </w:instrText>
      </w:r>
      <w:r>
        <w:fldChar w:fldCharType="separate"/>
      </w:r>
      <w:r>
        <w:t>22</w:t>
      </w:r>
      <w:r>
        <w:fldChar w:fldCharType="end"/>
      </w:r>
      <w:r>
        <w:rPr>
          <w:rFonts w:hint="eastAsia" w:ascii="宋体" w:hAnsi="宋体" w:eastAsia="宋体" w:cs="宋体"/>
          <w:szCs w:val="24"/>
        </w:rPr>
        <w:fldChar w:fldCharType="end"/>
      </w:r>
    </w:p>
    <w:p>
      <w:pPr>
        <w:pStyle w:val="29"/>
        <w:keepNext w:val="0"/>
        <w:keepLines w:val="0"/>
        <w:pageBreakBefore w:val="0"/>
        <w:widowControl w:val="0"/>
        <w:tabs>
          <w:tab w:val="right" w:leader="dot" w:pos="8504"/>
        </w:tabs>
        <w:kinsoku/>
        <w:wordWrap/>
        <w:overflowPunct/>
        <w:topLinePunct w:val="0"/>
        <w:autoSpaceDE/>
        <w:autoSpaceDN/>
        <w:bidi w:val="0"/>
        <w:adjustRightInd/>
        <w:snapToGrid/>
        <w:spacing w:line="440" w:lineRule="exact"/>
        <w:ind w:left="0" w:leftChars="0" w:firstLine="0" w:firstLineChars="0"/>
        <w:jc w:val="left"/>
        <w:textAlignment w:val="auto"/>
        <w:rPr>
          <w:rFonts w:hint="eastAsia" w:ascii="宋体" w:hAnsi="宋体" w:eastAsia="宋体" w:cs="宋体"/>
          <w:b/>
          <w:sz w:val="24"/>
          <w:szCs w:val="24"/>
        </w:rPr>
      </w:pPr>
      <w:r>
        <w:rPr>
          <w:rFonts w:hint="eastAsia" w:ascii="宋体" w:hAnsi="宋体" w:eastAsia="宋体" w:cs="宋体"/>
          <w:szCs w:val="24"/>
        </w:rPr>
        <w:fldChar w:fldCharType="end"/>
      </w:r>
    </w:p>
    <w:p>
      <w:pPr>
        <w:spacing w:before="156" w:beforeLines="50" w:after="468" w:afterLines="150" w:line="440" w:lineRule="exact"/>
        <w:jc w:val="center"/>
        <w:rPr>
          <w:rFonts w:hint="eastAsia"/>
          <w:b/>
          <w:sz w:val="36"/>
          <w:szCs w:val="24"/>
        </w:rPr>
      </w:pPr>
      <w:bookmarkStart w:id="41" w:name="_Toc291447993"/>
      <w:bookmarkStart w:id="42" w:name="_Toc291235024"/>
      <w:bookmarkStart w:id="43" w:name="_Toc290545868"/>
      <w:bookmarkStart w:id="44" w:name="_Toc291181748"/>
      <w:bookmarkStart w:id="45" w:name="_Toc291854677"/>
      <w:bookmarkStart w:id="46" w:name="_Toc294175493"/>
      <w:r>
        <w:rPr>
          <w:rStyle w:val="42"/>
        </w:rPr>
        <w:br w:type="page"/>
      </w:r>
      <w:r>
        <w:rPr>
          <w:rFonts w:hint="eastAsia"/>
          <w:b/>
          <w:sz w:val="36"/>
          <w:szCs w:val="24"/>
        </w:rPr>
        <w:t>表格清单</w:t>
      </w:r>
      <w:bookmarkEnd w:id="41"/>
      <w:bookmarkEnd w:id="42"/>
      <w:bookmarkEnd w:id="43"/>
      <w:bookmarkEnd w:id="44"/>
      <w:bookmarkEnd w:id="45"/>
      <w:bookmarkEnd w:id="46"/>
    </w:p>
    <w:p>
      <w:pPr>
        <w:pStyle w:val="29"/>
        <w:tabs>
          <w:tab w:val="right" w:leader="dot" w:pos="8504"/>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\h \c "表"</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_Toc652491861 </w:instrText>
      </w:r>
      <w:r>
        <w:rPr>
          <w:rFonts w:hint="eastAsia" w:ascii="宋体" w:hAnsi="宋体" w:eastAsia="宋体" w:cs="宋体"/>
          <w:szCs w:val="24"/>
        </w:rPr>
        <w:fldChar w:fldCharType="separate"/>
      </w:r>
      <w:r>
        <w:rPr>
          <w:rFonts w:hint="eastAsia" w:ascii="宋体" w:hAnsi="宋体" w:eastAsia="宋体" w:cs="宋体"/>
          <w:bCs/>
          <w:szCs w:val="21"/>
        </w:rPr>
        <w:t xml:space="preserve">表 </w:t>
      </w:r>
      <w:r>
        <w:rPr>
          <w:rFonts w:hint="default" w:ascii="Times New Roman Regular" w:hAnsi="Times New Roman Regular" w:eastAsia="宋体" w:cs="Times New Roman Regular"/>
          <w:bCs/>
          <w:szCs w:val="21"/>
        </w:rPr>
        <w:t>3</w:t>
      </w:r>
      <w:r>
        <w:rPr>
          <w:rFonts w:hint="eastAsia" w:ascii="宋体" w:hAnsi="宋体" w:eastAsia="宋体" w:cs="宋体"/>
          <w:bCs/>
          <w:szCs w:val="21"/>
        </w:rPr>
        <w:t>.</w:t>
      </w:r>
      <w:r>
        <w:t xml:space="preserve">1 </w:t>
      </w:r>
      <w:r>
        <w:rPr>
          <w:rFonts w:hint="default" w:ascii="宋体" w:hAnsi="宋体" w:eastAsia="宋体" w:cs="宋体"/>
          <w:bCs/>
          <w:szCs w:val="21"/>
        </w:rPr>
        <w:t xml:space="preserve"> </w:t>
      </w:r>
      <w:r>
        <w:rPr>
          <w:rFonts w:hint="eastAsia" w:ascii="宋体" w:hAnsi="宋体" w:eastAsia="宋体" w:cs="宋体"/>
          <w:bCs/>
          <w:i w:val="0"/>
          <w:iCs w:val="0"/>
          <w:kern w:val="2"/>
          <w:szCs w:val="21"/>
          <w:lang w:val="en-US" w:eastAsia="zh-Hans" w:bidi="ar-SA"/>
        </w:rPr>
        <w:t>相关参数表</w:t>
      </w:r>
      <w:r>
        <w:tab/>
      </w:r>
      <w:r>
        <w:fldChar w:fldCharType="begin"/>
      </w:r>
      <w:r>
        <w:instrText xml:space="preserve"> PAGEREF _Toc652491861 \h </w:instrText>
      </w:r>
      <w:r>
        <w:fldChar w:fldCharType="separate"/>
      </w:r>
      <w:r>
        <w:t>18</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_Toc380873997 </w:instrText>
      </w:r>
      <w:r>
        <w:rPr>
          <w:rFonts w:hint="eastAsia" w:ascii="宋体" w:hAnsi="宋体" w:eastAsia="宋体" w:cs="宋体"/>
          <w:szCs w:val="24"/>
        </w:rPr>
        <w:fldChar w:fldCharType="separate"/>
      </w:r>
      <w:r>
        <w:rPr>
          <w:rFonts w:hint="eastAsia" w:ascii="宋体" w:hAnsi="宋体" w:eastAsia="宋体" w:cs="宋体"/>
          <w:bCs/>
          <w:szCs w:val="21"/>
        </w:rPr>
        <w:t xml:space="preserve">表 </w:t>
      </w:r>
      <w:r>
        <w:rPr>
          <w:rFonts w:hint="default" w:ascii="Times New Roman Regular" w:hAnsi="Times New Roman Regular" w:eastAsia="宋体" w:cs="Times New Roman Regular"/>
          <w:bCs/>
          <w:szCs w:val="21"/>
        </w:rPr>
        <w:t>3</w:t>
      </w:r>
      <w:r>
        <w:rPr>
          <w:rFonts w:hint="eastAsia" w:ascii="宋体" w:hAnsi="宋体" w:eastAsia="宋体" w:cs="宋体"/>
          <w:bCs/>
          <w:szCs w:val="21"/>
        </w:rPr>
        <w:t>.</w:t>
      </w:r>
      <w:r>
        <w:t xml:space="preserve">2 </w:t>
      </w:r>
      <w:r>
        <w:rPr>
          <w:rFonts w:hint="default" w:ascii="宋体" w:hAnsi="宋体" w:eastAsia="宋体" w:cs="宋体"/>
          <w:bCs/>
          <w:szCs w:val="21"/>
        </w:rPr>
        <w:t xml:space="preserve"> </w:t>
      </w:r>
      <w:r>
        <w:rPr>
          <w:rFonts w:hint="eastAsia" w:ascii="宋体" w:hAnsi="宋体" w:eastAsia="宋体" w:cs="宋体"/>
          <w:bCs/>
          <w:i w:val="0"/>
          <w:iCs w:val="0"/>
          <w:kern w:val="2"/>
          <w:szCs w:val="21"/>
          <w:lang w:val="en-US" w:eastAsia="zh-Hans" w:bidi="ar-SA"/>
        </w:rPr>
        <w:t>实验数据表</w:t>
      </w:r>
      <w:r>
        <w:tab/>
      </w:r>
      <w:r>
        <w:fldChar w:fldCharType="begin"/>
      </w:r>
      <w:r>
        <w:instrText xml:space="preserve"> PAGEREF _Toc380873997 \h </w:instrText>
      </w:r>
      <w:r>
        <w:fldChar w:fldCharType="separate"/>
      </w:r>
      <w:r>
        <w:t>20</w:t>
      </w:r>
      <w:r>
        <w:fldChar w:fldCharType="end"/>
      </w:r>
      <w:r>
        <w:rPr>
          <w:rFonts w:hint="eastAsia" w:ascii="宋体" w:hAnsi="宋体" w:eastAsia="宋体" w:cs="宋体"/>
          <w:szCs w:val="24"/>
        </w:rPr>
        <w:fldChar w:fldCharType="end"/>
      </w:r>
    </w:p>
    <w:p>
      <w:pPr>
        <w:pStyle w:val="29"/>
        <w:tabs>
          <w:tab w:val="right" w:leader="dot" w:pos="8504"/>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_Toc271929272 </w:instrText>
      </w:r>
      <w:r>
        <w:rPr>
          <w:rFonts w:hint="eastAsia" w:ascii="宋体" w:hAnsi="宋体" w:eastAsia="宋体" w:cs="宋体"/>
          <w:szCs w:val="24"/>
        </w:rPr>
        <w:fldChar w:fldCharType="separate"/>
      </w:r>
      <w:r>
        <w:rPr>
          <w:rFonts w:hint="eastAsia" w:ascii="宋体" w:hAnsi="宋体" w:eastAsia="宋体" w:cs="宋体"/>
          <w:bCs/>
          <w:szCs w:val="21"/>
        </w:rPr>
        <w:t xml:space="preserve">表 </w:t>
      </w:r>
      <w:r>
        <w:rPr>
          <w:rFonts w:hint="default" w:ascii="Times New Roman Regular" w:hAnsi="Times New Roman Regular" w:eastAsia="宋体" w:cs="Times New Roman Regular"/>
          <w:bCs/>
          <w:szCs w:val="21"/>
        </w:rPr>
        <w:t>3</w:t>
      </w:r>
      <w:r>
        <w:rPr>
          <w:rFonts w:hint="eastAsia" w:ascii="宋体" w:hAnsi="宋体" w:eastAsia="宋体" w:cs="宋体"/>
          <w:bCs/>
          <w:szCs w:val="21"/>
        </w:rPr>
        <w:t>.</w:t>
      </w:r>
      <w:r>
        <w:t xml:space="preserve">3 </w:t>
      </w:r>
      <w:r>
        <w:rPr>
          <w:rFonts w:hint="default" w:ascii="宋体" w:hAnsi="宋体" w:eastAsia="宋体" w:cs="宋体"/>
          <w:bCs/>
          <w:szCs w:val="21"/>
        </w:rPr>
        <w:t xml:space="preserve"> </w:t>
      </w:r>
      <w:r>
        <w:rPr>
          <w:rFonts w:hint="eastAsia" w:ascii="宋体" w:hAnsi="宋体" w:eastAsia="宋体" w:cs="宋体"/>
          <w:bCs/>
          <w:i w:val="0"/>
          <w:iCs w:val="0"/>
          <w:kern w:val="2"/>
          <w:szCs w:val="21"/>
          <w:lang w:val="en-US" w:eastAsia="zh-Hans" w:bidi="ar-SA"/>
        </w:rPr>
        <w:t>消融实验数据</w:t>
      </w:r>
      <w:r>
        <w:tab/>
      </w:r>
      <w:r>
        <w:fldChar w:fldCharType="begin"/>
      </w:r>
      <w:r>
        <w:instrText xml:space="preserve"> PAGEREF _Toc271929272 \h </w:instrText>
      </w:r>
      <w:r>
        <w:fldChar w:fldCharType="separate"/>
      </w:r>
      <w:r>
        <w:t>23</w:t>
      </w:r>
      <w:r>
        <w:fldChar w:fldCharType="end"/>
      </w:r>
      <w:r>
        <w:rPr>
          <w:rFonts w:hint="eastAsia" w:ascii="宋体" w:hAnsi="宋体" w:eastAsia="宋体" w:cs="宋体"/>
          <w:szCs w:val="24"/>
        </w:rPr>
        <w:fldChar w:fldCharType="end"/>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宋体" w:hAnsi="宋体" w:eastAsia="宋体" w:cs="宋体"/>
          <w:sz w:val="24"/>
          <w:szCs w:val="24"/>
        </w:rPr>
      </w:pPr>
      <w:r>
        <w:rPr>
          <w:rFonts w:hint="eastAsia" w:ascii="宋体" w:hAnsi="宋体" w:eastAsia="宋体" w:cs="宋体"/>
          <w:szCs w:val="24"/>
        </w:rPr>
        <w:fldChar w:fldCharType="end"/>
      </w:r>
    </w:p>
    <w:p>
      <w:pPr>
        <w:spacing w:line="400" w:lineRule="exact"/>
        <w:rPr>
          <w:rFonts w:ascii="宋体" w:hAnsi="宋体"/>
          <w:sz w:val="24"/>
          <w:szCs w:val="24"/>
        </w:rPr>
      </w:pPr>
    </w:p>
    <w:p>
      <w:pPr>
        <w:numPr>
          <w:ilvl w:val="0"/>
          <w:numId w:val="3"/>
        </w:numPr>
        <w:spacing w:line="440" w:lineRule="exact"/>
        <w:ind w:left="425" w:leftChars="0" w:hanging="425" w:firstLineChars="0"/>
        <w:rPr>
          <w:rFonts w:ascii="宋体" w:hAnsi="宋体"/>
        </w:rPr>
        <w:sectPr>
          <w:footerReference r:id="rId5" w:type="even"/>
          <w:pgSz w:w="11906" w:h="16838"/>
          <w:pgMar w:top="1440" w:right="1701" w:bottom="1440" w:left="1701" w:header="851" w:footer="851" w:gutter="0"/>
          <w:pgNumType w:start="1"/>
          <w:cols w:space="720" w:num="1"/>
          <w:docGrid w:type="lines" w:linePitch="312" w:charSpace="0"/>
        </w:sectPr>
      </w:pPr>
    </w:p>
    <w:p>
      <w:pPr>
        <w:pStyle w:val="2"/>
        <w:bidi w:val="0"/>
        <w:ind w:left="432" w:leftChars="0" w:hanging="432" w:firstLineChars="0"/>
        <w:rPr>
          <w:rFonts w:hint="eastAsia" w:ascii="黑体" w:hAnsi="黑体" w:eastAsia="黑体" w:cs="黑体"/>
          <w:sz w:val="32"/>
          <w:szCs w:val="32"/>
        </w:rPr>
      </w:pPr>
      <w:bookmarkStart w:id="47" w:name="_Toc228386152"/>
      <w:bookmarkStart w:id="48" w:name="_Toc1528192828"/>
      <w:bookmarkStart w:id="49" w:name="_Toc548092923"/>
      <w:r>
        <w:rPr>
          <w:rFonts w:hint="eastAsia" w:ascii="黑体" w:hAnsi="黑体" w:eastAsia="黑体" w:cs="黑体"/>
          <w:sz w:val="32"/>
          <w:szCs w:val="32"/>
        </w:rPr>
        <w:t>绪论</w:t>
      </w:r>
      <w:bookmarkEnd w:id="47"/>
      <w:bookmarkEnd w:id="48"/>
      <w:bookmarkEnd w:id="49"/>
    </w:p>
    <w:p>
      <w:pPr>
        <w:keepNext w:val="0"/>
        <w:keepLines w:val="0"/>
        <w:pageBreakBefore w:val="0"/>
        <w:widowControl w:val="0"/>
        <w:kinsoku/>
        <w:wordWrap/>
        <w:overflowPunct/>
        <w:topLinePunct w:val="0"/>
        <w:autoSpaceDE/>
        <w:autoSpaceDN/>
        <w:bidi w:val="0"/>
        <w:adjustRightInd/>
        <w:snapToGrid/>
        <w:spacing w:before="156" w:beforeLines="50" w:after="156" w:afterLines="50" w:line="440" w:lineRule="exact"/>
        <w:jc w:val="left"/>
        <w:textAlignment w:val="auto"/>
        <w:outlineLvl w:val="1"/>
        <w:rPr>
          <w:rFonts w:hint="eastAsia" w:ascii="黑体" w:hAnsi="黑体" w:eastAsia="黑体" w:cs="黑体"/>
          <w:b w:val="0"/>
          <w:bCs/>
          <w:color w:val="FF0000"/>
          <w:sz w:val="24"/>
          <w:szCs w:val="24"/>
        </w:rPr>
      </w:pPr>
      <w:bookmarkStart w:id="50" w:name="_Toc1240394878"/>
      <w:bookmarkStart w:id="51" w:name="_Toc932779475"/>
      <w:bookmarkStart w:id="52" w:name="_Toc432442076"/>
      <w:r>
        <w:rPr>
          <w:rFonts w:hint="default" w:ascii="Times New Roman Regular" w:hAnsi="Times New Roman Regular" w:eastAsia="黑体" w:cs="Times New Roman Regular"/>
          <w:b w:val="0"/>
          <w:bCs/>
          <w:sz w:val="24"/>
          <w:szCs w:val="24"/>
        </w:rPr>
        <w:t>1.1</w:t>
      </w:r>
      <w:r>
        <w:rPr>
          <w:rFonts w:hint="eastAsia" w:ascii="黑体" w:hAnsi="黑体" w:eastAsia="黑体" w:cs="黑体"/>
          <w:b w:val="0"/>
          <w:bCs/>
          <w:sz w:val="24"/>
          <w:szCs w:val="24"/>
        </w:rPr>
        <w:t xml:space="preserve"> </w:t>
      </w:r>
      <w:r>
        <w:rPr>
          <w:rFonts w:hint="eastAsia" w:ascii="黑体" w:hAnsi="黑体" w:eastAsia="黑体" w:cs="黑体"/>
          <w:b w:val="0"/>
          <w:bCs/>
          <w:sz w:val="24"/>
          <w:szCs w:val="24"/>
          <w:lang w:val="en-US" w:eastAsia="zh-Hans"/>
        </w:rPr>
        <w:t>研究背景与意义</w:t>
      </w:r>
      <w:bookmarkEnd w:id="50"/>
      <w:bookmarkEnd w:id="51"/>
      <w:bookmarkEnd w:id="52"/>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时间序列是一组或多组随机变量，通常以相对固定的采样频率记录</w:t>
      </w:r>
      <w:r>
        <w:rPr>
          <w:rFonts w:hint="eastAsia" w:ascii="宋体" w:hAnsi="宋体" w:eastAsia="宋体" w:cs="宋体"/>
          <w:b w:val="0"/>
          <w:bCs/>
          <w:color w:val="000000"/>
          <w:sz w:val="24"/>
          <w:szCs w:val="24"/>
          <w:lang w:val="en-US" w:eastAsia="zh-Hans"/>
        </w:rPr>
        <w:t>数据</w:t>
      </w:r>
      <w:r>
        <w:rPr>
          <w:rFonts w:hint="default" w:ascii="宋体" w:hAnsi="宋体" w:eastAsia="宋体" w:cs="宋体"/>
          <w:b w:val="0"/>
          <w:bCs/>
          <w:color w:val="000000"/>
          <w:sz w:val="24"/>
          <w:szCs w:val="24"/>
          <w:lang w:eastAsia="zh-Hans"/>
        </w:rPr>
        <w:t>变化过程，</w:t>
      </w:r>
      <w:r>
        <w:rPr>
          <w:rFonts w:hint="eastAsia" w:ascii="宋体" w:hAnsi="宋体" w:eastAsia="宋体" w:cs="宋体"/>
          <w:b w:val="0"/>
          <w:bCs/>
          <w:color w:val="000000"/>
          <w:sz w:val="24"/>
          <w:szCs w:val="24"/>
          <w:lang w:val="en-US" w:eastAsia="zh-Hans"/>
        </w:rPr>
        <w:t>比如按照每小时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每天</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每</w:t>
      </w:r>
      <w:r>
        <w:rPr>
          <w:rFonts w:hint="default" w:ascii="Times New Roman Regular" w:hAnsi="Times New Roman Regular" w:eastAsia="宋体" w:cs="Times New Roman Regular"/>
          <w:b w:val="0"/>
          <w:bCs/>
          <w:color w:val="000000"/>
          <w:sz w:val="24"/>
          <w:szCs w:val="24"/>
          <w:lang w:eastAsia="zh-Hans"/>
        </w:rPr>
        <w:t>15</w:t>
      </w:r>
      <w:r>
        <w:rPr>
          <w:rFonts w:hint="eastAsia" w:ascii="宋体" w:hAnsi="宋体" w:eastAsia="宋体" w:cs="宋体"/>
          <w:b w:val="0"/>
          <w:bCs/>
          <w:color w:val="000000"/>
          <w:sz w:val="24"/>
          <w:szCs w:val="24"/>
          <w:lang w:val="en-US" w:eastAsia="zh-Hans"/>
        </w:rPr>
        <w:t>分钟等采样频率进行采样</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由于时间序列数据的</w:t>
      </w:r>
      <w:r>
        <w:rPr>
          <w:rFonts w:hint="eastAsia" w:ascii="宋体" w:hAnsi="宋体" w:cs="宋体"/>
          <w:b w:val="0"/>
          <w:bCs/>
          <w:color w:val="000000"/>
          <w:sz w:val="24"/>
          <w:szCs w:val="24"/>
          <w:lang w:val="en-US" w:eastAsia="zh-Hans"/>
        </w:rPr>
        <w:t>季节性</w:t>
      </w:r>
      <w:r>
        <w:rPr>
          <w:rFonts w:hint="eastAsia" w:ascii="宋体" w:hAnsi="宋体" w:eastAsia="宋体" w:cs="宋体"/>
          <w:b w:val="0"/>
          <w:bCs/>
          <w:color w:val="000000"/>
          <w:sz w:val="24"/>
          <w:szCs w:val="24"/>
          <w:lang w:val="en-US" w:eastAsia="zh-Hans"/>
        </w:rPr>
        <w:t>和趋势</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周期</w:t>
      </w:r>
      <w:r>
        <w:rPr>
          <w:rFonts w:hint="eastAsia" w:ascii="宋体" w:hAnsi="宋体" w:eastAsia="宋体" w:cs="宋体"/>
          <w:b w:val="0"/>
          <w:bCs/>
          <w:color w:val="000000"/>
          <w:sz w:val="24"/>
          <w:szCs w:val="24"/>
          <w:lang w:val="en-US" w:eastAsia="zh-Hans"/>
        </w:rPr>
        <w:t>性</w:t>
      </w:r>
      <w:r>
        <w:rPr>
          <w:rFonts w:hint="default" w:ascii="宋体" w:hAnsi="宋体" w:eastAsia="宋体" w:cs="宋体"/>
          <w:b w:val="0"/>
          <w:bCs/>
          <w:color w:val="000000"/>
          <w:sz w:val="24"/>
          <w:szCs w:val="24"/>
          <w:lang w:eastAsia="zh-Hans"/>
        </w:rPr>
        <w:t>，过去的时间序列数据可能包含了未来数据发展</w:t>
      </w:r>
      <w:r>
        <w:rPr>
          <w:rFonts w:hint="eastAsia" w:ascii="宋体" w:hAnsi="宋体" w:eastAsia="宋体" w:cs="宋体"/>
          <w:b w:val="0"/>
          <w:bCs/>
          <w:color w:val="000000"/>
          <w:sz w:val="24"/>
          <w:szCs w:val="24"/>
          <w:lang w:val="en-US" w:eastAsia="zh-Hans"/>
        </w:rPr>
        <w:t>变化</w:t>
      </w:r>
      <w:r>
        <w:rPr>
          <w:rFonts w:hint="default" w:ascii="宋体" w:hAnsi="宋体" w:eastAsia="宋体" w:cs="宋体"/>
          <w:b w:val="0"/>
          <w:bCs/>
          <w:color w:val="000000"/>
          <w:sz w:val="24"/>
          <w:szCs w:val="24"/>
          <w:lang w:eastAsia="zh-Hans"/>
        </w:rPr>
        <w:t>的规律，</w:t>
      </w:r>
      <w:r>
        <w:rPr>
          <w:rFonts w:hint="eastAsia" w:ascii="宋体" w:hAnsi="宋体" w:eastAsia="宋体" w:cs="宋体"/>
          <w:b w:val="0"/>
          <w:bCs/>
          <w:color w:val="000000"/>
          <w:sz w:val="24"/>
          <w:szCs w:val="24"/>
          <w:lang w:val="en-US" w:eastAsia="zh-Hans"/>
        </w:rPr>
        <w:t>两者</w:t>
      </w:r>
      <w:r>
        <w:rPr>
          <w:rFonts w:hint="default" w:ascii="宋体" w:hAnsi="宋体" w:eastAsia="宋体" w:cs="宋体"/>
          <w:b w:val="0"/>
          <w:bCs/>
          <w:color w:val="000000"/>
          <w:sz w:val="24"/>
          <w:szCs w:val="24"/>
          <w:lang w:eastAsia="zh-Hans"/>
        </w:rPr>
        <w:t>之间具有相关性。因此，时间序列数据预测研究就是在已有的时间序列数据基础上，</w:t>
      </w:r>
      <w:r>
        <w:rPr>
          <w:rFonts w:hint="eastAsia" w:ascii="宋体" w:hAnsi="宋体" w:eastAsia="宋体" w:cs="宋体"/>
          <w:b w:val="0"/>
          <w:bCs/>
          <w:color w:val="000000"/>
          <w:sz w:val="24"/>
          <w:szCs w:val="24"/>
          <w:lang w:val="en-US" w:eastAsia="zh-Hans"/>
        </w:rPr>
        <w:t>通过对时序数据本身的季节性</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趋势性等进行特征提取</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从而</w:t>
      </w:r>
      <w:r>
        <w:rPr>
          <w:rFonts w:hint="default" w:ascii="宋体" w:hAnsi="宋体" w:eastAsia="宋体" w:cs="宋体"/>
          <w:b w:val="0"/>
          <w:bCs/>
          <w:color w:val="000000"/>
          <w:sz w:val="24"/>
          <w:szCs w:val="24"/>
          <w:lang w:eastAsia="zh-Hans"/>
        </w:rPr>
        <w:t>找出未来时刻或时间段内某个或某些随机变量随时间变化的趋势和规律。</w:t>
      </w:r>
      <w:r>
        <w:rPr>
          <w:rFonts w:hint="eastAsia" w:ascii="宋体" w:hAnsi="宋体" w:eastAsia="宋体" w:cs="宋体"/>
          <w:b w:val="0"/>
          <w:bCs/>
          <w:color w:val="000000"/>
          <w:sz w:val="24"/>
          <w:szCs w:val="24"/>
          <w:lang w:val="en-US" w:eastAsia="zh-Hans"/>
        </w:rPr>
        <w:t>不难发现</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时间序列预测在我们的生活中应用是比较广泛的</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在电力领域中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时间序列的应用场景还是比较丰富的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电力交易市场中的电力价格预测</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_Ref1597522445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通过使用时间序列预测方法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对未来一段时间电力市场的电力价格进行预测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帮助用户更好的</w:t>
      </w:r>
      <w:r>
        <w:rPr>
          <w:rFonts w:hint="eastAsia" w:ascii="宋体" w:hAnsi="宋体" w:cs="宋体"/>
          <w:b w:val="0"/>
          <w:bCs/>
          <w:color w:val="000000"/>
          <w:sz w:val="24"/>
          <w:szCs w:val="24"/>
          <w:lang w:val="en-US" w:eastAsia="zh-CN"/>
        </w:rPr>
        <w:t>地</w:t>
      </w:r>
      <w:r>
        <w:rPr>
          <w:rFonts w:hint="eastAsia" w:ascii="宋体" w:hAnsi="宋体" w:eastAsia="宋体" w:cs="宋体"/>
          <w:b w:val="0"/>
          <w:bCs/>
          <w:color w:val="000000"/>
          <w:sz w:val="24"/>
          <w:szCs w:val="24"/>
          <w:lang w:val="en-US" w:eastAsia="zh-Hans"/>
        </w:rPr>
        <w:t>制不同时间段的用电量</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从而减少在高价时段减少用电量</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控制用电支出</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同时可以帮助供电企业更好的制定用电价格</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获得更好的收益</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也可以帮助发电企业进行发电量规划</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优化电力的供需平衡</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公寓的短期用电消耗预测</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_Ref1598093883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可以帮助用户进行用电规划</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了解自己的用电习惯</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某个区域的生活生产的用电负荷预测</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_Ref1598312374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优化电力系统供电与发电规划</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促进电网智能化</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更好</w:t>
      </w:r>
      <w:r>
        <w:rPr>
          <w:rFonts w:hint="eastAsia" w:ascii="宋体" w:hAnsi="宋体" w:cs="宋体"/>
          <w:b w:val="0"/>
          <w:bCs/>
          <w:color w:val="000000"/>
          <w:sz w:val="24"/>
          <w:szCs w:val="24"/>
          <w:lang w:val="en-US" w:eastAsia="zh-CN"/>
        </w:rPr>
        <w:t>地</w:t>
      </w:r>
      <w:r>
        <w:rPr>
          <w:rFonts w:hint="eastAsia" w:ascii="宋体" w:hAnsi="宋体" w:eastAsia="宋体" w:cs="宋体"/>
          <w:b w:val="0"/>
          <w:bCs/>
          <w:color w:val="000000"/>
          <w:sz w:val="24"/>
          <w:szCs w:val="24"/>
          <w:lang w:val="en-US" w:eastAsia="zh-Hans"/>
        </w:rPr>
        <w:t>排运营计划</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降低供电运营成本</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近些年来</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随着智能电网的提出与发展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对于电力</w:t>
      </w:r>
      <w:r>
        <w:rPr>
          <w:rFonts w:hint="eastAsia" w:ascii="宋体" w:hAnsi="宋体" w:cs="宋体"/>
          <w:b w:val="0"/>
          <w:bCs/>
          <w:color w:val="000000"/>
          <w:sz w:val="24"/>
          <w:szCs w:val="24"/>
          <w:lang w:val="en-US" w:eastAsia="zh-Hans"/>
        </w:rPr>
        <w:t>负荷</w:t>
      </w:r>
      <w:r>
        <w:rPr>
          <w:rFonts w:hint="eastAsia" w:ascii="宋体" w:hAnsi="宋体" w:eastAsia="宋体" w:cs="宋体"/>
          <w:b w:val="0"/>
          <w:bCs/>
          <w:color w:val="000000"/>
          <w:sz w:val="24"/>
          <w:szCs w:val="24"/>
          <w:lang w:val="en-US" w:eastAsia="zh-Hans"/>
        </w:rPr>
        <w:t>的精确化预测提出了进一步要求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对未来一段时间的电力</w:t>
      </w:r>
      <w:r>
        <w:rPr>
          <w:rFonts w:hint="eastAsia" w:ascii="宋体" w:hAnsi="宋体" w:cs="宋体"/>
          <w:b w:val="0"/>
          <w:bCs/>
          <w:color w:val="000000"/>
          <w:sz w:val="24"/>
          <w:szCs w:val="24"/>
          <w:lang w:val="en-US" w:eastAsia="zh-Hans"/>
        </w:rPr>
        <w:t>负荷</w:t>
      </w:r>
      <w:r>
        <w:rPr>
          <w:rFonts w:hint="eastAsia" w:ascii="宋体" w:hAnsi="宋体" w:eastAsia="宋体" w:cs="宋体"/>
          <w:b w:val="0"/>
          <w:bCs/>
          <w:color w:val="000000"/>
          <w:sz w:val="24"/>
          <w:szCs w:val="24"/>
          <w:lang w:val="en-US" w:eastAsia="zh-Hans"/>
        </w:rPr>
        <w:t>预测有利于供电系统提前做出反应</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如合理分配供电量等</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通过时间序列</w:t>
      </w:r>
      <w:r>
        <w:rPr>
          <w:rFonts w:hint="default" w:ascii="宋体" w:hAnsi="宋体" w:eastAsia="宋体" w:cs="宋体"/>
          <w:b w:val="0"/>
          <w:bCs/>
          <w:color w:val="000000"/>
          <w:sz w:val="24"/>
          <w:szCs w:val="24"/>
          <w:lang w:eastAsia="zh-Hans"/>
        </w:rPr>
        <w:t>预测可以帮助电力公司和政府制定相应的电力规划和调度策略，以确保电力系统的稳定运行和满足用户的用电需求。</w:t>
      </w:r>
      <w:r>
        <w:rPr>
          <w:rFonts w:hint="eastAsia" w:ascii="宋体" w:hAnsi="宋体" w:eastAsia="宋体" w:cs="宋体"/>
          <w:b w:val="0"/>
          <w:bCs/>
          <w:color w:val="000000"/>
          <w:sz w:val="24"/>
          <w:szCs w:val="24"/>
          <w:lang w:val="en-US" w:eastAsia="zh-Hans"/>
        </w:rPr>
        <w:t>随着深度学习以及大数据技术的进一步发展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基于深度学习的时间序列预测方法</w:t>
      </w:r>
      <w:r>
        <w:rPr>
          <w:rFonts w:hint="default" w:ascii="Times New Roman Regular" w:hAnsi="Times New Roman Regular" w:cs="Times New Roman Regular"/>
          <w:b w:val="0"/>
          <w:bCs/>
          <w:color w:val="000000"/>
          <w:sz w:val="24"/>
          <w:szCs w:val="24"/>
          <w:vertAlign w:val="superscript"/>
          <w:lang w:eastAsia="zh-Hans"/>
        </w:rPr>
        <w:fldChar w:fldCharType="begin"/>
      </w:r>
      <w:r>
        <w:rPr>
          <w:rFonts w:hint="default" w:ascii="Times New Roman Regular" w:hAnsi="Times New Roman Regular" w:cs="Times New Roman Regular"/>
          <w:b w:val="0"/>
          <w:bCs/>
          <w:color w:val="000000"/>
          <w:sz w:val="24"/>
          <w:szCs w:val="24"/>
          <w:vertAlign w:val="superscript"/>
          <w:lang w:eastAsia="zh-Hans"/>
        </w:rPr>
        <w:instrText xml:space="preserve"> REF _Ref1598648514 \r \h </w:instrText>
      </w:r>
      <w:r>
        <w:rPr>
          <w:rFonts w:hint="default" w:ascii="Times New Roman Regular" w:hAnsi="Times New Roman Regular" w:cs="Times New Roman Regular"/>
          <w:b w:val="0"/>
          <w:bCs/>
          <w:color w:val="000000"/>
          <w:sz w:val="24"/>
          <w:szCs w:val="24"/>
          <w:vertAlign w:val="superscript"/>
          <w:lang w:eastAsia="zh-Hans"/>
        </w:rPr>
        <w:fldChar w:fldCharType="separate"/>
      </w:r>
      <w:r>
        <w:rPr>
          <w:rFonts w:hint="default" w:ascii="Times New Roman Regular" w:hAnsi="Times New Roman Regular" w:cs="Times New Roman Regular"/>
          <w:b w:val="0"/>
          <w:bCs/>
          <w:color w:val="000000"/>
          <w:sz w:val="24"/>
          <w:szCs w:val="24"/>
          <w:vertAlign w:val="superscript"/>
          <w:lang w:eastAsia="zh-Hans"/>
        </w:rPr>
        <w:t>[4-</w:t>
      </w:r>
      <w:r>
        <w:rPr>
          <w:rFonts w:hint="default" w:ascii="Times New Roman Regular" w:hAnsi="Times New Roman Regular" w:cs="Times New Roman Regular"/>
          <w:b w:val="0"/>
          <w:bCs/>
          <w:color w:val="000000"/>
          <w:sz w:val="24"/>
          <w:szCs w:val="24"/>
          <w:vertAlign w:val="superscript"/>
          <w:lang w:eastAsia="zh-Hans"/>
        </w:rPr>
        <w:fldChar w:fldCharType="end"/>
      </w:r>
      <w:r>
        <w:rPr>
          <w:rFonts w:hint="default" w:ascii="Times New Roman Regular" w:hAnsi="Times New Roman Regular" w:cs="Times New Roman Regular"/>
          <w:b w:val="0"/>
          <w:bCs/>
          <w:color w:val="000000"/>
          <w:sz w:val="24"/>
          <w:szCs w:val="24"/>
          <w:vertAlign w:val="superscript"/>
          <w:lang w:eastAsia="zh-Hans"/>
        </w:rPr>
        <w:fldChar w:fldCharType="begin"/>
      </w:r>
      <w:r>
        <w:rPr>
          <w:rFonts w:hint="default" w:ascii="Times New Roman Regular" w:hAnsi="Times New Roman Regular" w:cs="Times New Roman Regular"/>
          <w:b w:val="0"/>
          <w:bCs/>
          <w:color w:val="000000"/>
          <w:sz w:val="24"/>
          <w:szCs w:val="24"/>
          <w:vertAlign w:val="superscript"/>
          <w:lang w:eastAsia="zh-Hans"/>
        </w:rPr>
        <w:instrText xml:space="preserve"> REF _Ref1598867005 \r \h </w:instrText>
      </w:r>
      <w:r>
        <w:rPr>
          <w:rFonts w:hint="default" w:ascii="Times New Roman Regular" w:hAnsi="Times New Roman Regular" w:cs="Times New Roman Regular"/>
          <w:b w:val="0"/>
          <w:bCs/>
          <w:color w:val="000000"/>
          <w:sz w:val="24"/>
          <w:szCs w:val="24"/>
          <w:vertAlign w:val="superscript"/>
          <w:lang w:eastAsia="zh-Hans"/>
        </w:rPr>
        <w:fldChar w:fldCharType="separate"/>
      </w:r>
      <w:r>
        <w:rPr>
          <w:rFonts w:hint="default" w:ascii="Times New Roman Regular" w:hAnsi="Times New Roman Regular" w:cs="Times New Roman Regular"/>
          <w:b w:val="0"/>
          <w:bCs/>
          <w:color w:val="000000"/>
          <w:sz w:val="24"/>
          <w:szCs w:val="24"/>
          <w:vertAlign w:val="superscript"/>
          <w:lang w:eastAsia="zh-Hans"/>
        </w:rPr>
        <w:t>7]</w:t>
      </w:r>
      <w:r>
        <w:rPr>
          <w:rFonts w:hint="default" w:ascii="Times New Roman Regular" w:hAnsi="Times New Roman Regular"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在电力领域的应用也十分丰富</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当下对电力数据预测的迫切需求是如何延长预测时间</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更长的预测时间代表着更多的规划冗余</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因此本文研究的是对电力</w:t>
      </w:r>
      <w:r>
        <w:rPr>
          <w:rFonts w:hint="eastAsia" w:ascii="宋体" w:hAnsi="宋体" w:cs="宋体"/>
          <w:b w:val="0"/>
          <w:bCs/>
          <w:color w:val="000000"/>
          <w:sz w:val="24"/>
          <w:szCs w:val="24"/>
          <w:lang w:val="en-US" w:eastAsia="zh-Hans"/>
        </w:rPr>
        <w:t>负荷</w:t>
      </w:r>
      <w:r>
        <w:rPr>
          <w:rFonts w:hint="eastAsia" w:ascii="宋体" w:hAnsi="宋体" w:eastAsia="宋体" w:cs="宋体"/>
          <w:b w:val="0"/>
          <w:bCs/>
          <w:color w:val="000000"/>
          <w:sz w:val="24"/>
          <w:szCs w:val="24"/>
          <w:lang w:val="en-US" w:eastAsia="zh-Hans"/>
        </w:rPr>
        <w:t>的长期预测问题</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输出长度比之输入长度</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可以是其几倍</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本文以多头注意力机制为基础</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_Ref1600026688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[8]</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模型为框架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创新引入基于特征工程的数据预处理和</w:t>
      </w:r>
      <w:r>
        <w:rPr>
          <w:rFonts w:hint="eastAsia" w:ascii="宋体" w:hAnsi="宋体" w:cs="宋体"/>
          <w:b w:val="0"/>
          <w:bCs/>
          <w:color w:val="000000"/>
          <w:sz w:val="24"/>
          <w:szCs w:val="24"/>
          <w:lang w:val="en-US" w:eastAsia="zh-Hans"/>
        </w:rPr>
        <w:t>专家混合分解</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_Ref1600161144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[9]</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相比于其他以</w:t>
      </w:r>
      <w:r>
        <w:rPr>
          <w:rFonts w:hint="default" w:ascii="Times New Roman Regular" w:hAnsi="Times New Roman Regular" w:eastAsia="宋体" w:cs="Times New Roman Regular"/>
          <w:b w:val="0"/>
          <w:bCs/>
          <w:color w:val="000000"/>
          <w:sz w:val="24"/>
          <w:szCs w:val="24"/>
          <w:lang w:eastAsia="zh-Hans"/>
        </w:rPr>
        <w:t>T</w:t>
      </w:r>
      <w:r>
        <w:rPr>
          <w:rFonts w:hint="default" w:ascii="Times New Roman Regular" w:hAnsi="Times New Roman Regular" w:eastAsia="宋体" w:cs="Times New Roman Regular"/>
          <w:b w:val="0"/>
          <w:bCs/>
          <w:color w:val="000000"/>
          <w:sz w:val="24"/>
          <w:szCs w:val="24"/>
          <w:lang w:val="en-US" w:eastAsia="zh-Hans"/>
        </w:rPr>
        <w:t>ransformer</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_Ref1601909072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[10]</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为基础的模型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本文所提出的模型在电力</w:t>
      </w:r>
      <w:r>
        <w:rPr>
          <w:rFonts w:hint="eastAsia" w:ascii="宋体" w:hAnsi="宋体" w:cs="宋体"/>
          <w:b w:val="0"/>
          <w:bCs/>
          <w:color w:val="000000"/>
          <w:sz w:val="24"/>
          <w:szCs w:val="24"/>
          <w:lang w:val="en-US" w:eastAsia="zh-Hans"/>
        </w:rPr>
        <w:t>负荷</w:t>
      </w:r>
      <w:r>
        <w:rPr>
          <w:rFonts w:hint="eastAsia" w:ascii="宋体" w:hAnsi="宋体" w:eastAsia="宋体" w:cs="宋体"/>
          <w:b w:val="0"/>
          <w:bCs/>
          <w:color w:val="000000"/>
          <w:sz w:val="24"/>
          <w:szCs w:val="24"/>
          <w:lang w:val="en-US" w:eastAsia="zh-Hans"/>
        </w:rPr>
        <w:t>的长期预测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输入长度为</w:t>
      </w:r>
      <w:r>
        <w:rPr>
          <w:rFonts w:hint="default" w:ascii="Times New Roman Regular" w:hAnsi="Times New Roman Regular" w:eastAsia="宋体" w:cs="Times New Roman Regular"/>
          <w:b w:val="0"/>
          <w:bCs/>
          <w:color w:val="000000"/>
          <w:sz w:val="24"/>
          <w:szCs w:val="24"/>
          <w:lang w:eastAsia="zh-Hans"/>
        </w:rPr>
        <w:t>96</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输出长度为</w:t>
      </w:r>
      <w:r>
        <w:rPr>
          <w:rFonts w:hint="default" w:ascii="Times New Roman Regular" w:hAnsi="Times New Roman Regular" w:eastAsia="宋体" w:cs="Times New Roman Regular"/>
          <w:b w:val="0"/>
          <w:bCs/>
          <w:color w:val="000000"/>
          <w:sz w:val="24"/>
          <w:szCs w:val="24"/>
          <w:lang w:eastAsia="zh-Hans"/>
        </w:rPr>
        <w:t>96</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192</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336</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中表现出了较好的精确度</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4"/>
          <w:lang w:val="en-US" w:eastAsia="zh-Hans"/>
        </w:rPr>
      </w:pPr>
      <w:bookmarkStart w:id="53" w:name="_Toc1692953117"/>
      <w:bookmarkStart w:id="54" w:name="_Toc594013225"/>
      <w:bookmarkStart w:id="55" w:name="_Toc969309884"/>
      <w:r>
        <w:rPr>
          <w:rFonts w:hint="default" w:ascii="Times New Roman Regular" w:hAnsi="Times New Roman Regular" w:eastAsia="黑体" w:cs="Times New Roman Regular"/>
          <w:b w:val="0"/>
          <w:bCs/>
          <w:sz w:val="24"/>
          <w:szCs w:val="24"/>
        </w:rPr>
        <w:t>1.2</w:t>
      </w:r>
      <w:r>
        <w:rPr>
          <w:rFonts w:hint="default" w:ascii="黑体" w:hAnsi="黑体" w:eastAsia="黑体" w:cs="黑体"/>
          <w:b w:val="0"/>
          <w:bCs/>
          <w:sz w:val="24"/>
          <w:szCs w:val="24"/>
        </w:rPr>
        <w:t xml:space="preserve"> </w:t>
      </w:r>
      <w:r>
        <w:rPr>
          <w:rFonts w:hint="eastAsia" w:ascii="黑体" w:hAnsi="黑体" w:eastAsia="黑体" w:cs="黑体"/>
          <w:b w:val="0"/>
          <w:bCs/>
          <w:sz w:val="24"/>
          <w:szCs w:val="24"/>
          <w:lang w:val="en-US" w:eastAsia="zh-Hans"/>
        </w:rPr>
        <w:t>时间序列预测电力领域研究现况</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sz w:val="24"/>
          <w:szCs w:val="24"/>
          <w:lang w:val="en-US" w:eastAsia="zh-Hans"/>
        </w:rPr>
      </w:pPr>
      <w:bookmarkStart w:id="56" w:name="_Toc2076281319"/>
      <w:bookmarkStart w:id="57" w:name="_Toc1452198316"/>
      <w:bookmarkStart w:id="58" w:name="_Toc380274246"/>
      <w:r>
        <w:rPr>
          <w:rFonts w:hint="default" w:ascii="Times New Roman Regular" w:hAnsi="Times New Roman Regular" w:eastAsia="宋体" w:cs="Times New Roman Regular"/>
          <w:b w:val="0"/>
          <w:sz w:val="24"/>
          <w:szCs w:val="24"/>
          <w:lang w:eastAsia="zh-Hans"/>
        </w:rPr>
        <w:t>1</w:t>
      </w:r>
      <w:r>
        <w:rPr>
          <w:rFonts w:hint="default" w:ascii="Times New Roman Regular" w:hAnsi="Times New Roman Regular" w:eastAsia="宋体" w:cs="Times New Roman Regular"/>
          <w:b w:val="0"/>
          <w:sz w:val="24"/>
          <w:szCs w:val="24"/>
          <w:lang w:val="en-US" w:eastAsia="zh-Hans"/>
        </w:rPr>
        <w:t>.</w:t>
      </w:r>
      <w:r>
        <w:rPr>
          <w:rFonts w:hint="default" w:ascii="Times New Roman Regular" w:hAnsi="Times New Roman Regular" w:eastAsia="宋体" w:cs="Times New Roman Regular"/>
          <w:b w:val="0"/>
          <w:sz w:val="24"/>
          <w:szCs w:val="24"/>
          <w:lang w:eastAsia="zh-Hans"/>
        </w:rPr>
        <w:t>2.1</w:t>
      </w:r>
      <w:r>
        <w:rPr>
          <w:rFonts w:hint="default" w:ascii="宋体" w:hAnsi="宋体" w:eastAsia="宋体" w:cs="宋体"/>
          <w:b/>
          <w:sz w:val="24"/>
          <w:szCs w:val="24"/>
          <w:lang w:eastAsia="zh-Hans"/>
        </w:rPr>
        <w:t xml:space="preserve"> </w:t>
      </w:r>
      <w:r>
        <w:rPr>
          <w:rFonts w:hint="eastAsia" w:ascii="宋体" w:hAnsi="宋体" w:eastAsia="宋体" w:cs="宋体"/>
          <w:b/>
          <w:sz w:val="24"/>
          <w:szCs w:val="24"/>
          <w:lang w:val="en-US" w:eastAsia="zh-Hans"/>
        </w:rPr>
        <w:t>时间序列预测</w:t>
      </w:r>
      <w:bookmarkEnd w:id="56"/>
      <w:bookmarkEnd w:id="57"/>
      <w:bookmarkEnd w:id="5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时间序列预测（</w:t>
      </w:r>
      <w:r>
        <w:rPr>
          <w:rFonts w:hint="default" w:ascii="Times New Roman Regular" w:hAnsi="Times New Roman Regular" w:eastAsia="宋体" w:cs="Times New Roman Regular"/>
          <w:b w:val="0"/>
          <w:bCs/>
          <w:color w:val="000000"/>
          <w:sz w:val="24"/>
          <w:szCs w:val="24"/>
          <w:lang w:val="en-US" w:eastAsia="zh-Hans"/>
        </w:rPr>
        <w:t>Time Series Forecasting</w:t>
      </w:r>
      <w:r>
        <w:rPr>
          <w:rFonts w:hint="eastAsia" w:ascii="宋体" w:hAnsi="宋体" w:eastAsia="宋体" w:cs="宋体"/>
          <w:b w:val="0"/>
          <w:bCs/>
          <w:color w:val="000000"/>
          <w:sz w:val="24"/>
          <w:szCs w:val="24"/>
          <w:lang w:val="en-US" w:eastAsia="zh-Hans"/>
        </w:rPr>
        <w:t>）是一种统计学和机器学习方法，用于分析和预测按时间顺序排列的数据点。时间序列数据是按时间顺序收集的数据，例如某只股票每天的价格、某地每小时的用电量或某地每天的气温。时间序列预测的主要目标是利用过去的数据来预测未来的趋势和模式。通常来讲</w:t>
      </w:r>
      <w:r>
        <w:rPr>
          <w:rFonts w:hint="default" w:ascii="宋体" w:hAnsi="宋体" w:eastAsia="宋体" w:cs="宋体"/>
          <w:b w:val="0"/>
          <w:bCs/>
          <w:color w:val="000000"/>
          <w:sz w:val="24"/>
          <w:szCs w:val="24"/>
          <w:lang w:eastAsia="zh-Hans"/>
        </w:rPr>
        <w:t>，时间序列数据预测研究就是在已有的时间序列数据基础上，</w:t>
      </w:r>
      <w:r>
        <w:rPr>
          <w:rFonts w:hint="eastAsia" w:ascii="宋体" w:hAnsi="宋体" w:eastAsia="宋体" w:cs="宋体"/>
          <w:b w:val="0"/>
          <w:bCs/>
          <w:color w:val="000000"/>
          <w:sz w:val="24"/>
          <w:szCs w:val="24"/>
          <w:lang w:val="en-US" w:eastAsia="zh-Hans"/>
        </w:rPr>
        <w:t>通过对时序数据本身的季节性</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趋势</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周期</w:t>
      </w:r>
      <w:r>
        <w:rPr>
          <w:rFonts w:hint="eastAsia" w:ascii="宋体" w:hAnsi="宋体" w:eastAsia="宋体" w:cs="宋体"/>
          <w:b w:val="0"/>
          <w:bCs/>
          <w:color w:val="000000"/>
          <w:sz w:val="24"/>
          <w:szCs w:val="24"/>
          <w:lang w:val="en-US" w:eastAsia="zh-Hans"/>
        </w:rPr>
        <w:t>性等进行特征提取</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从而</w:t>
      </w:r>
      <w:r>
        <w:rPr>
          <w:rFonts w:hint="default" w:ascii="宋体" w:hAnsi="宋体" w:eastAsia="宋体" w:cs="宋体"/>
          <w:b w:val="0"/>
          <w:bCs/>
          <w:color w:val="000000"/>
          <w:sz w:val="24"/>
          <w:szCs w:val="24"/>
          <w:lang w:eastAsia="zh-Hans"/>
        </w:rPr>
        <w:t>找出未来时刻或时间段内某个或某些随机变量随时间变化的趋势和规律，</w:t>
      </w:r>
      <w:r>
        <w:rPr>
          <w:rFonts w:hint="eastAsia" w:ascii="宋体" w:hAnsi="宋体" w:eastAsia="宋体" w:cs="宋体"/>
          <w:b w:val="0"/>
          <w:bCs/>
          <w:color w:val="000000"/>
          <w:sz w:val="24"/>
          <w:szCs w:val="24"/>
          <w:lang w:val="en-US" w:eastAsia="zh-Hans"/>
        </w:rPr>
        <w:t>可以通过图</w:t>
      </w:r>
      <w:r>
        <w:rPr>
          <w:rFonts w:hint="default" w:ascii="Times New Roman Regular" w:hAnsi="Times New Roman Regular" w:eastAsia="宋体" w:cs="Times New Roman Regular"/>
          <w:b w:val="0"/>
          <w:bCs/>
          <w:color w:val="000000"/>
          <w:sz w:val="24"/>
          <w:szCs w:val="24"/>
          <w:lang w:eastAsia="zh-Hans"/>
        </w:rPr>
        <w:t>1</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1</w:t>
      </w:r>
      <w:r>
        <w:rPr>
          <w:rFonts w:hint="eastAsia" w:ascii="宋体" w:hAnsi="宋体" w:eastAsia="宋体" w:cs="宋体"/>
          <w:b w:val="0"/>
          <w:bCs/>
          <w:color w:val="000000"/>
          <w:sz w:val="24"/>
          <w:szCs w:val="24"/>
          <w:lang w:val="en-US" w:eastAsia="zh-Hans"/>
        </w:rPr>
        <w:t>对时间序列预测有一个简单的认识</w:t>
      </w:r>
      <w:r>
        <w:rPr>
          <w:rFonts w:hint="default" w:ascii="宋体" w:hAnsi="宋体" w:eastAsia="宋体" w:cs="宋体"/>
          <w:b w:val="0"/>
          <w:bCs/>
          <w:color w:val="000000"/>
          <w:sz w:val="24"/>
          <w:szCs w:val="24"/>
          <w:lang w:eastAsia="zh-Hans"/>
        </w:rPr>
        <w:t>。</w:t>
      </w:r>
    </w:p>
    <w:p>
      <w:pPr>
        <w:jc w:val="center"/>
        <w:rPr>
          <w:rFonts w:hint="default"/>
        </w:rPr>
      </w:pPr>
      <w:r>
        <w:rPr>
          <w:rFonts w:hint="default"/>
        </w:rPr>
        <w:drawing>
          <wp:inline distT="0" distB="0" distL="114300" distR="114300">
            <wp:extent cx="3924935" cy="2519045"/>
            <wp:effectExtent l="0" t="0" r="12065" b="20955"/>
            <wp:docPr id="3" name="图片 3" descr="截屏2023-05-19 上午12.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5-19 上午12.00.45"/>
                    <pic:cNvPicPr>
                      <a:picLocks noChangeAspect="1"/>
                    </pic:cNvPicPr>
                  </pic:nvPicPr>
                  <pic:blipFill>
                    <a:blip r:embed="rId11"/>
                    <a:stretch>
                      <a:fillRect/>
                    </a:stretch>
                  </pic:blipFill>
                  <pic:spPr>
                    <a:xfrm>
                      <a:off x="0" y="0"/>
                      <a:ext cx="3924935" cy="2519045"/>
                    </a:xfrm>
                    <a:prstGeom prst="rect">
                      <a:avLst/>
                    </a:prstGeom>
                    <a:ln>
                      <a:no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rPr>
      </w:pPr>
      <w:r>
        <w:rPr>
          <w:rFonts w:hint="eastAsia" w:ascii="宋体" w:hAnsi="宋体" w:eastAsia="宋体" w:cs="宋体"/>
          <w:b w:val="0"/>
          <w:bCs/>
        </w:rPr>
        <w:t>图</w:t>
      </w:r>
      <w:r>
        <w:rPr>
          <w:rFonts w:hint="default" w:ascii="Times New Roman Regular" w:hAnsi="Times New Roman Regular" w:cs="Times New Roman Regular"/>
          <w:b w:val="0"/>
          <w:bCs/>
        </w:rPr>
        <w:fldChar w:fldCharType="begin"/>
      </w:r>
      <w:r>
        <w:rPr>
          <w:rFonts w:hint="default" w:ascii="Times New Roman Regular" w:hAnsi="Times New Roman Regular" w:cs="Times New Roman Regular"/>
          <w:b w:val="0"/>
          <w:bCs/>
        </w:rPr>
        <w:instrText xml:space="preserve"> STYLEREF 1 \s </w:instrText>
      </w:r>
      <w:r>
        <w:rPr>
          <w:rFonts w:hint="default" w:ascii="Times New Roman Regular" w:hAnsi="Times New Roman Regular" w:cs="Times New Roman Regular"/>
          <w:b w:val="0"/>
          <w:bCs/>
        </w:rPr>
        <w:fldChar w:fldCharType="separate"/>
      </w:r>
      <w:r>
        <w:rPr>
          <w:rFonts w:hint="default" w:ascii="Times New Roman Regular" w:hAnsi="Times New Roman Regular" w:cs="Times New Roman Regular"/>
          <w:b w:val="0"/>
          <w:bCs/>
        </w:rPr>
        <w:t>1</w:t>
      </w:r>
      <w:r>
        <w:rPr>
          <w:rFonts w:hint="default" w:ascii="Times New Roman Regular" w:hAnsi="Times New Roman Regular" w:cs="Times New Roman Regular"/>
          <w:b w:val="0"/>
          <w:bCs/>
        </w:rPr>
        <w:fldChar w:fldCharType="end"/>
      </w:r>
      <w:r>
        <w:rPr>
          <w:rFonts w:hint="default" w:ascii="Times New Roman Regular" w:hAnsi="Times New Roman Regular" w:cs="Times New Roman Regular"/>
          <w:b w:val="0"/>
          <w:bCs/>
        </w:rPr>
        <w:t>.</w:t>
      </w:r>
      <w:r>
        <w:rPr>
          <w:rFonts w:hint="default" w:ascii="Times New Roman Regular" w:hAnsi="Times New Roman Regular" w:cs="Times New Roman Regular"/>
          <w:b w:val="0"/>
          <w:bCs/>
        </w:rPr>
        <w:fldChar w:fldCharType="begin"/>
      </w:r>
      <w:r>
        <w:rPr>
          <w:rFonts w:hint="default" w:ascii="Times New Roman Regular" w:hAnsi="Times New Roman Regular" w:cs="Times New Roman Regular"/>
          <w:b w:val="0"/>
          <w:bCs/>
        </w:rPr>
        <w:instrText xml:space="preserve"> SEQ 图 \* ARABIC \s 1 </w:instrText>
      </w:r>
      <w:r>
        <w:rPr>
          <w:rFonts w:hint="default" w:ascii="Times New Roman Regular" w:hAnsi="Times New Roman Regular" w:cs="Times New Roman Regular"/>
          <w:b w:val="0"/>
          <w:bCs/>
        </w:rPr>
        <w:fldChar w:fldCharType="separate"/>
      </w:r>
      <w:r>
        <w:rPr>
          <w:rFonts w:hint="default" w:ascii="Times New Roman Regular" w:hAnsi="Times New Roman Regular" w:cs="Times New Roman Regular"/>
          <w:b w:val="0"/>
          <w:bCs/>
        </w:rPr>
        <w:t>1</w:t>
      </w:r>
      <w:r>
        <w:rPr>
          <w:rFonts w:hint="default" w:ascii="Times New Roman Regular" w:hAnsi="Times New Roman Regular" w:cs="Times New Roman Regular"/>
          <w:b w:val="0"/>
          <w:bCs/>
        </w:rPr>
        <w:fldChar w:fldCharType="end"/>
      </w:r>
      <w:r>
        <w:rPr>
          <w:rFonts w:hint="default"/>
        </w:rPr>
        <w:t xml:space="preserve"> </w:t>
      </w:r>
      <w:r>
        <w:rPr>
          <w:rFonts w:hint="eastAsia" w:ascii="宋体" w:hAnsi="宋体" w:eastAsia="宋体" w:cs="宋体"/>
          <w:b w:val="0"/>
          <w:bCs/>
          <w:sz w:val="21"/>
          <w:szCs w:val="21"/>
          <w:lang w:val="en-US" w:eastAsia="zh-Hans"/>
        </w:rPr>
        <w:t>时间序列预测示例图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val="en-US" w:eastAsia="zh-Hans"/>
        </w:rPr>
      </w:pPr>
      <w:r>
        <w:rPr>
          <w:rFonts w:hint="eastAsia" w:ascii="宋体" w:hAnsi="宋体" w:eastAsia="宋体" w:cs="宋体"/>
          <w:sz w:val="24"/>
          <w:szCs w:val="24"/>
          <w:lang w:val="en-US" w:eastAsia="zh-Hans"/>
        </w:rPr>
        <w:t>在该示例图中</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横轴表示时间</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单位为小时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纵轴表示用电量</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单位为千瓦时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竖直虚线之前的实折线表示过去的用电量数据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竖直虚线后的虚折线表示根据过去的用电数据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通过学习其中的特征</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根据数据的趋势</w:t>
      </w:r>
      <w:r>
        <w:rPr>
          <w:rFonts w:hint="default" w:ascii="宋体" w:hAnsi="宋体" w:cs="宋体"/>
          <w:sz w:val="24"/>
          <w:szCs w:val="24"/>
          <w:lang w:eastAsia="zh-Hans"/>
        </w:rPr>
        <w:t>-</w:t>
      </w:r>
      <w:r>
        <w:rPr>
          <w:rFonts w:hint="eastAsia" w:ascii="宋体" w:hAnsi="宋体" w:eastAsia="宋体" w:cs="宋体"/>
          <w:sz w:val="24"/>
          <w:szCs w:val="24"/>
          <w:lang w:val="en-US" w:eastAsia="zh-Hans"/>
        </w:rPr>
        <w:t>周期性</w:t>
      </w:r>
      <w:r>
        <w:rPr>
          <w:rFonts w:hint="default" w:ascii="宋体" w:hAnsi="宋体" w:cs="宋体"/>
          <w:sz w:val="24"/>
          <w:szCs w:val="24"/>
          <w:lang w:eastAsia="zh-Hans"/>
        </w:rPr>
        <w:t>，</w:t>
      </w:r>
      <w:r>
        <w:rPr>
          <w:rFonts w:hint="eastAsia" w:ascii="宋体" w:hAnsi="宋体" w:cs="宋体"/>
          <w:sz w:val="24"/>
          <w:szCs w:val="24"/>
          <w:lang w:val="en-US" w:eastAsia="zh-Hans"/>
        </w:rPr>
        <w:t>季节性</w:t>
      </w:r>
      <w:r>
        <w:rPr>
          <w:rFonts w:hint="eastAsia" w:ascii="宋体" w:hAnsi="宋体" w:eastAsia="宋体" w:cs="宋体"/>
          <w:sz w:val="24"/>
          <w:szCs w:val="24"/>
          <w:lang w:val="en-US" w:eastAsia="zh-Hans"/>
        </w:rPr>
        <w:t>等对未来用电数据做出的预测</w:t>
      </w:r>
      <w:r>
        <w:rPr>
          <w:rFonts w:hint="eastAsia" w:ascii="宋体" w:hAnsi="宋体" w:cs="宋体"/>
          <w:sz w:val="24"/>
          <w:szCs w:val="24"/>
          <w:lang w:val="en-US" w:eastAsia="zh-Hans"/>
        </w:rPr>
        <w:t>值</w:t>
      </w:r>
      <w:r>
        <w:rPr>
          <w:rFonts w:hint="default" w:ascii="宋体" w:hAnsi="宋体" w:eastAsia="宋体" w:cs="宋体"/>
          <w:sz w:val="24"/>
          <w:szCs w:val="24"/>
          <w:lang w:eastAsia="zh-Hans"/>
        </w:rPr>
        <w:t>。</w:t>
      </w:r>
      <w:r>
        <w:rPr>
          <w:rFonts w:hint="default" w:ascii="宋体" w:hAnsi="宋体" w:eastAsia="宋体" w:cs="宋体"/>
          <w:sz w:val="21"/>
          <w:szCs w:val="21"/>
          <w:lang w:eastAsia="zh-Hans"/>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sz w:val="24"/>
          <w:szCs w:val="24"/>
          <w:lang w:val="en-US" w:eastAsia="zh-Hans"/>
        </w:rPr>
      </w:pPr>
      <w:bookmarkStart w:id="59" w:name="_Toc1598348330"/>
      <w:bookmarkStart w:id="60" w:name="_Toc357919050"/>
      <w:bookmarkStart w:id="61" w:name="_Toc945448857"/>
      <w:r>
        <w:rPr>
          <w:rFonts w:hint="default" w:ascii="Times New Roman Regular" w:hAnsi="Times New Roman Regular" w:eastAsia="宋体" w:cs="Times New Roman Regular"/>
          <w:b w:val="0"/>
          <w:sz w:val="24"/>
          <w:szCs w:val="24"/>
          <w:lang w:eastAsia="zh-Hans"/>
        </w:rPr>
        <w:t>1</w:t>
      </w:r>
      <w:r>
        <w:rPr>
          <w:rFonts w:hint="default" w:ascii="Times New Roman Regular" w:hAnsi="Times New Roman Regular" w:eastAsia="宋体" w:cs="Times New Roman Regular"/>
          <w:b w:val="0"/>
          <w:sz w:val="24"/>
          <w:szCs w:val="24"/>
          <w:lang w:val="en-US" w:eastAsia="zh-Hans"/>
        </w:rPr>
        <w:t>.</w:t>
      </w:r>
      <w:r>
        <w:rPr>
          <w:rFonts w:hint="default" w:ascii="Times New Roman Regular" w:hAnsi="Times New Roman Regular" w:eastAsia="宋体" w:cs="Times New Roman Regular"/>
          <w:b w:val="0"/>
          <w:sz w:val="24"/>
          <w:szCs w:val="24"/>
          <w:lang w:eastAsia="zh-Hans"/>
        </w:rPr>
        <w:t>2</w:t>
      </w:r>
      <w:r>
        <w:rPr>
          <w:rFonts w:hint="default" w:ascii="Times New Roman Regular" w:hAnsi="Times New Roman Regular" w:eastAsia="宋体" w:cs="Times New Roman Regular"/>
          <w:b w:val="0"/>
          <w:sz w:val="24"/>
          <w:szCs w:val="24"/>
          <w:lang w:val="en-US" w:eastAsia="zh-Hans"/>
        </w:rPr>
        <w:t>.</w:t>
      </w:r>
      <w:r>
        <w:rPr>
          <w:rFonts w:hint="default" w:ascii="Times New Roman Regular" w:hAnsi="Times New Roman Regular" w:eastAsia="宋体" w:cs="Times New Roman Regular"/>
          <w:b w:val="0"/>
          <w:sz w:val="24"/>
          <w:szCs w:val="24"/>
          <w:lang w:eastAsia="zh-Hans"/>
        </w:rPr>
        <w:t>2</w:t>
      </w:r>
      <w:r>
        <w:rPr>
          <w:rFonts w:hint="default" w:ascii="宋体" w:hAnsi="宋体" w:eastAsia="宋体" w:cs="宋体"/>
          <w:b/>
          <w:sz w:val="24"/>
          <w:szCs w:val="24"/>
          <w:lang w:eastAsia="zh-Hans"/>
        </w:rPr>
        <w:t xml:space="preserve"> </w:t>
      </w:r>
      <w:r>
        <w:rPr>
          <w:rFonts w:hint="eastAsia" w:ascii="宋体" w:hAnsi="宋体" w:eastAsia="宋体" w:cs="宋体"/>
          <w:b/>
          <w:sz w:val="24"/>
          <w:szCs w:val="24"/>
          <w:lang w:val="en-US" w:eastAsia="zh-Hans"/>
        </w:rPr>
        <w:t>时间序列预测</w:t>
      </w:r>
      <w:r>
        <w:rPr>
          <w:rFonts w:hint="eastAsia" w:ascii="宋体" w:hAnsi="宋体" w:cs="宋体"/>
          <w:b/>
          <w:sz w:val="24"/>
          <w:szCs w:val="24"/>
          <w:lang w:val="en-US" w:eastAsia="zh-Hans"/>
        </w:rPr>
        <w:t>电力领域</w:t>
      </w:r>
      <w:r>
        <w:rPr>
          <w:rFonts w:hint="eastAsia" w:ascii="宋体" w:hAnsi="宋体" w:eastAsia="宋体" w:cs="宋体"/>
          <w:b/>
          <w:sz w:val="24"/>
          <w:szCs w:val="24"/>
          <w:lang w:val="en-US" w:eastAsia="zh-Hans"/>
        </w:rPr>
        <w:t>研究现况</w:t>
      </w:r>
      <w:bookmarkEnd w:id="59"/>
      <w:bookmarkEnd w:id="60"/>
      <w:bookmarkEnd w:id="6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时间序列预测一直是国内外研究重点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也经过了长时间的发展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从一开始的基于统计学的时间序列预测方法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到基于机器学习的时间序列预测方法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以及当下火热的基于深度学习的时间序列预测方法</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_Ref1603858684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1</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。这三种类型的方法目前在时间序列预测</w:t>
      </w:r>
      <w:r>
        <w:rPr>
          <w:rFonts w:hint="eastAsia" w:ascii="宋体" w:hAnsi="宋体" w:cs="宋体"/>
          <w:b w:val="0"/>
          <w:bCs/>
          <w:color w:val="000000"/>
          <w:sz w:val="24"/>
          <w:szCs w:val="24"/>
          <w:lang w:val="en-US" w:eastAsia="zh-Hans"/>
        </w:rPr>
        <w:t>的电力</w:t>
      </w:r>
      <w:r>
        <w:rPr>
          <w:rFonts w:hint="default" w:ascii="宋体" w:hAnsi="宋体" w:eastAsia="宋体" w:cs="宋体"/>
          <w:b w:val="0"/>
          <w:bCs/>
          <w:color w:val="000000"/>
          <w:sz w:val="24"/>
          <w:szCs w:val="24"/>
          <w:lang w:eastAsia="zh-Hans"/>
        </w:rPr>
        <w:t>领域都有一定的研究占比，因此下文将对这三种类型的方法进行阐述。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1</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基于统计学的时序预测方法</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时间序列预测中基于统计学的方法有很多</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w:t>
      </w:r>
      <w:r>
        <w:rPr>
          <w:rFonts w:hint="default" w:ascii="宋体" w:hAnsi="宋体" w:eastAsia="宋体" w:cs="宋体"/>
          <w:b w:val="0"/>
          <w:bCs/>
          <w:color w:val="000000"/>
          <w:sz w:val="24"/>
          <w:szCs w:val="24"/>
          <w:lang w:eastAsia="zh-Hans"/>
        </w:rPr>
        <w:t>：自回归模型（</w:t>
      </w:r>
      <w:r>
        <w:rPr>
          <w:rFonts w:hint="default" w:ascii="Times New Roman Regular" w:hAnsi="Times New Roman Regular" w:eastAsia="宋体" w:cs="Times New Roman Regular"/>
          <w:b w:val="0"/>
          <w:bCs/>
          <w:color w:val="000000"/>
          <w:sz w:val="24"/>
          <w:szCs w:val="24"/>
          <w:lang w:eastAsia="zh-Hans"/>
        </w:rPr>
        <w:t>AR</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_Ref1605018367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2</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，自回归移动平均模型（</w:t>
      </w:r>
      <w:r>
        <w:rPr>
          <w:rFonts w:hint="default" w:ascii="Times New Roman Regular" w:hAnsi="Times New Roman Regular" w:eastAsia="宋体" w:cs="Times New Roman Regular"/>
          <w:b w:val="0"/>
          <w:bCs/>
          <w:color w:val="000000"/>
          <w:sz w:val="24"/>
          <w:szCs w:val="24"/>
          <w:lang w:eastAsia="zh-Hans"/>
        </w:rPr>
        <w:t>ARMA</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_Ref1605186437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3</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，自回归整合移动平均模型（</w:t>
      </w:r>
      <w:r>
        <w:rPr>
          <w:rFonts w:hint="default" w:ascii="Times New Roman Regular" w:hAnsi="Times New Roman Regular" w:eastAsia="宋体" w:cs="Times New Roman Regular"/>
          <w:b w:val="0"/>
          <w:bCs/>
          <w:color w:val="000000"/>
          <w:sz w:val="24"/>
          <w:szCs w:val="24"/>
          <w:lang w:eastAsia="zh-Hans"/>
        </w:rPr>
        <w:t>ARIMA</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_Ref1605320893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4</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季</w:t>
      </w:r>
      <w:r>
        <w:rPr>
          <w:rFonts w:hint="default" w:ascii="宋体" w:hAnsi="宋体" w:eastAsia="宋体" w:cs="宋体"/>
          <w:b w:val="0"/>
          <w:bCs/>
          <w:color w:val="000000"/>
          <w:sz w:val="24"/>
          <w:szCs w:val="24"/>
          <w:lang w:eastAsia="zh-Hans"/>
        </w:rPr>
        <w:t>节分解的自回归整合移动平均模型（</w:t>
      </w:r>
      <w:r>
        <w:rPr>
          <w:rFonts w:hint="default" w:ascii="Times New Roman Regular" w:hAnsi="Times New Roman Regular" w:eastAsia="宋体" w:cs="Times New Roman Regular"/>
          <w:b w:val="0"/>
          <w:bCs/>
          <w:color w:val="000000"/>
          <w:sz w:val="24"/>
          <w:szCs w:val="24"/>
          <w:lang w:eastAsia="zh-Hans"/>
        </w:rPr>
        <w:t>SARIMA</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_Ref1605455349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5</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广</w:t>
      </w:r>
      <w:r>
        <w:rPr>
          <w:rFonts w:hint="default" w:ascii="宋体" w:hAnsi="宋体" w:eastAsia="宋体" w:cs="宋体"/>
          <w:b w:val="0"/>
          <w:bCs/>
          <w:color w:val="000000"/>
          <w:sz w:val="24"/>
          <w:szCs w:val="24"/>
          <w:lang w:eastAsia="zh-Hans"/>
        </w:rPr>
        <w:t>义自回归条件异方差模型（</w:t>
      </w:r>
      <w:r>
        <w:rPr>
          <w:rFonts w:hint="default" w:ascii="Times New Roman Regular" w:hAnsi="Times New Roman Regular" w:eastAsia="宋体" w:cs="Times New Roman Regular"/>
          <w:b w:val="0"/>
          <w:bCs/>
          <w:color w:val="000000"/>
          <w:sz w:val="24"/>
          <w:szCs w:val="24"/>
          <w:lang w:eastAsia="zh-Hans"/>
        </w:rPr>
        <w:t>GARCH</w:t>
      </w:r>
      <w:r>
        <w:rPr>
          <w:rFonts w:hint="default" w:ascii="宋体" w:hAnsi="宋体" w:eastAsia="宋体" w:cs="宋体"/>
          <w:b w:val="0"/>
          <w:bCs/>
          <w:color w:val="000000"/>
          <w:sz w:val="24"/>
          <w:szCs w:val="24"/>
          <w:lang w:eastAsia="zh-Hans"/>
        </w:rPr>
        <w:t>）</w:t>
      </w:r>
      <w:r>
        <w:rPr>
          <w:rFonts w:hint="default" w:ascii="宋体" w:hAnsi="宋体" w:eastAsia="宋体" w:cs="宋体"/>
          <w:b w:val="0"/>
          <w:bCs/>
          <w:color w:val="000000"/>
          <w:sz w:val="24"/>
          <w:szCs w:val="24"/>
          <w:vertAlign w:val="superscript"/>
          <w:lang w:eastAsia="zh-Hans"/>
        </w:rPr>
        <w:fldChar w:fldCharType="begin"/>
      </w:r>
      <w:r>
        <w:rPr>
          <w:rFonts w:hint="default" w:ascii="宋体" w:hAnsi="宋体" w:eastAsia="宋体" w:cs="宋体"/>
          <w:b w:val="0"/>
          <w:bCs/>
          <w:color w:val="000000"/>
          <w:sz w:val="24"/>
          <w:szCs w:val="24"/>
          <w:vertAlign w:val="superscript"/>
          <w:lang w:eastAsia="zh-Hans"/>
        </w:rPr>
        <w:instrText xml:space="preserve"> REF _Ref1605572998 \r \h </w:instrText>
      </w:r>
      <w:r>
        <w:rPr>
          <w:rFonts w:hint="default" w:ascii="宋体" w:hAnsi="宋体" w:eastAsia="宋体" w:cs="宋体"/>
          <w:b w:val="0"/>
          <w:bCs/>
          <w:color w:val="000000"/>
          <w:sz w:val="24"/>
          <w:szCs w:val="24"/>
          <w:vertAlign w:val="superscript"/>
          <w:lang w:eastAsia="zh-Hans"/>
        </w:rPr>
        <w:fldChar w:fldCharType="separate"/>
      </w:r>
      <w:r>
        <w:rPr>
          <w:rFonts w:hint="default" w:ascii="宋体" w:hAnsi="宋体" w:eastAsia="宋体" w:cs="宋体"/>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6</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宋体" w:hAnsi="宋体" w:eastAsia="宋体" w:cs="宋体"/>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，季节性分解的局部线性趋势模型(</w:t>
      </w:r>
      <w:r>
        <w:rPr>
          <w:rFonts w:hint="default" w:ascii="Times New Roman Regular" w:hAnsi="Times New Roman Regular" w:eastAsia="宋体" w:cs="Times New Roman Regular"/>
          <w:b w:val="0"/>
          <w:bCs/>
          <w:color w:val="000000"/>
          <w:sz w:val="24"/>
          <w:szCs w:val="24"/>
          <w:lang w:eastAsia="zh-Hans"/>
        </w:rPr>
        <w:t>TL</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_Ref1605724261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w:t>
      </w:r>
      <w:r>
        <w:rPr>
          <w:rFonts w:hint="default" w:ascii="Times New Roman Regular" w:hAnsi="Times New Roman Regular" w:cs="Times New Roman Regular"/>
          <w:b w:val="0"/>
          <w:bCs/>
          <w:color w:val="000000"/>
          <w:sz w:val="24"/>
          <w:szCs w:val="24"/>
          <w:vertAlign w:val="superscript"/>
          <w:lang w:eastAsia="zh-Hans"/>
        </w:rPr>
        <w:t>7</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基于统计学的时间序列预测方法通常应用于线性与非线性时序数据处理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比如前文提到的自回归模型可以处理线性时间序列数据</w:t>
      </w:r>
      <w:r>
        <w:rPr>
          <w:rFonts w:hint="default" w:ascii="宋体" w:hAnsi="宋体" w:eastAsia="宋体" w:cs="宋体"/>
          <w:b w:val="0"/>
          <w:bCs/>
          <w:color w:val="000000"/>
          <w:sz w:val="24"/>
          <w:szCs w:val="24"/>
          <w:lang w:eastAsia="zh-Hans"/>
        </w:rPr>
        <w:t>，季节性分解的局部线性趋势模型</w:t>
      </w:r>
      <w:r>
        <w:rPr>
          <w:rFonts w:hint="eastAsia" w:ascii="宋体" w:hAnsi="宋体" w:eastAsia="宋体" w:cs="宋体"/>
          <w:b w:val="0"/>
          <w:bCs/>
          <w:color w:val="000000"/>
          <w:sz w:val="24"/>
          <w:szCs w:val="24"/>
          <w:lang w:val="en-US" w:eastAsia="zh-Hans"/>
        </w:rPr>
        <w:t>可以处理非线性的时间序列数据</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同时也常应用于平稳和非平稳时间序列数据处理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比如前文提到的自回归移动平均模型可以处理平稳的时间序列数据</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同时也可以通过</w:t>
      </w:r>
      <w:r>
        <w:rPr>
          <w:rFonts w:hint="default" w:ascii="宋体" w:hAnsi="宋体" w:eastAsia="宋体" w:cs="宋体"/>
          <w:b w:val="0"/>
          <w:bCs/>
          <w:color w:val="000000"/>
          <w:sz w:val="24"/>
          <w:szCs w:val="24"/>
          <w:lang w:val="en-US" w:eastAsia="zh-Hans"/>
        </w:rPr>
        <w:t>自回归整合移动平均</w:t>
      </w:r>
      <w:r>
        <w:rPr>
          <w:rFonts w:hint="eastAsia" w:ascii="宋体" w:hAnsi="宋体" w:eastAsia="宋体" w:cs="宋体"/>
          <w:b w:val="0"/>
          <w:bCs/>
          <w:color w:val="000000"/>
          <w:sz w:val="24"/>
          <w:szCs w:val="24"/>
          <w:lang w:val="en-US" w:eastAsia="zh-Hans"/>
        </w:rPr>
        <w:t>模型进行差分操作</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将非平稳数据转化为平稳数据进行分析</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基于统计学的时间序列预测方法经历了长足的发展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一开始统计学家们主要侧重于研究时间序列数据本身的性质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最早可以追溯到自回归模型</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AR</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使用线性加权方法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对过去短时间内的历史数据进行处理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对未来进行预测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效果一般</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CN"/>
        </w:rPr>
        <w:t>未能很好地</w:t>
      </w:r>
      <w:r>
        <w:rPr>
          <w:rFonts w:hint="eastAsia" w:ascii="宋体" w:hAnsi="宋体" w:eastAsia="宋体" w:cs="宋体"/>
          <w:b w:val="0"/>
          <w:bCs/>
          <w:color w:val="000000"/>
          <w:sz w:val="24"/>
          <w:szCs w:val="24"/>
          <w:lang w:val="en-US" w:eastAsia="zh-Hans"/>
        </w:rPr>
        <w:t>捉数据所蕴含的特征</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但这种加权思想一直影响着后续的时间序列预测</w:t>
      </w:r>
      <w:bookmarkStart w:id="219" w:name="_GoBack"/>
      <w:bookmarkEnd w:id="219"/>
      <w:r>
        <w:rPr>
          <w:rFonts w:hint="eastAsia" w:ascii="宋体" w:hAnsi="宋体" w:eastAsia="宋体" w:cs="宋体"/>
          <w:b w:val="0"/>
          <w:bCs/>
          <w:color w:val="000000"/>
          <w:sz w:val="24"/>
          <w:szCs w:val="24"/>
          <w:lang w:val="en-US" w:eastAsia="zh-Hans"/>
        </w:rPr>
        <w:t>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比如当下火热的多头注意力机制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本质也体现了加权思想</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因为现实生活中的时间序列数据大多是非平稳的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因此后来</w:t>
      </w:r>
      <w:r>
        <w:rPr>
          <w:rFonts w:hint="default" w:ascii="Times New Roman Regular" w:hAnsi="Times New Roman Regular" w:eastAsia="宋体" w:cs="Times New Roman Regular"/>
          <w:b w:val="0"/>
          <w:bCs/>
          <w:color w:val="000000"/>
          <w:sz w:val="24"/>
          <w:szCs w:val="24"/>
          <w:lang w:eastAsia="zh-Hans"/>
        </w:rPr>
        <w:t>Box</w:t>
      </w:r>
      <w:r>
        <w:rPr>
          <w:rFonts w:hint="default" w:ascii="宋体" w:hAnsi="宋体" w:eastAsia="宋体" w:cs="宋体"/>
          <w:b w:val="0"/>
          <w:bCs/>
          <w:color w:val="000000"/>
          <w:sz w:val="24"/>
          <w:szCs w:val="24"/>
          <w:lang w:eastAsia="zh-Hans"/>
        </w:rPr>
        <w:t>和</w:t>
      </w:r>
      <w:r>
        <w:rPr>
          <w:rFonts w:hint="default" w:ascii="Times New Roman Regular" w:hAnsi="Times New Roman Regular" w:eastAsia="宋体" w:cs="Times New Roman Regular"/>
          <w:b w:val="0"/>
          <w:bCs/>
          <w:color w:val="000000"/>
          <w:sz w:val="24"/>
          <w:szCs w:val="24"/>
          <w:lang w:eastAsia="zh-Hans"/>
        </w:rPr>
        <w:t>Jenkins</w:t>
      </w:r>
      <w:r>
        <w:rPr>
          <w:rFonts w:hint="eastAsia" w:ascii="宋体" w:hAnsi="宋体" w:eastAsia="宋体" w:cs="宋体"/>
          <w:b w:val="0"/>
          <w:bCs/>
          <w:color w:val="000000"/>
          <w:sz w:val="24"/>
          <w:szCs w:val="24"/>
          <w:lang w:val="en-US" w:eastAsia="zh-Hans"/>
        </w:rPr>
        <w:t>提出了</w:t>
      </w:r>
      <w:r>
        <w:rPr>
          <w:rFonts w:hint="default" w:ascii="宋体" w:hAnsi="宋体" w:eastAsia="宋体" w:cs="宋体"/>
          <w:b w:val="0"/>
          <w:bCs/>
          <w:color w:val="000000"/>
          <w:sz w:val="24"/>
          <w:szCs w:val="24"/>
          <w:lang w:eastAsia="zh-Hans"/>
        </w:rPr>
        <w:t>自回归整合移动平均（</w:t>
      </w:r>
      <w:r>
        <w:rPr>
          <w:rFonts w:hint="default" w:ascii="Times New Roman Regular" w:hAnsi="Times New Roman Regular" w:eastAsia="宋体" w:cs="Times New Roman Regular"/>
          <w:b w:val="0"/>
          <w:bCs/>
          <w:color w:val="000000"/>
          <w:sz w:val="24"/>
          <w:szCs w:val="24"/>
          <w:lang w:eastAsia="zh-Hans"/>
        </w:rPr>
        <w:t>ARIMA</w:t>
      </w:r>
      <w:r>
        <w:rPr>
          <w:rFonts w:hint="default" w:ascii="宋体" w:hAnsi="宋体" w:eastAsia="宋体" w:cs="宋体"/>
          <w:b w:val="0"/>
          <w:bCs/>
          <w:color w:val="000000"/>
          <w:sz w:val="24"/>
          <w:szCs w:val="24"/>
          <w:lang w:eastAsia="zh-Hans"/>
        </w:rPr>
        <w:t>）模型的方法。</w:t>
      </w:r>
      <w:r>
        <w:rPr>
          <w:rFonts w:hint="eastAsia" w:ascii="宋体" w:hAnsi="宋体" w:cs="宋体"/>
          <w:b w:val="0"/>
          <w:bCs/>
          <w:color w:val="000000"/>
          <w:sz w:val="24"/>
          <w:szCs w:val="24"/>
          <w:lang w:val="en-US" w:eastAsia="zh-Hans"/>
        </w:rPr>
        <w:t>在电力领域</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当下也有很多利用</w:t>
      </w:r>
      <w:r>
        <w:rPr>
          <w:rFonts w:hint="default" w:ascii="Times New Roman Regular" w:hAnsi="Times New Roman Regular" w:eastAsia="宋体" w:cs="Times New Roman Regular"/>
          <w:b w:val="0"/>
          <w:bCs/>
          <w:color w:val="000000"/>
          <w:sz w:val="24"/>
          <w:szCs w:val="24"/>
          <w:lang w:eastAsia="zh-Hans"/>
        </w:rPr>
        <w:t>ARIMA</w:t>
      </w:r>
      <w:r>
        <w:rPr>
          <w:rFonts w:hint="eastAsia" w:ascii="宋体" w:hAnsi="宋体" w:eastAsia="宋体" w:cs="宋体"/>
          <w:b w:val="0"/>
          <w:bCs/>
          <w:color w:val="000000"/>
          <w:sz w:val="24"/>
          <w:szCs w:val="24"/>
          <w:lang w:val="en-US" w:eastAsia="zh-Hans"/>
        </w:rPr>
        <w:t>模型进行时间序列预测的例子</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赵滨滨</w:t>
      </w:r>
      <w:r>
        <w:rPr>
          <w:rFonts w:hint="eastAsia" w:ascii="宋体" w:hAnsi="宋体" w:eastAsia="宋体" w:cs="宋体"/>
          <w:b w:val="0"/>
          <w:bCs/>
          <w:color w:val="000000"/>
          <w:sz w:val="24"/>
          <w:szCs w:val="24"/>
          <w:lang w:val="en-US" w:eastAsia="zh-Hans"/>
        </w:rPr>
        <w:t>等人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_Ref403793926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[18]</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使用</w:t>
      </w:r>
      <w:r>
        <w:rPr>
          <w:rFonts w:hint="default" w:ascii="Times New Roman Regular" w:hAnsi="Times New Roman Regular" w:eastAsia="宋体" w:cs="Times New Roman Regular"/>
          <w:b w:val="0"/>
          <w:bCs/>
          <w:color w:val="000000"/>
          <w:sz w:val="24"/>
          <w:szCs w:val="24"/>
          <w:lang w:eastAsia="zh-Hans"/>
        </w:rPr>
        <w:t>ARIMA</w:t>
      </w:r>
      <w:r>
        <w:rPr>
          <w:rFonts w:hint="eastAsia" w:ascii="宋体" w:hAnsi="宋体" w:eastAsia="宋体" w:cs="宋体"/>
          <w:b w:val="0"/>
          <w:bCs/>
          <w:color w:val="000000"/>
          <w:sz w:val="24"/>
          <w:szCs w:val="24"/>
          <w:lang w:val="en-US" w:eastAsia="zh-Hans"/>
        </w:rPr>
        <w:t>模型对</w:t>
      </w:r>
      <w:r>
        <w:rPr>
          <w:rFonts w:hint="eastAsia" w:ascii="宋体" w:hAnsi="宋体" w:cs="宋体"/>
          <w:b w:val="0"/>
          <w:bCs/>
          <w:color w:val="000000"/>
          <w:sz w:val="24"/>
          <w:szCs w:val="24"/>
          <w:lang w:val="en-US" w:eastAsia="zh-Hans"/>
        </w:rPr>
        <w:t>分布式光伏系统输出功率</w:t>
      </w:r>
      <w:r>
        <w:rPr>
          <w:rFonts w:hint="eastAsia" w:ascii="宋体" w:hAnsi="宋体" w:eastAsia="宋体" w:cs="宋体"/>
          <w:b w:val="0"/>
          <w:bCs/>
          <w:color w:val="000000"/>
          <w:sz w:val="24"/>
          <w:szCs w:val="24"/>
          <w:lang w:val="en-US" w:eastAsia="zh-Hans"/>
        </w:rPr>
        <w:t>进行了预测</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王斌</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_Ref408718377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[19]</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使用</w:t>
      </w:r>
      <w:r>
        <w:rPr>
          <w:rFonts w:hint="default" w:ascii="Times New Roman Regular" w:hAnsi="Times New Roman Regular" w:eastAsia="宋体" w:cs="Times New Roman Regular"/>
          <w:b w:val="0"/>
          <w:bCs/>
          <w:color w:val="000000"/>
          <w:sz w:val="24"/>
          <w:szCs w:val="24"/>
          <w:lang w:eastAsia="zh-Hans"/>
        </w:rPr>
        <w:t>ARIMA</w:t>
      </w:r>
      <w:r>
        <w:rPr>
          <w:rFonts w:hint="eastAsia" w:ascii="宋体" w:hAnsi="宋体" w:eastAsia="宋体" w:cs="宋体"/>
          <w:b w:val="0"/>
          <w:bCs/>
          <w:color w:val="000000"/>
          <w:sz w:val="24"/>
          <w:szCs w:val="24"/>
          <w:lang w:val="en-US" w:eastAsia="zh-Hans"/>
        </w:rPr>
        <w:t>模型对</w:t>
      </w:r>
      <w:r>
        <w:rPr>
          <w:rFonts w:hint="eastAsia" w:ascii="宋体" w:hAnsi="宋体" w:cs="宋体"/>
          <w:b w:val="0"/>
          <w:bCs/>
          <w:color w:val="000000"/>
          <w:sz w:val="24"/>
          <w:szCs w:val="24"/>
          <w:lang w:val="en-US" w:eastAsia="zh-Hans"/>
        </w:rPr>
        <w:t>电力负荷进行了短期分析预测</w:t>
      </w:r>
      <w:r>
        <w:rPr>
          <w:rFonts w:hint="default" w:ascii="宋体" w:hAnsi="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val="en-US"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2</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基于统计学习的时序预测方法</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val="en-US" w:eastAsia="zh-Hans"/>
        </w:rPr>
        <w:t>时间序列预测</w:t>
      </w:r>
      <w:r>
        <w:rPr>
          <w:rFonts w:hint="eastAsia" w:ascii="宋体" w:hAnsi="宋体" w:eastAsia="宋体" w:cs="宋体"/>
          <w:b w:val="0"/>
          <w:bCs/>
          <w:color w:val="000000"/>
          <w:sz w:val="24"/>
          <w:szCs w:val="24"/>
          <w:lang w:val="en-US" w:eastAsia="zh-Hans"/>
        </w:rPr>
        <w:t>中</w:t>
      </w:r>
      <w:r>
        <w:rPr>
          <w:rFonts w:hint="default" w:ascii="宋体" w:hAnsi="宋体" w:eastAsia="宋体" w:cs="宋体"/>
          <w:b w:val="0"/>
          <w:bCs/>
          <w:color w:val="000000"/>
          <w:sz w:val="24"/>
          <w:szCs w:val="24"/>
          <w:lang w:val="en-US" w:eastAsia="zh-Hans"/>
        </w:rPr>
        <w:t>基于机器学习的方法</w:t>
      </w:r>
      <w:r>
        <w:rPr>
          <w:rFonts w:hint="eastAsia" w:ascii="宋体" w:hAnsi="宋体" w:eastAsia="宋体" w:cs="宋体"/>
          <w:b w:val="0"/>
          <w:bCs/>
          <w:color w:val="000000"/>
          <w:sz w:val="24"/>
          <w:szCs w:val="24"/>
          <w:lang w:val="en-US" w:eastAsia="zh-Hans"/>
        </w:rPr>
        <w:t>有很多</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比如支持向量机</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SVM</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_Ref1606346120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w:t>
      </w:r>
      <w:r>
        <w:rPr>
          <w:rFonts w:hint="default" w:ascii="Times New Roman Regular" w:hAnsi="Times New Roman Regular" w:cs="Times New Roman Regular"/>
          <w:b w:val="0"/>
          <w:bCs/>
          <w:color w:val="000000"/>
          <w:sz w:val="24"/>
          <w:szCs w:val="24"/>
          <w:vertAlign w:val="superscript"/>
          <w:lang w:eastAsia="zh-Hans"/>
        </w:rPr>
        <w:t>0</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循环神经网络</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RNN</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_Ref1606463769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w:t>
      </w:r>
      <w:r>
        <w:rPr>
          <w:rFonts w:hint="default" w:ascii="Times New Roman Regular" w:hAnsi="Times New Roman Regular" w:cs="Times New Roman Regular"/>
          <w:b w:val="0"/>
          <w:bCs/>
          <w:color w:val="000000"/>
          <w:sz w:val="24"/>
          <w:szCs w:val="24"/>
          <w:vertAlign w:val="superscript"/>
          <w:lang w:eastAsia="zh-Hans"/>
        </w:rPr>
        <w:t>1</w:t>
      </w:r>
      <w:r>
        <w:rPr>
          <w:rFonts w:hint="default" w:ascii="Times New Roman Regular" w:hAnsi="Times New Roman Regular" w:eastAsia="宋体" w:cs="Times New Roman Regular"/>
          <w:b w:val="0"/>
          <w:bCs/>
          <w:color w:val="000000"/>
          <w:sz w:val="24"/>
          <w:szCs w:val="24"/>
          <w:vertAlign w:val="superscript"/>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长短时记忆网络</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LSTM</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_Ref1614699199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[22]</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梯度提升决策树</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GBDT</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_Ref1614547936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[23]</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XGB</w:t>
      </w:r>
      <w:r>
        <w:rPr>
          <w:rFonts w:hint="default" w:ascii="Times New Roman Regular" w:hAnsi="Times New Roman Regular" w:eastAsia="宋体" w:cs="Times New Roman Regular"/>
          <w:b w:val="0"/>
          <w:bCs/>
          <w:color w:val="000000"/>
          <w:sz w:val="24"/>
          <w:szCs w:val="24"/>
          <w:lang w:val="en-US" w:eastAsia="zh-Hans"/>
        </w:rPr>
        <w:t>oost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_Ref1614413480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[24]</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等等</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这些方法</w:t>
      </w:r>
      <w:r>
        <w:rPr>
          <w:rFonts w:hint="default" w:ascii="宋体" w:hAnsi="宋体" w:eastAsia="宋体" w:cs="宋体"/>
          <w:b w:val="0"/>
          <w:bCs/>
          <w:color w:val="000000"/>
          <w:sz w:val="24"/>
          <w:szCs w:val="24"/>
          <w:lang w:val="en-US" w:eastAsia="zh-Hans"/>
        </w:rPr>
        <w:t>主要通过学习时间序列数据中的模式</w:t>
      </w:r>
      <w:r>
        <w:rPr>
          <w:rFonts w:hint="eastAsia" w:ascii="宋体" w:hAnsi="宋体" w:eastAsia="宋体" w:cs="宋体"/>
          <w:b w:val="0"/>
          <w:bCs/>
          <w:color w:val="000000"/>
          <w:sz w:val="24"/>
          <w:szCs w:val="24"/>
          <w:lang w:val="en-US" w:eastAsia="zh-Hans"/>
        </w:rPr>
        <w:t>以及</w:t>
      </w:r>
      <w:r>
        <w:rPr>
          <w:rFonts w:hint="default" w:ascii="宋体" w:hAnsi="宋体" w:eastAsia="宋体" w:cs="宋体"/>
          <w:b w:val="0"/>
          <w:bCs/>
          <w:color w:val="000000"/>
          <w:sz w:val="24"/>
          <w:szCs w:val="24"/>
          <w:lang w:val="en-US" w:eastAsia="zh-Hans"/>
        </w:rPr>
        <w:t>趋势</w:t>
      </w:r>
      <w:r>
        <w:rPr>
          <w:rFonts w:hint="eastAsia" w:ascii="宋体" w:hAnsi="宋体" w:eastAsia="宋体" w:cs="宋体"/>
          <w:b w:val="0"/>
          <w:bCs/>
          <w:color w:val="000000"/>
          <w:sz w:val="24"/>
          <w:szCs w:val="24"/>
          <w:lang w:val="en-US" w:eastAsia="zh-Hans"/>
        </w:rPr>
        <w:t>对其</w:t>
      </w:r>
      <w:r>
        <w:rPr>
          <w:rFonts w:hint="default" w:ascii="宋体" w:hAnsi="宋体" w:eastAsia="宋体" w:cs="宋体"/>
          <w:b w:val="0"/>
          <w:bCs/>
          <w:color w:val="000000"/>
          <w:sz w:val="24"/>
          <w:szCs w:val="24"/>
          <w:lang w:val="en-US" w:eastAsia="zh-Hans"/>
        </w:rPr>
        <w:t>进行预测。机器学习模型从</w:t>
      </w:r>
      <w:r>
        <w:rPr>
          <w:rFonts w:hint="eastAsia" w:ascii="宋体" w:hAnsi="宋体" w:eastAsia="宋体" w:cs="宋体"/>
          <w:b w:val="0"/>
          <w:bCs/>
          <w:color w:val="000000"/>
          <w:sz w:val="24"/>
          <w:szCs w:val="24"/>
          <w:lang w:val="en-US" w:eastAsia="zh-Hans"/>
        </w:rPr>
        <w:t>过去的</w:t>
      </w:r>
      <w:r>
        <w:rPr>
          <w:rFonts w:hint="default" w:ascii="宋体" w:hAnsi="宋体" w:eastAsia="宋体" w:cs="宋体"/>
          <w:b w:val="0"/>
          <w:bCs/>
          <w:color w:val="000000"/>
          <w:sz w:val="24"/>
          <w:szCs w:val="24"/>
          <w:lang w:val="en-US" w:eastAsia="zh-Hans"/>
        </w:rPr>
        <w:t>数据中捕获潜在的</w:t>
      </w:r>
      <w:r>
        <w:rPr>
          <w:rFonts w:hint="eastAsia" w:ascii="宋体" w:hAnsi="宋体" w:eastAsia="宋体" w:cs="宋体"/>
          <w:b w:val="0"/>
          <w:bCs/>
          <w:color w:val="000000"/>
          <w:sz w:val="24"/>
          <w:szCs w:val="24"/>
          <w:lang w:val="en-US" w:eastAsia="zh-Hans"/>
        </w:rPr>
        <w:t>数据</w:t>
      </w:r>
      <w:r>
        <w:rPr>
          <w:rFonts w:hint="default" w:ascii="宋体" w:hAnsi="宋体" w:eastAsia="宋体" w:cs="宋体"/>
          <w:b w:val="0"/>
          <w:bCs/>
          <w:color w:val="000000"/>
          <w:sz w:val="24"/>
          <w:szCs w:val="24"/>
          <w:lang w:val="en-US" w:eastAsia="zh-Hans"/>
        </w:rPr>
        <w:t>结构</w:t>
      </w:r>
      <w:r>
        <w:rPr>
          <w:rFonts w:hint="eastAsia" w:ascii="宋体" w:hAnsi="宋体" w:eastAsia="宋体" w:cs="宋体"/>
          <w:b w:val="0"/>
          <w:bCs/>
          <w:color w:val="000000"/>
          <w:sz w:val="24"/>
          <w:szCs w:val="24"/>
          <w:lang w:val="en-US" w:eastAsia="zh-Hans"/>
        </w:rPr>
        <w:t>以及依赖关系</w:t>
      </w:r>
      <w:r>
        <w:rPr>
          <w:rFonts w:hint="default" w:ascii="宋体" w:hAnsi="宋体" w:eastAsia="宋体" w:cs="宋体"/>
          <w:b w:val="0"/>
          <w:bCs/>
          <w:color w:val="000000"/>
          <w:sz w:val="24"/>
          <w:szCs w:val="24"/>
          <w:lang w:val="en-US" w:eastAsia="zh-Hans"/>
        </w:rPr>
        <w:t>，从而</w:t>
      </w:r>
      <w:r>
        <w:rPr>
          <w:rFonts w:hint="eastAsia" w:ascii="宋体" w:hAnsi="宋体" w:eastAsia="宋体" w:cs="宋体"/>
          <w:b w:val="0"/>
          <w:bCs/>
          <w:color w:val="000000"/>
          <w:sz w:val="24"/>
          <w:szCs w:val="24"/>
          <w:lang w:val="en-US" w:eastAsia="zh-Hans"/>
        </w:rPr>
        <w:t>对</w:t>
      </w:r>
      <w:r>
        <w:rPr>
          <w:rFonts w:hint="default" w:ascii="宋体" w:hAnsi="宋体" w:eastAsia="宋体" w:cs="宋体"/>
          <w:b w:val="0"/>
          <w:bCs/>
          <w:color w:val="000000"/>
          <w:sz w:val="24"/>
          <w:szCs w:val="24"/>
          <w:lang w:val="en-US" w:eastAsia="zh-Hans"/>
        </w:rPr>
        <w:t>未来的数据点做出预测。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bCs w:val="0"/>
          <w:color w:val="000000"/>
          <w:sz w:val="24"/>
          <w:szCs w:val="24"/>
          <w:lang w:val="en-US" w:eastAsia="zh-Hans"/>
        </w:rPr>
      </w:pPr>
      <w:r>
        <w:rPr>
          <w:rFonts w:hint="eastAsia" w:ascii="宋体" w:hAnsi="宋体" w:eastAsia="宋体" w:cs="宋体"/>
          <w:b w:val="0"/>
          <w:bCs/>
          <w:color w:val="000000"/>
          <w:sz w:val="24"/>
          <w:szCs w:val="24"/>
          <w:lang w:val="en-US" w:eastAsia="zh-Hans"/>
        </w:rPr>
        <w:t>当前在时间序列预测领域</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基于机器学习的方法使用较多的比如长短时记忆网络以及相关的改进模型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朱乔木等人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_Ref1614262217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[25]</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基于</w:t>
      </w:r>
      <w:r>
        <w:rPr>
          <w:rFonts w:hint="default" w:ascii="Times New Roman Regular" w:hAnsi="Times New Roman Regular" w:eastAsia="宋体" w:cs="Times New Roman Regular"/>
          <w:b w:val="0"/>
          <w:bCs/>
          <w:color w:val="000000"/>
          <w:sz w:val="24"/>
          <w:szCs w:val="24"/>
          <w:lang w:eastAsia="zh-Hans"/>
        </w:rPr>
        <w:t>LSTM</w:t>
      </w:r>
      <w:r>
        <w:rPr>
          <w:rFonts w:hint="eastAsia" w:ascii="宋体" w:hAnsi="宋体" w:eastAsia="宋体" w:cs="宋体"/>
          <w:b w:val="0"/>
          <w:bCs/>
          <w:color w:val="000000"/>
          <w:sz w:val="24"/>
          <w:szCs w:val="24"/>
          <w:lang w:val="en-US" w:eastAsia="zh-Hans"/>
        </w:rPr>
        <w:t>模型对风力发电厂的发电功率进行了短期预测</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李少杰</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_Ref413810898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[26]</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cs="宋体"/>
          <w:b w:val="0"/>
          <w:bCs/>
          <w:color w:val="000000"/>
          <w:sz w:val="24"/>
          <w:szCs w:val="24"/>
          <w:lang w:val="en-US" w:eastAsia="zh-Hans"/>
        </w:rPr>
        <w:t>以</w:t>
      </w:r>
      <w:r>
        <w:rPr>
          <w:rFonts w:hint="default" w:ascii="Times New Roman Regular" w:hAnsi="Times New Roman Regular" w:eastAsia="宋体" w:cs="Times New Roman Regular"/>
          <w:b w:val="0"/>
          <w:bCs/>
          <w:color w:val="000000"/>
          <w:sz w:val="24"/>
          <w:szCs w:val="24"/>
          <w:lang w:eastAsia="zh-Hans"/>
        </w:rPr>
        <w:t>LSTM</w:t>
      </w:r>
      <w:r>
        <w:rPr>
          <w:rFonts w:hint="eastAsia" w:ascii="宋体" w:hAnsi="宋体" w:eastAsia="宋体" w:cs="宋体"/>
          <w:b w:val="0"/>
          <w:bCs/>
          <w:color w:val="000000"/>
          <w:sz w:val="24"/>
          <w:szCs w:val="24"/>
          <w:lang w:val="en-US" w:eastAsia="zh-Hans"/>
        </w:rPr>
        <w:t>模型</w:t>
      </w:r>
      <w:r>
        <w:rPr>
          <w:rFonts w:hint="eastAsia" w:ascii="宋体" w:hAnsi="宋体" w:cs="宋体"/>
          <w:b w:val="0"/>
          <w:bCs/>
          <w:color w:val="000000"/>
          <w:sz w:val="24"/>
          <w:szCs w:val="24"/>
          <w:lang w:val="en-US" w:eastAsia="zh-Hans"/>
        </w:rPr>
        <w:t>为基础</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构建了一种组合神经网络的多步输出预测方法以提高短期负荷预测性能</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XGB</w:t>
      </w:r>
      <w:r>
        <w:rPr>
          <w:rFonts w:hint="default" w:ascii="Times New Roman Regular" w:hAnsi="Times New Roman Regular" w:eastAsia="宋体" w:cs="Times New Roman Regular"/>
          <w:b w:val="0"/>
          <w:bCs/>
          <w:color w:val="000000"/>
          <w:sz w:val="24"/>
          <w:szCs w:val="24"/>
          <w:lang w:val="en-US" w:eastAsia="zh-Hans"/>
        </w:rPr>
        <w:t>oost</w:t>
      </w:r>
      <w:r>
        <w:rPr>
          <w:rFonts w:hint="eastAsia" w:ascii="宋体" w:hAnsi="宋体" w:eastAsia="宋体" w:cs="宋体"/>
          <w:b w:val="0"/>
          <w:bCs/>
          <w:color w:val="000000"/>
          <w:sz w:val="24"/>
          <w:szCs w:val="24"/>
          <w:lang w:val="en-US" w:eastAsia="zh-Hans"/>
        </w:rPr>
        <w:t>模型的使用也很多</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陈振宇等人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_Ref1613993305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[27]</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将</w:t>
      </w:r>
      <w:r>
        <w:rPr>
          <w:rFonts w:hint="default" w:ascii="Times New Roman Regular" w:hAnsi="Times New Roman Regular" w:eastAsia="宋体" w:cs="Times New Roman Regular"/>
          <w:b w:val="0"/>
          <w:bCs/>
          <w:color w:val="000000"/>
          <w:sz w:val="24"/>
          <w:szCs w:val="24"/>
          <w:lang w:eastAsia="zh-Hans"/>
        </w:rPr>
        <w:t>LSTM</w:t>
      </w:r>
      <w:r>
        <w:rPr>
          <w:rFonts w:hint="eastAsia" w:ascii="宋体" w:hAnsi="宋体" w:eastAsia="宋体" w:cs="宋体"/>
          <w:b w:val="0"/>
          <w:bCs/>
          <w:color w:val="000000"/>
          <w:sz w:val="24"/>
          <w:szCs w:val="24"/>
          <w:lang w:val="en-US" w:eastAsia="zh-Hans"/>
        </w:rPr>
        <w:t>模型与</w:t>
      </w:r>
      <w:r>
        <w:rPr>
          <w:rFonts w:hint="default" w:ascii="Times New Roman Regular" w:hAnsi="Times New Roman Regular" w:eastAsia="宋体" w:cs="Times New Roman Regular"/>
          <w:b w:val="0"/>
          <w:bCs/>
          <w:color w:val="000000"/>
          <w:sz w:val="24"/>
          <w:szCs w:val="24"/>
          <w:lang w:eastAsia="zh-Hans"/>
        </w:rPr>
        <w:t>XGB</w:t>
      </w:r>
      <w:r>
        <w:rPr>
          <w:rFonts w:hint="default" w:ascii="Times New Roman Regular" w:hAnsi="Times New Roman Regular" w:eastAsia="宋体" w:cs="Times New Roman Regular"/>
          <w:b w:val="0"/>
          <w:bCs/>
          <w:color w:val="000000"/>
          <w:sz w:val="24"/>
          <w:szCs w:val="24"/>
          <w:lang w:val="en-US" w:eastAsia="zh-Hans"/>
        </w:rPr>
        <w:t>oost</w:t>
      </w:r>
      <w:r>
        <w:rPr>
          <w:rFonts w:hint="eastAsia" w:ascii="宋体" w:hAnsi="宋体" w:eastAsia="宋体" w:cs="宋体"/>
          <w:b w:val="0"/>
          <w:bCs/>
          <w:color w:val="000000"/>
          <w:sz w:val="24"/>
          <w:szCs w:val="24"/>
          <w:lang w:val="en-US" w:eastAsia="zh-Hans"/>
        </w:rPr>
        <w:t>模型结合</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对短期的电力负荷进行预测</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3</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基于深度学习的时序预测方法</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时间序列预测中基于深度学习的方法有很多</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比如时序卷积网络</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TCN</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_Ref1613774814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[28]</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门控循环单元</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GRU</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_Ref1613640358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[29]</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T</w:t>
      </w:r>
      <w:r>
        <w:rPr>
          <w:rFonts w:hint="default" w:ascii="Times New Roman Regular" w:hAnsi="Times New Roman Regular" w:eastAsia="宋体" w:cs="Times New Roman Regular"/>
          <w:b w:val="0"/>
          <w:bCs/>
          <w:color w:val="000000"/>
          <w:sz w:val="24"/>
          <w:szCs w:val="24"/>
          <w:lang w:val="en-US" w:eastAsia="zh-Hans"/>
        </w:rPr>
        <w:t>ransformer</w:t>
      </w:r>
      <w:r>
        <w:rPr>
          <w:rFonts w:hint="eastAsia" w:ascii="宋体" w:hAnsi="宋体" w:eastAsia="宋体" w:cs="宋体"/>
          <w:b w:val="0"/>
          <w:bCs/>
          <w:color w:val="000000"/>
          <w:sz w:val="24"/>
          <w:szCs w:val="24"/>
          <w:lang w:val="en-US" w:eastAsia="zh-Hans"/>
        </w:rPr>
        <w:t>模型</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_Ref1601909072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[10]</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Sequence-to-Sequence</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Seq2Seq</w:t>
      </w:r>
      <w:r>
        <w:rPr>
          <w:rFonts w:hint="default" w:ascii="宋体" w:hAnsi="宋体" w:eastAsia="宋体" w:cs="宋体"/>
          <w:b w:val="0"/>
          <w:bCs/>
          <w:color w:val="000000"/>
          <w:sz w:val="24"/>
          <w:szCs w:val="24"/>
          <w:lang w:eastAsia="zh-Hans"/>
        </w:rPr>
        <w:t>）模型</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_Ref1613270604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[30]</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等等</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相比于以上两种类型的时间序列预测方法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基于深度学习的方法在自动特征学习</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高度非线性表达能力</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长期依赖关系处理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端到端训练</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多任务学习和迁移学习等方面表现出来了强大的优势</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w:t>
      </w:r>
      <w:r>
        <w:rPr>
          <w:rFonts w:hint="default" w:ascii="宋体" w:hAnsi="宋体" w:eastAsia="宋体" w:cs="宋体"/>
          <w:b w:val="0"/>
          <w:bCs/>
          <w:color w:val="000000"/>
          <w:sz w:val="24"/>
          <w:szCs w:val="24"/>
          <w:lang w:eastAsia="zh-Hans"/>
        </w:rPr>
        <w:t>深度学习模型具有更强的泛化能力，可以应用于多种不同类型的时间序列数据。</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主要通过</w:t>
      </w:r>
      <w:r>
        <w:rPr>
          <w:rFonts w:hint="eastAsia" w:ascii="宋体" w:hAnsi="宋体" w:eastAsia="宋体" w:cs="宋体"/>
          <w:b w:val="0"/>
          <w:bCs/>
          <w:color w:val="000000"/>
          <w:sz w:val="24"/>
          <w:szCs w:val="24"/>
          <w:lang w:val="en-US" w:eastAsia="zh-Hans"/>
        </w:rPr>
        <w:t>搭建</w:t>
      </w:r>
      <w:r>
        <w:rPr>
          <w:rFonts w:hint="default" w:ascii="宋体" w:hAnsi="宋体" w:eastAsia="宋体" w:cs="宋体"/>
          <w:b w:val="0"/>
          <w:bCs/>
          <w:color w:val="000000"/>
          <w:sz w:val="24"/>
          <w:szCs w:val="24"/>
          <w:lang w:eastAsia="zh-Hans"/>
        </w:rPr>
        <w:t>神经网络模型来</w:t>
      </w:r>
      <w:r>
        <w:rPr>
          <w:rFonts w:hint="eastAsia" w:ascii="宋体" w:hAnsi="宋体" w:eastAsia="宋体" w:cs="宋体"/>
          <w:b w:val="0"/>
          <w:bCs/>
          <w:color w:val="000000"/>
          <w:sz w:val="24"/>
          <w:szCs w:val="24"/>
          <w:lang w:val="en-US" w:eastAsia="zh-Hans"/>
        </w:rPr>
        <w:t>对时序数据</w:t>
      </w:r>
      <w:r>
        <w:rPr>
          <w:rFonts w:hint="default" w:ascii="宋体" w:hAnsi="宋体" w:eastAsia="宋体" w:cs="宋体"/>
          <w:b w:val="0"/>
          <w:bCs/>
          <w:color w:val="000000"/>
          <w:sz w:val="24"/>
          <w:szCs w:val="24"/>
          <w:lang w:eastAsia="zh-Hans"/>
        </w:rPr>
        <w:t>进行预测。</w:t>
      </w:r>
      <w:r>
        <w:rPr>
          <w:rFonts w:hint="eastAsia" w:ascii="宋体" w:hAnsi="宋体" w:eastAsia="宋体" w:cs="宋体"/>
          <w:b w:val="0"/>
          <w:bCs/>
          <w:color w:val="000000"/>
          <w:sz w:val="24"/>
          <w:szCs w:val="24"/>
          <w:lang w:val="en-US" w:eastAsia="zh-Hans"/>
        </w:rPr>
        <w:t>通过搭建</w:t>
      </w:r>
      <w:r>
        <w:rPr>
          <w:rFonts w:hint="default" w:ascii="宋体" w:hAnsi="宋体" w:eastAsia="宋体" w:cs="宋体"/>
          <w:b w:val="0"/>
          <w:bCs/>
          <w:color w:val="000000"/>
          <w:sz w:val="24"/>
          <w:szCs w:val="24"/>
          <w:lang w:eastAsia="zh-Hans"/>
        </w:rPr>
        <w:t>神经网络模型</w:t>
      </w:r>
      <w:r>
        <w:rPr>
          <w:rFonts w:hint="eastAsia" w:ascii="宋体" w:hAnsi="宋体" w:eastAsia="宋体" w:cs="宋体"/>
          <w:b w:val="0"/>
          <w:bCs/>
          <w:color w:val="000000"/>
          <w:sz w:val="24"/>
          <w:szCs w:val="24"/>
          <w:lang w:val="en-US" w:eastAsia="zh-Hans"/>
        </w:rPr>
        <w:t>去</w:t>
      </w:r>
      <w:r>
        <w:rPr>
          <w:rFonts w:hint="default" w:ascii="宋体" w:hAnsi="宋体" w:eastAsia="宋体" w:cs="宋体"/>
          <w:b w:val="0"/>
          <w:bCs/>
          <w:color w:val="000000"/>
          <w:sz w:val="24"/>
          <w:szCs w:val="24"/>
          <w:lang w:eastAsia="zh-Hans"/>
        </w:rPr>
        <w:t>学习时间序列数据中的潜在特征和结构。</w:t>
      </w:r>
      <w:r>
        <w:rPr>
          <w:rFonts w:hint="eastAsia" w:ascii="宋体" w:hAnsi="宋体" w:eastAsia="宋体" w:cs="宋体"/>
          <w:b w:val="0"/>
          <w:bCs/>
          <w:color w:val="000000"/>
          <w:sz w:val="24"/>
          <w:szCs w:val="24"/>
          <w:lang w:val="en-US" w:eastAsia="zh-Hans"/>
        </w:rPr>
        <w:t>当前比较火热的深度学习时序预测方法主要是</w:t>
      </w:r>
      <w:r>
        <w:rPr>
          <w:rFonts w:hint="default" w:ascii="Times New Roman Regular" w:hAnsi="Times New Roman Regular" w:eastAsia="宋体" w:cs="Times New Roman Regular"/>
          <w:b w:val="0"/>
          <w:bCs/>
          <w:color w:val="000000"/>
          <w:sz w:val="24"/>
          <w:szCs w:val="24"/>
          <w:lang w:eastAsia="zh-Hans"/>
        </w:rPr>
        <w:t>T</w:t>
      </w:r>
      <w:r>
        <w:rPr>
          <w:rFonts w:hint="default" w:ascii="Times New Roman Regular" w:hAnsi="Times New Roman Regular" w:eastAsia="宋体" w:cs="Times New Roman Regular"/>
          <w:b w:val="0"/>
          <w:bCs/>
          <w:color w:val="000000"/>
          <w:sz w:val="24"/>
          <w:szCs w:val="24"/>
          <w:lang w:val="en-US" w:eastAsia="zh-Hans"/>
        </w:rPr>
        <w:t>ransformer</w:t>
      </w:r>
      <w:r>
        <w:rPr>
          <w:rFonts w:hint="eastAsia" w:ascii="宋体" w:hAnsi="宋体" w:eastAsia="宋体" w:cs="宋体"/>
          <w:b w:val="0"/>
          <w:bCs/>
          <w:color w:val="000000"/>
          <w:sz w:val="24"/>
          <w:szCs w:val="24"/>
          <w:lang w:val="en-US" w:eastAsia="zh-Hans"/>
        </w:rPr>
        <w:t>以及其变体</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因为</w:t>
      </w:r>
      <w:r>
        <w:rPr>
          <w:rFonts w:hint="default" w:ascii="Times New Roman Regular" w:hAnsi="Times New Roman Regular" w:eastAsia="宋体" w:cs="Times New Roman Regular"/>
          <w:b w:val="0"/>
          <w:bCs/>
          <w:color w:val="000000"/>
          <w:sz w:val="24"/>
          <w:szCs w:val="24"/>
          <w:lang w:eastAsia="zh-Hans"/>
        </w:rPr>
        <w:t>T</w:t>
      </w:r>
      <w:r>
        <w:rPr>
          <w:rFonts w:hint="default" w:ascii="Times New Roman Regular" w:hAnsi="Times New Roman Regular" w:eastAsia="宋体" w:cs="Times New Roman Regular"/>
          <w:b w:val="0"/>
          <w:bCs/>
          <w:color w:val="000000"/>
          <w:sz w:val="24"/>
          <w:szCs w:val="24"/>
          <w:lang w:val="en-US" w:eastAsia="zh-Hans"/>
        </w:rPr>
        <w:t>ransformer</w:t>
      </w:r>
      <w:r>
        <w:rPr>
          <w:rFonts w:hint="eastAsia" w:ascii="宋体" w:hAnsi="宋体" w:eastAsia="宋体" w:cs="宋体"/>
          <w:b w:val="0"/>
          <w:bCs/>
          <w:color w:val="000000"/>
          <w:sz w:val="24"/>
          <w:szCs w:val="24"/>
          <w:lang w:val="en-US" w:eastAsia="zh-Hans"/>
        </w:rPr>
        <w:t>的核心</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多头注意力机制”在时序数据的长期依赖进行建模方面获得了很大的优势，这使得构建更强大的大模型成为可能</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bCs w:val="0"/>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在基于深度学习的时序预测方面</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李磊等人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_Ref1613068920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[31]</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采用</w:t>
      </w:r>
      <w:r>
        <w:rPr>
          <w:rFonts w:hint="default" w:ascii="Times New Roman Regular" w:hAnsi="Times New Roman Regular" w:eastAsia="宋体" w:cs="Times New Roman Regular"/>
          <w:b w:val="0"/>
          <w:bCs/>
          <w:color w:val="000000"/>
          <w:sz w:val="24"/>
          <w:szCs w:val="24"/>
          <w:lang w:eastAsia="zh-Hans"/>
        </w:rPr>
        <w:t>TCN</w:t>
      </w:r>
      <w:r>
        <w:rPr>
          <w:rFonts w:hint="eastAsia" w:ascii="宋体" w:hAnsi="宋体" w:eastAsia="宋体" w:cs="宋体"/>
          <w:b w:val="0"/>
          <w:bCs/>
          <w:color w:val="000000"/>
          <w:sz w:val="24"/>
          <w:szCs w:val="24"/>
          <w:lang w:val="en-US" w:eastAsia="zh-Hans"/>
        </w:rPr>
        <w:t>与注意力机制相结合的方法对电力负荷进行了预测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徐武等人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_Ref1612951271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[32]</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以</w:t>
      </w:r>
      <w:r>
        <w:rPr>
          <w:rFonts w:hint="default" w:ascii="Times New Roman Regular" w:hAnsi="Times New Roman Regular" w:eastAsia="宋体" w:cs="Times New Roman Regular"/>
          <w:b w:val="0"/>
          <w:bCs/>
          <w:color w:val="000000"/>
          <w:sz w:val="24"/>
          <w:szCs w:val="24"/>
          <w:lang w:eastAsia="zh-Hans"/>
        </w:rPr>
        <w:t>GRU</w:t>
      </w:r>
      <w:r>
        <w:rPr>
          <w:rFonts w:hint="eastAsia" w:ascii="宋体" w:hAnsi="宋体" w:eastAsia="宋体" w:cs="宋体"/>
          <w:b w:val="0"/>
          <w:bCs/>
          <w:color w:val="000000"/>
          <w:sz w:val="24"/>
          <w:szCs w:val="24"/>
          <w:lang w:val="en-US" w:eastAsia="zh-Hans"/>
        </w:rPr>
        <w:t>为基础</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对风电功率进行了短期预测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刘洪笑等人</w:t>
      </w:r>
      <w:r>
        <w:rPr>
          <w:rFonts w:hint="default" w:ascii="宋体" w:hAnsi="宋体" w:eastAsia="宋体" w:cs="宋体"/>
          <w:b w:val="0"/>
          <w:bCs/>
          <w:color w:val="000000"/>
          <w:sz w:val="24"/>
          <w:szCs w:val="24"/>
          <w:vertAlign w:val="superscript"/>
          <w:lang w:eastAsia="zh-Hans"/>
        </w:rPr>
        <w:fldChar w:fldCharType="begin"/>
      </w:r>
      <w:r>
        <w:rPr>
          <w:rFonts w:hint="default" w:ascii="宋体" w:hAnsi="宋体" w:eastAsia="宋体" w:cs="宋体"/>
          <w:b w:val="0"/>
          <w:bCs/>
          <w:color w:val="000000"/>
          <w:sz w:val="24"/>
          <w:szCs w:val="24"/>
          <w:vertAlign w:val="superscript"/>
          <w:lang w:eastAsia="zh-Hans"/>
        </w:rPr>
        <w:instrText xml:space="preserve"> REF _Ref1612816815 \r \h </w:instrText>
      </w:r>
      <w:r>
        <w:rPr>
          <w:rFonts w:hint="default" w:ascii="宋体" w:hAnsi="宋体" w:eastAsia="宋体" w:cs="宋体"/>
          <w:b w:val="0"/>
          <w:bCs/>
          <w:color w:val="000000"/>
          <w:sz w:val="24"/>
          <w:szCs w:val="24"/>
          <w:vertAlign w:val="superscript"/>
          <w:lang w:eastAsia="zh-Hans"/>
        </w:rPr>
        <w:fldChar w:fldCharType="separate"/>
      </w:r>
      <w:r>
        <w:rPr>
          <w:rFonts w:hint="default" w:ascii="宋体" w:hAnsi="宋体" w:eastAsia="宋体" w:cs="宋体"/>
          <w:b w:val="0"/>
          <w:bCs/>
          <w:color w:val="000000"/>
          <w:sz w:val="24"/>
          <w:szCs w:val="24"/>
          <w:vertAlign w:val="superscript"/>
          <w:lang w:eastAsia="zh-Hans"/>
        </w:rPr>
        <w:t>[33]</w:t>
      </w:r>
      <w:r>
        <w:rPr>
          <w:rFonts w:hint="default" w:ascii="宋体" w:hAnsi="宋体" w:eastAsia="宋体" w:cs="宋体"/>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以</w:t>
      </w:r>
      <w:r>
        <w:rPr>
          <w:rFonts w:hint="default" w:ascii="Times New Roman Regular" w:hAnsi="Times New Roman Regular" w:eastAsia="宋体" w:cs="Times New Roman Regular"/>
          <w:b w:val="0"/>
          <w:bCs/>
          <w:color w:val="000000"/>
          <w:sz w:val="24"/>
          <w:szCs w:val="24"/>
          <w:lang w:eastAsia="zh-Hans"/>
        </w:rPr>
        <w:t>I</w:t>
      </w:r>
      <w:r>
        <w:rPr>
          <w:rFonts w:hint="default" w:ascii="Times New Roman Regular" w:hAnsi="Times New Roman Regular" w:eastAsia="宋体" w:cs="Times New Roman Regular"/>
          <w:b w:val="0"/>
          <w:bCs/>
          <w:color w:val="000000"/>
          <w:sz w:val="24"/>
          <w:szCs w:val="24"/>
          <w:lang w:val="en-US" w:eastAsia="zh-Hans"/>
        </w:rPr>
        <w:t>nformer</w:t>
      </w:r>
      <w:r>
        <w:rPr>
          <w:rFonts w:hint="eastAsia" w:ascii="宋体" w:hAnsi="宋体" w:eastAsia="宋体" w:cs="宋体"/>
          <w:b w:val="0"/>
          <w:bCs/>
          <w:color w:val="000000"/>
          <w:sz w:val="24"/>
          <w:szCs w:val="24"/>
          <w:lang w:val="en-US" w:eastAsia="zh-Hans"/>
        </w:rPr>
        <w:t>模型为基础</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对长序列的电力负荷进行了预测</w:t>
      </w:r>
      <w:r>
        <w:rPr>
          <w:rFonts w:hint="default"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4"/>
          <w:lang w:val="en-US" w:eastAsia="zh-Hans"/>
        </w:rPr>
      </w:pPr>
      <w:bookmarkStart w:id="62" w:name="_Toc2125846332"/>
      <w:bookmarkStart w:id="63" w:name="_Toc443778103"/>
      <w:bookmarkStart w:id="64" w:name="_Toc567441987"/>
      <w:r>
        <w:rPr>
          <w:rFonts w:hint="default" w:ascii="Times New Roman Regular" w:hAnsi="Times New Roman Regular" w:eastAsia="黑体" w:cs="Times New Roman Regular"/>
          <w:b w:val="0"/>
          <w:bCs/>
          <w:sz w:val="24"/>
          <w:szCs w:val="24"/>
        </w:rPr>
        <w:t>1.3</w:t>
      </w:r>
      <w:r>
        <w:rPr>
          <w:rFonts w:hint="default" w:ascii="黑体" w:hAnsi="黑体" w:eastAsia="黑体" w:cs="黑体"/>
          <w:b w:val="0"/>
          <w:bCs/>
          <w:sz w:val="24"/>
          <w:szCs w:val="24"/>
        </w:rPr>
        <w:t xml:space="preserve"> </w:t>
      </w:r>
      <w:r>
        <w:rPr>
          <w:rFonts w:hint="eastAsia" w:ascii="黑体" w:hAnsi="黑体" w:eastAsia="黑体" w:cs="黑体"/>
          <w:b w:val="0"/>
          <w:bCs/>
          <w:sz w:val="24"/>
          <w:szCs w:val="24"/>
          <w:lang w:val="en-US" w:eastAsia="zh-Hans"/>
        </w:rPr>
        <w:t>模型创新点</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b/>
          <w:sz w:val="24"/>
          <w:szCs w:val="24"/>
          <w:lang w:val="en-US" w:eastAsia="zh-Hans"/>
        </w:rPr>
      </w:pPr>
      <w:r>
        <w:rPr>
          <w:rFonts w:hint="eastAsia" w:ascii="宋体" w:hAnsi="宋体" w:eastAsia="宋体" w:cs="宋体"/>
          <w:b w:val="0"/>
          <w:bCs/>
          <w:color w:val="000000"/>
          <w:sz w:val="24"/>
          <w:szCs w:val="24"/>
          <w:lang w:val="en-US" w:eastAsia="zh-Hans"/>
        </w:rPr>
        <w:t>本文所提出的模型是以多头注意力机制为基础</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以</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模型为框架改进</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Autoformer</w:t>
      </w:r>
      <w:r>
        <w:rPr>
          <w:rFonts w:hint="eastAsia" w:ascii="宋体" w:hAnsi="宋体" w:eastAsia="宋体" w:cs="宋体"/>
          <w:b w:val="0"/>
          <w:bCs/>
          <w:color w:val="000000"/>
          <w:sz w:val="24"/>
          <w:szCs w:val="24"/>
          <w:lang w:val="en-US" w:eastAsia="zh-Hans"/>
        </w:rPr>
        <w:t>模型是在自相关的操作中体现多头注意力机制的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具体可参考论文第二章模型设计</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这使得其在处理长序列时能同时捕捉全</w:t>
      </w:r>
      <w:r>
        <w:rPr>
          <w:rFonts w:hint="eastAsia" w:ascii="宋体" w:hAnsi="宋体" w:cs="宋体"/>
          <w:b w:val="0"/>
          <w:bCs/>
          <w:color w:val="000000"/>
          <w:sz w:val="24"/>
          <w:szCs w:val="24"/>
          <w:lang w:val="en-US" w:eastAsia="zh-Hans"/>
        </w:rPr>
        <w:t>局</w:t>
      </w:r>
      <w:r>
        <w:rPr>
          <w:rFonts w:hint="eastAsia" w:ascii="宋体" w:hAnsi="宋体" w:eastAsia="宋体" w:cs="宋体"/>
          <w:b w:val="0"/>
          <w:bCs/>
          <w:color w:val="000000"/>
          <w:sz w:val="24"/>
          <w:szCs w:val="24"/>
          <w:lang w:val="en-US" w:eastAsia="zh-Hans"/>
        </w:rPr>
        <w:t>信息与局部信息</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从而获得了较好的性能</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本文所提出的模型在</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模型的编码器前加入基于特征工程的预处理模块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同时在</w:t>
      </w:r>
      <w:r>
        <w:rPr>
          <w:rFonts w:hint="eastAsia" w:ascii="宋体" w:hAnsi="宋体" w:cs="宋体"/>
          <w:b w:val="0"/>
          <w:bCs/>
          <w:color w:val="000000"/>
          <w:sz w:val="24"/>
          <w:szCs w:val="24"/>
          <w:lang w:val="en-US" w:eastAsia="zh-Hans"/>
        </w:rPr>
        <w:t>用专家混合分解模块替换原模型中的序列分解模块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前者使得模型可以学习更多的特征</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提高模型在长期预测问题中的预测准确度</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后者可以能够更好地捕捉和处理复杂的周期性模式与趋势分量相结合的数据</w:t>
      </w:r>
      <w:r>
        <w:rPr>
          <w:rFonts w:hint="default" w:ascii="宋体" w:hAnsi="宋体" w:cs="宋体"/>
          <w:b w:val="0"/>
          <w:bCs/>
          <w:color w:val="000000"/>
          <w:sz w:val="24"/>
          <w:szCs w:val="24"/>
          <w:lang w:eastAsia="zh-Hans"/>
        </w:rPr>
        <w:t>，在捕捉趋势、模型适应性、处理复杂性能力和预测准确性方面具有优势</w:t>
      </w:r>
      <w:r>
        <w:rPr>
          <w:rFonts w:hint="eastAsia" w:ascii="宋体" w:hAnsi="宋体" w:eastAsia="宋体" w:cs="宋体"/>
          <w:b w:val="0"/>
          <w:bCs/>
          <w:color w:val="000000"/>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sz w:val="24"/>
          <w:szCs w:val="24"/>
          <w:lang w:val="en-US" w:eastAsia="zh-Hans"/>
        </w:rPr>
      </w:pPr>
      <w:bookmarkStart w:id="65" w:name="_Toc1413866785"/>
      <w:bookmarkStart w:id="66" w:name="_Toc22599182"/>
      <w:bookmarkStart w:id="67" w:name="_Toc367871090"/>
      <w:r>
        <w:rPr>
          <w:rFonts w:hint="default" w:ascii="Times New Roman Regular" w:hAnsi="Times New Roman Regular" w:eastAsia="宋体" w:cs="Times New Roman Regular"/>
          <w:b w:val="0"/>
          <w:sz w:val="24"/>
          <w:szCs w:val="24"/>
        </w:rPr>
        <w:t>1.3</w:t>
      </w:r>
      <w:r>
        <w:rPr>
          <w:rFonts w:hint="default" w:ascii="Times New Roman Regular" w:hAnsi="Times New Roman Regular" w:eastAsia="宋体" w:cs="Times New Roman Regular"/>
          <w:b w:val="0"/>
          <w:sz w:val="24"/>
          <w:szCs w:val="24"/>
          <w:lang w:val="en-US" w:eastAsia="zh-Hans"/>
        </w:rPr>
        <w:t>.</w:t>
      </w:r>
      <w:r>
        <w:rPr>
          <w:rFonts w:hint="default" w:ascii="Times New Roman Regular" w:hAnsi="Times New Roman Regular" w:eastAsia="宋体" w:cs="Times New Roman Regular"/>
          <w:b w:val="0"/>
          <w:sz w:val="24"/>
          <w:szCs w:val="24"/>
          <w:lang w:eastAsia="zh-Hans"/>
        </w:rPr>
        <w:t>1</w:t>
      </w:r>
      <w:r>
        <w:rPr>
          <w:rFonts w:hint="eastAsia" w:ascii="宋体" w:hAnsi="宋体" w:eastAsia="宋体" w:cs="宋体"/>
          <w:b/>
          <w:sz w:val="24"/>
          <w:szCs w:val="24"/>
        </w:rPr>
        <w:t xml:space="preserve"> </w:t>
      </w:r>
      <w:r>
        <w:rPr>
          <w:rFonts w:hint="eastAsia" w:ascii="宋体" w:hAnsi="宋体" w:eastAsia="宋体" w:cs="宋体"/>
          <w:b/>
          <w:sz w:val="24"/>
          <w:szCs w:val="24"/>
          <w:lang w:val="en-US" w:eastAsia="zh-Hans"/>
        </w:rPr>
        <w:t>基于特征工程的预处理模块</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b/>
          <w:sz w:val="24"/>
          <w:szCs w:val="24"/>
          <w:lang w:val="en-US" w:eastAsia="zh-Hans"/>
        </w:rPr>
      </w:pPr>
      <w:r>
        <w:rPr>
          <w:rFonts w:hint="eastAsia" w:ascii="宋体" w:hAnsi="宋体" w:eastAsia="宋体" w:cs="宋体"/>
          <w:b w:val="0"/>
          <w:bCs/>
          <w:color w:val="000000"/>
          <w:sz w:val="24"/>
          <w:szCs w:val="24"/>
          <w:lang w:val="en-US" w:eastAsia="zh-Hans"/>
        </w:rPr>
        <w:t>数据预处理在深度学习领域发挥着巨大的作用</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数据预处理一般是将原始数据进行清洗、转换和整理的过程，使得数据能更好地适应模型训练和分析。数据预处理的作用主要体现在以下几个方面</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提高数据的质量</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对数据进行编码</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标准化或者归一化以及特征提取和降维等</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Autoformer</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_Ref1600026688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[8]</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val="en-US" w:eastAsia="zh-Hans"/>
        </w:rPr>
        <w:t>模型本身具有一定的预处理功能</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本文的模型在此基础上增加了基于特征工程的数据预处理模块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位于编码器之前</w:t>
      </w:r>
      <w:r>
        <w:rPr>
          <w:rFonts w:hint="eastAsia" w:ascii="宋体" w:hAnsi="宋体" w:eastAsia="宋体" w:cs="宋体"/>
          <w:b w:val="0"/>
          <w:bCs/>
          <w:color w:val="000000"/>
          <w:sz w:val="24"/>
          <w:szCs w:val="24"/>
          <w:lang w:eastAsia="zh-Hans"/>
        </w:rPr>
        <w:t>。</w:t>
      </w:r>
      <w:r>
        <w:rPr>
          <w:rFonts w:hint="eastAsia" w:ascii="宋体" w:hAnsi="宋体" w:eastAsia="宋体" w:cs="宋体"/>
          <w:sz w:val="24"/>
          <w:szCs w:val="24"/>
        </w:rPr>
        <w:t>根据电力数据</w:t>
      </w:r>
      <w:r>
        <w:rPr>
          <w:rFonts w:hint="eastAsia" w:ascii="宋体" w:hAnsi="宋体" w:eastAsia="宋体" w:cs="宋体"/>
          <w:sz w:val="24"/>
          <w:szCs w:val="24"/>
          <w:lang w:val="en-US" w:eastAsia="zh-Hans"/>
        </w:rPr>
        <w:t>集</w:t>
      </w:r>
      <w:r>
        <w:rPr>
          <w:rFonts w:hint="eastAsia" w:ascii="宋体" w:hAnsi="宋体" w:eastAsia="宋体" w:cs="宋体"/>
          <w:sz w:val="24"/>
          <w:szCs w:val="24"/>
        </w:rPr>
        <w:t>的特征（</w:t>
      </w:r>
      <w:r>
        <w:rPr>
          <w:rFonts w:hint="eastAsia" w:ascii="宋体" w:hAnsi="宋体" w:eastAsia="宋体" w:cs="宋体"/>
          <w:sz w:val="24"/>
          <w:szCs w:val="24"/>
          <w:lang w:val="en-US" w:eastAsia="zh-Hans"/>
        </w:rPr>
        <w:t>详见</w:t>
      </w:r>
      <w:r>
        <w:rPr>
          <w:rFonts w:hint="default" w:ascii="Times New Roman Regular" w:hAnsi="Times New Roman Regular" w:eastAsia="宋体" w:cs="Times New Roman Regular"/>
          <w:sz w:val="24"/>
          <w:szCs w:val="24"/>
          <w:lang w:eastAsia="zh-Hans"/>
        </w:rPr>
        <w:t>3</w:t>
      </w:r>
      <w:r>
        <w:rPr>
          <w:rFonts w:hint="default" w:ascii="Times New Roman Regular" w:hAnsi="Times New Roman Regular" w:eastAsia="宋体" w:cs="Times New Roman Regular"/>
          <w:sz w:val="24"/>
          <w:szCs w:val="24"/>
          <w:lang w:val="en-US" w:eastAsia="zh-Hans"/>
        </w:rPr>
        <w:t>.</w:t>
      </w:r>
      <w:r>
        <w:rPr>
          <w:rFonts w:hint="default" w:ascii="Times New Roman Regular" w:hAnsi="Times New Roman Regular" w:eastAsia="宋体" w:cs="Times New Roman Regular"/>
          <w:sz w:val="24"/>
          <w:szCs w:val="24"/>
          <w:lang w:eastAsia="zh-Hans"/>
        </w:rPr>
        <w:t>1</w:t>
      </w:r>
      <w:r>
        <w:rPr>
          <w:rFonts w:hint="eastAsia" w:ascii="宋体" w:hAnsi="宋体" w:eastAsia="宋体" w:cs="宋体"/>
          <w:sz w:val="24"/>
          <w:szCs w:val="24"/>
          <w:lang w:val="en-US" w:eastAsia="zh-Hans"/>
        </w:rPr>
        <w:t>数据集描述及可视化</w:t>
      </w:r>
      <w:r>
        <w:rPr>
          <w:rFonts w:hint="eastAsia" w:ascii="宋体" w:hAnsi="宋体" w:eastAsia="宋体" w:cs="宋体"/>
          <w:sz w:val="24"/>
          <w:szCs w:val="24"/>
        </w:rPr>
        <w:t>）</w:t>
      </w:r>
      <w:r>
        <w:rPr>
          <w:rFonts w:hint="eastAsia" w:ascii="宋体" w:hAnsi="宋体" w:eastAsia="宋体" w:cs="宋体"/>
          <w:sz w:val="24"/>
          <w:szCs w:val="24"/>
          <w:lang w:val="en-US" w:eastAsia="zh-Hans"/>
        </w:rPr>
        <w:t>不难发现</w:t>
      </w:r>
      <w:r>
        <w:rPr>
          <w:rFonts w:hint="eastAsia" w:ascii="宋体" w:hAnsi="宋体" w:eastAsia="宋体" w:cs="宋体"/>
          <w:sz w:val="24"/>
          <w:szCs w:val="24"/>
        </w:rPr>
        <w:t>电力数据波动与季节性关联较大，</w:t>
      </w:r>
      <w:r>
        <w:rPr>
          <w:rFonts w:hint="eastAsia" w:ascii="宋体" w:hAnsi="宋体" w:eastAsia="宋体" w:cs="宋体"/>
          <w:sz w:val="24"/>
          <w:szCs w:val="24"/>
          <w:lang w:val="en-US" w:eastAsia="zh-Hans"/>
        </w:rPr>
        <w:t>因此</w:t>
      </w:r>
      <w:r>
        <w:rPr>
          <w:rFonts w:hint="eastAsia" w:ascii="宋体" w:hAnsi="宋体" w:eastAsia="宋体" w:cs="宋体"/>
          <w:sz w:val="24"/>
          <w:szCs w:val="24"/>
        </w:rPr>
        <w:t>可以</w:t>
      </w:r>
      <w:r>
        <w:rPr>
          <w:rFonts w:hint="eastAsia" w:ascii="宋体" w:hAnsi="宋体" w:eastAsia="宋体" w:cs="宋体"/>
          <w:sz w:val="24"/>
          <w:szCs w:val="24"/>
          <w:lang w:val="en-US" w:eastAsia="zh-Hans"/>
        </w:rPr>
        <w:t>根据</w:t>
      </w:r>
      <w:r>
        <w:rPr>
          <w:rFonts w:hint="eastAsia" w:ascii="宋体" w:hAnsi="宋体" w:eastAsia="宋体" w:cs="宋体"/>
          <w:sz w:val="24"/>
          <w:szCs w:val="24"/>
        </w:rPr>
        <w:t>日期</w:t>
      </w:r>
      <w:r>
        <w:rPr>
          <w:rFonts w:hint="eastAsia" w:ascii="宋体" w:hAnsi="宋体" w:eastAsia="宋体" w:cs="宋体"/>
          <w:sz w:val="24"/>
          <w:szCs w:val="24"/>
          <w:lang w:val="en-US" w:eastAsia="zh-Hans"/>
        </w:rPr>
        <w:t>对电力数据</w:t>
      </w:r>
      <w:r>
        <w:rPr>
          <w:rFonts w:hint="eastAsia" w:ascii="宋体" w:hAnsi="宋体" w:eastAsia="宋体" w:cs="宋体"/>
          <w:sz w:val="24"/>
          <w:szCs w:val="24"/>
        </w:rPr>
        <w:t>进行</w:t>
      </w:r>
      <w:r>
        <w:rPr>
          <w:rFonts w:hint="eastAsia" w:ascii="宋体" w:hAnsi="宋体" w:eastAsia="宋体" w:cs="宋体"/>
          <w:sz w:val="24"/>
          <w:szCs w:val="24"/>
          <w:lang w:val="en-US" w:eastAsia="zh-Hans"/>
        </w:rPr>
        <w:t>特征提取</w:t>
      </w:r>
      <w:r>
        <w:rPr>
          <w:rFonts w:hint="eastAsia" w:ascii="宋体" w:hAnsi="宋体" w:eastAsia="宋体" w:cs="宋体"/>
          <w:sz w:val="24"/>
          <w:szCs w:val="24"/>
        </w:rPr>
        <w:t>操作，从包含日期的数据</w:t>
      </w:r>
      <w:r>
        <w:rPr>
          <w:rFonts w:hint="eastAsia" w:ascii="宋体" w:hAnsi="宋体" w:eastAsia="宋体" w:cs="宋体"/>
          <w:sz w:val="24"/>
          <w:szCs w:val="24"/>
          <w:lang w:val="en-US" w:eastAsia="zh-Hans"/>
        </w:rPr>
        <w:t>集</w:t>
      </w:r>
      <w:r>
        <w:rPr>
          <w:rFonts w:hint="eastAsia" w:ascii="宋体" w:hAnsi="宋体" w:eastAsia="宋体" w:cs="宋体"/>
          <w:sz w:val="24"/>
          <w:szCs w:val="24"/>
        </w:rPr>
        <w:t>中提取出月份信息，并将月份信息存储到一个新的列表中。最后，将这个月份列表添加到原始数据表中作为一个新的列。主要原因是电力消耗可能会受到季节性因素的影响，比如夏季和冬季由于气候原因，空调和取暖设备的使用可能会导致电力需求的变化。通过将月份信息作为一个附加特征添加到数据集中，可以帮助模型捕捉这种季节性变化。</w:t>
      </w:r>
      <w:r>
        <w:rPr>
          <w:rFonts w:hint="eastAsia" w:ascii="宋体" w:hAnsi="宋体" w:eastAsia="宋体" w:cs="宋体"/>
          <w:sz w:val="24"/>
          <w:szCs w:val="24"/>
          <w:lang w:val="en-US" w:eastAsia="zh-Hans"/>
        </w:rPr>
        <w:t>通过该预处理操作</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可以使得本文模型学习更多的特征</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从而提高预测的精确度</w:t>
      </w:r>
      <w:r>
        <w:rPr>
          <w:rFonts w:hint="eastAsia"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sz w:val="24"/>
          <w:szCs w:val="24"/>
          <w:lang w:val="en-US" w:eastAsia="zh-Hans"/>
        </w:rPr>
      </w:pPr>
      <w:bookmarkStart w:id="68" w:name="_Toc952501440"/>
      <w:bookmarkStart w:id="69" w:name="_Toc1867330002"/>
      <w:bookmarkStart w:id="70" w:name="_Toc203989917"/>
      <w:r>
        <w:rPr>
          <w:rFonts w:hint="default" w:ascii="Times New Roman Regular" w:hAnsi="Times New Roman Regular" w:eastAsia="宋体" w:cs="Times New Roman Regular"/>
          <w:b w:val="0"/>
          <w:sz w:val="24"/>
          <w:szCs w:val="24"/>
        </w:rPr>
        <w:t>1.3</w:t>
      </w:r>
      <w:r>
        <w:rPr>
          <w:rFonts w:hint="default" w:ascii="Times New Roman Regular" w:hAnsi="Times New Roman Regular" w:eastAsia="宋体" w:cs="Times New Roman Regular"/>
          <w:b w:val="0"/>
          <w:sz w:val="24"/>
          <w:szCs w:val="24"/>
          <w:lang w:val="en-US" w:eastAsia="zh-Hans"/>
        </w:rPr>
        <w:t>.</w:t>
      </w:r>
      <w:r>
        <w:rPr>
          <w:rFonts w:hint="default" w:ascii="Times New Roman Regular" w:hAnsi="Times New Roman Regular" w:eastAsia="宋体" w:cs="Times New Roman Regular"/>
          <w:b w:val="0"/>
          <w:sz w:val="24"/>
          <w:szCs w:val="24"/>
          <w:lang w:eastAsia="zh-Hans"/>
        </w:rPr>
        <w:t>2</w:t>
      </w:r>
      <w:r>
        <w:rPr>
          <w:rFonts w:hint="default" w:ascii="宋体" w:hAnsi="宋体" w:cs="宋体"/>
          <w:b/>
          <w:sz w:val="24"/>
          <w:szCs w:val="24"/>
          <w:lang w:eastAsia="zh-Hans"/>
        </w:rPr>
        <w:t xml:space="preserve"> </w:t>
      </w:r>
      <w:r>
        <w:rPr>
          <w:rFonts w:hint="eastAsia" w:ascii="宋体" w:hAnsi="宋体" w:cs="宋体"/>
          <w:b/>
          <w:sz w:val="24"/>
          <w:szCs w:val="24"/>
          <w:lang w:val="en-US" w:eastAsia="zh-Hans"/>
        </w:rPr>
        <w:t>基于</w:t>
      </w:r>
      <w:r>
        <w:rPr>
          <w:rFonts w:hint="default" w:ascii="Times New Roman Regular" w:hAnsi="Times New Roman Regular" w:cs="Times New Roman Regular"/>
          <w:b w:val="0"/>
          <w:sz w:val="24"/>
          <w:szCs w:val="24"/>
          <w:lang w:eastAsia="zh-Hans"/>
        </w:rPr>
        <w:t>MOE</w:t>
      </w:r>
      <w:r>
        <w:rPr>
          <w:rFonts w:hint="eastAsia" w:ascii="宋体" w:hAnsi="宋体" w:cs="宋体"/>
          <w:b/>
          <w:sz w:val="24"/>
          <w:szCs w:val="24"/>
          <w:lang w:val="en-US" w:eastAsia="zh-Hans"/>
        </w:rPr>
        <w:t>的专家混合分解</w:t>
      </w:r>
      <w:r>
        <w:rPr>
          <w:rFonts w:hint="eastAsia" w:ascii="宋体" w:hAnsi="宋体" w:eastAsia="宋体" w:cs="宋体"/>
          <w:b/>
          <w:sz w:val="24"/>
          <w:szCs w:val="24"/>
          <w:lang w:val="en-US" w:eastAsia="zh-Hans"/>
        </w:rPr>
        <w:t>模块</w:t>
      </w:r>
      <w:bookmarkEnd w:id="68"/>
      <w:bookmarkEnd w:id="69"/>
      <w:bookmarkEnd w:id="70"/>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eastAsia="zh-Hans"/>
        </w:rPr>
        <w:t>专家</w:t>
      </w:r>
      <w:r>
        <w:rPr>
          <w:rFonts w:hint="eastAsia" w:ascii="宋体" w:hAnsi="宋体" w:cs="宋体"/>
          <w:b w:val="0"/>
          <w:bCs/>
          <w:color w:val="000000"/>
          <w:sz w:val="24"/>
          <w:szCs w:val="24"/>
          <w:lang w:val="en-US" w:eastAsia="zh-Hans"/>
        </w:rPr>
        <w:t>混合</w:t>
      </w:r>
      <w:r>
        <w:rPr>
          <w:rFonts w:hint="eastAsia" w:ascii="宋体" w:hAnsi="宋体" w:eastAsia="宋体" w:cs="宋体"/>
          <w:b w:val="0"/>
          <w:bCs/>
          <w:color w:val="000000"/>
          <w:sz w:val="24"/>
          <w:szCs w:val="24"/>
          <w:lang w:eastAsia="zh-Hans"/>
        </w:rPr>
        <w:t>模型（</w:t>
      </w:r>
      <w:r>
        <w:rPr>
          <w:rFonts w:hint="default" w:ascii="Times New Roman Regular" w:hAnsi="Times New Roman Regular" w:eastAsia="宋体" w:cs="Times New Roman Regular"/>
          <w:b w:val="0"/>
          <w:bCs/>
          <w:color w:val="000000"/>
          <w:sz w:val="24"/>
          <w:szCs w:val="24"/>
          <w:lang w:eastAsia="zh-Hans"/>
        </w:rPr>
        <w:t>Mixture of Experts</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 xml:space="preserve"> M</w:t>
      </w:r>
      <w:r>
        <w:rPr>
          <w:rFonts w:hint="default" w:ascii="Times New Roman Regular" w:hAnsi="Times New Roman Regular" w:cs="Times New Roman Regular"/>
          <w:b w:val="0"/>
          <w:bCs/>
          <w:color w:val="000000"/>
          <w:sz w:val="24"/>
          <w:szCs w:val="24"/>
          <w:lang w:eastAsia="zh-Hans"/>
        </w:rPr>
        <w:t>O</w:t>
      </w:r>
      <w:r>
        <w:rPr>
          <w:rFonts w:hint="default" w:ascii="Times New Roman Regular" w:hAnsi="Times New Roman Regular" w:eastAsia="宋体" w:cs="Times New Roman Regular"/>
          <w:b w:val="0"/>
          <w:bCs/>
          <w:color w:val="000000"/>
          <w:sz w:val="24"/>
          <w:szCs w:val="24"/>
          <w:lang w:eastAsia="zh-Hans"/>
        </w:rPr>
        <w:t>E</w:t>
      </w:r>
      <w:r>
        <w:rPr>
          <w:rFonts w:hint="eastAsia" w:ascii="宋体" w:hAnsi="宋体" w:eastAsia="宋体" w:cs="宋体"/>
          <w:b w:val="0"/>
          <w:bCs/>
          <w:color w:val="000000"/>
          <w:sz w:val="24"/>
          <w:szCs w:val="24"/>
          <w:lang w:eastAsia="zh-Hans"/>
        </w:rPr>
        <w:t>）是一种特殊的神经网络结构</w:t>
      </w:r>
      <w:r>
        <w:rPr>
          <w:rFonts w:hint="default" w:ascii="宋体" w:hAnsi="宋体" w:cs="宋体"/>
          <w:b w:val="0"/>
          <w:bCs/>
          <w:color w:val="000000"/>
          <w:sz w:val="24"/>
          <w:szCs w:val="24"/>
          <w:lang w:eastAsia="zh-Hans"/>
        </w:rPr>
        <w:t>，不同于一般的神经网络的是它根据数据进行分离训练多个模型，各个模型被称为专家，而门控模块用于选择使用哪个专家，模型的实际输出为各个模型的输出与门控模型的权重组合。</w:t>
      </w:r>
      <w:r>
        <w:rPr>
          <w:rFonts w:hint="eastAsia" w:ascii="宋体" w:hAnsi="宋体" w:eastAsia="宋体" w:cs="宋体"/>
          <w:b w:val="0"/>
          <w:bCs/>
          <w:color w:val="000000"/>
          <w:sz w:val="24"/>
          <w:szCs w:val="24"/>
          <w:lang w:eastAsia="zh-Hans"/>
        </w:rPr>
        <w:t>专家混合分解模块（</w:t>
      </w:r>
      <w:r>
        <w:rPr>
          <w:rFonts w:hint="default" w:ascii="Times New Roman Regular" w:hAnsi="Times New Roman Regular" w:eastAsia="宋体" w:cs="Times New Roman Regular"/>
          <w:b w:val="0"/>
          <w:bCs/>
          <w:color w:val="000000"/>
          <w:sz w:val="24"/>
          <w:szCs w:val="24"/>
          <w:lang w:eastAsia="zh-Hans"/>
        </w:rPr>
        <w:t>MOE Decomp</w:t>
      </w:r>
      <w:r>
        <w:rPr>
          <w:rFonts w:hint="eastAsia"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是一种基于专家混合模型思想</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设计的</w:t>
      </w:r>
      <w:r>
        <w:rPr>
          <w:rFonts w:hint="eastAsia" w:ascii="宋体" w:hAnsi="宋体" w:eastAsia="宋体" w:cs="宋体"/>
          <w:b w:val="0"/>
          <w:bCs/>
          <w:color w:val="000000"/>
          <w:sz w:val="24"/>
          <w:szCs w:val="24"/>
          <w:lang w:eastAsia="zh-Hans"/>
        </w:rPr>
        <w:t>一种针对复杂时间序列数据的模块。</w:t>
      </w:r>
      <w:r>
        <w:rPr>
          <w:rFonts w:hint="eastAsia" w:ascii="宋体" w:hAnsi="宋体" w:eastAsia="宋体" w:cs="宋体"/>
          <w:b w:val="0"/>
          <w:bCs/>
          <w:color w:val="000000"/>
          <w:sz w:val="24"/>
          <w:szCs w:val="24"/>
          <w:lang w:val="en-US" w:eastAsia="zh-Hans"/>
        </w:rPr>
        <w:t>专家混合分解模块中</w:t>
      </w:r>
      <w:r>
        <w:rPr>
          <w:rFonts w:hint="eastAsia" w:ascii="宋体" w:hAnsi="宋体" w:eastAsia="宋体" w:cs="宋体"/>
          <w:b w:val="0"/>
          <w:bCs/>
          <w:color w:val="000000"/>
          <w:sz w:val="24"/>
          <w:szCs w:val="24"/>
          <w:lang w:eastAsia="zh-Hans"/>
        </w:rPr>
        <w:t>包括多个不同大小的平均滤波器，用以从输入信号中分离出多种趋势成分</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从而</w:t>
      </w:r>
      <w:r>
        <w:rPr>
          <w:rFonts w:hint="eastAsia" w:ascii="宋体" w:hAnsi="宋体" w:eastAsia="宋体" w:cs="宋体"/>
          <w:b w:val="0"/>
          <w:bCs/>
          <w:color w:val="000000"/>
          <w:sz w:val="24"/>
          <w:szCs w:val="24"/>
          <w:lang w:eastAsia="zh-Hans"/>
        </w:rPr>
        <w:t>更有效地提取趋势分量。同时，它还包含一组与数据相关的权重，用于将这些提取出的趋势成分整合为最终的趋势。</w:t>
      </w:r>
      <w:r>
        <w:rPr>
          <w:rFonts w:hint="eastAsia" w:ascii="宋体" w:hAnsi="宋体" w:eastAsia="宋体" w:cs="宋体"/>
          <w:b w:val="0"/>
          <w:bCs/>
          <w:color w:val="000000"/>
          <w:sz w:val="24"/>
          <w:szCs w:val="24"/>
          <w:lang w:val="en-US" w:eastAsia="zh-Hans"/>
        </w:rPr>
        <w:t>相比于</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模型中的序列分解模块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专家混合分解模块</w:t>
      </w:r>
      <w:r>
        <w:rPr>
          <w:rFonts w:hint="eastAsia" w:ascii="宋体" w:hAnsi="宋体" w:eastAsia="宋体" w:cs="宋体"/>
          <w:b w:val="0"/>
          <w:bCs/>
          <w:color w:val="000000"/>
          <w:sz w:val="24"/>
          <w:szCs w:val="24"/>
          <w:lang w:eastAsia="zh-Hans"/>
        </w:rPr>
        <w:t>的主要优势在于能够更好地捕捉和处理复杂的周期性模式与趋势分量相结合的数据。</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0"/>
          <w:lang w:val="en-US" w:eastAsia="zh-Hans"/>
        </w:rPr>
      </w:pPr>
      <w:bookmarkStart w:id="71" w:name="_Toc1348597342"/>
      <w:bookmarkStart w:id="72" w:name="_Toc889326356"/>
      <w:bookmarkStart w:id="73" w:name="_Toc1074634407"/>
      <w:r>
        <w:rPr>
          <w:rFonts w:hint="default" w:ascii="Times New Roman Regular" w:hAnsi="Times New Roman Regular" w:eastAsia="黑体" w:cs="Times New Roman Regular"/>
          <w:b w:val="0"/>
          <w:bCs/>
          <w:sz w:val="24"/>
          <w:szCs w:val="20"/>
        </w:rPr>
        <w:t>1</w:t>
      </w:r>
      <w:r>
        <w:rPr>
          <w:rFonts w:hint="default" w:ascii="Times New Roman Regular" w:hAnsi="Times New Roman Regular" w:eastAsia="黑体" w:cs="Times New Roman Regular"/>
          <w:b w:val="0"/>
          <w:bCs/>
          <w:sz w:val="24"/>
          <w:szCs w:val="20"/>
          <w:lang w:val="en-US" w:eastAsia="zh-Hans"/>
        </w:rPr>
        <w:t>.</w:t>
      </w:r>
      <w:r>
        <w:rPr>
          <w:rFonts w:hint="default" w:ascii="Times New Roman Regular" w:hAnsi="Times New Roman Regular" w:eastAsia="黑体" w:cs="Times New Roman Regular"/>
          <w:b w:val="0"/>
          <w:bCs/>
          <w:sz w:val="24"/>
          <w:szCs w:val="20"/>
          <w:lang w:eastAsia="zh-Hans"/>
        </w:rPr>
        <w:t>4</w:t>
      </w:r>
      <w:r>
        <w:rPr>
          <w:rFonts w:hint="default" w:ascii="黑体" w:hAnsi="黑体" w:eastAsia="黑体" w:cs="黑体"/>
          <w:b w:val="0"/>
          <w:bCs/>
          <w:sz w:val="24"/>
          <w:szCs w:val="20"/>
          <w:lang w:eastAsia="zh-Hans"/>
        </w:rPr>
        <w:t xml:space="preserve"> </w:t>
      </w:r>
      <w:r>
        <w:rPr>
          <w:rFonts w:hint="eastAsia" w:ascii="黑体" w:hAnsi="黑体" w:eastAsia="黑体" w:cs="黑体"/>
          <w:b w:val="0"/>
          <w:bCs/>
          <w:sz w:val="24"/>
          <w:szCs w:val="20"/>
          <w:lang w:val="en-US" w:eastAsia="zh-Hans"/>
        </w:rPr>
        <w:t>论文组织架构</w:t>
      </w:r>
      <w:bookmarkEnd w:id="71"/>
      <w:bookmarkEnd w:id="72"/>
      <w:bookmarkEnd w:id="7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本文旨在研究深度学习在时间序列预测的应用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提高在长期预测条件下模型预测的准确度</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本文以电力数据为研究背景</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采用的数据集来自于加州大学欧文分校机器学习网站里的</w:t>
      </w:r>
      <w:r>
        <w:rPr>
          <w:rFonts w:hint="eastAsia" w:ascii="宋体" w:hAnsi="宋体" w:cs="宋体"/>
          <w:b w:val="0"/>
          <w:bCs/>
          <w:color w:val="000000"/>
          <w:sz w:val="24"/>
          <w:szCs w:val="24"/>
          <w:lang w:val="en-US" w:eastAsia="zh-Hans"/>
        </w:rPr>
        <w:t>电力</w:t>
      </w:r>
      <w:r>
        <w:rPr>
          <w:rFonts w:hint="eastAsia" w:ascii="宋体" w:hAnsi="宋体" w:eastAsia="宋体" w:cs="宋体"/>
          <w:b w:val="0"/>
          <w:bCs/>
          <w:color w:val="000000"/>
          <w:sz w:val="24"/>
          <w:szCs w:val="24"/>
          <w:lang w:val="en-US" w:eastAsia="zh-Hans"/>
        </w:rPr>
        <w:t>数据集</w:t>
      </w:r>
      <w:r>
        <w:rPr>
          <w:rFonts w:hint="eastAsia" w:ascii="宋体" w:hAnsi="宋体" w:cs="宋体"/>
          <w:b w:val="0"/>
          <w:bCs/>
          <w:color w:val="000000"/>
          <w:sz w:val="24"/>
          <w:szCs w:val="24"/>
          <w:lang w:val="en-US" w:eastAsia="zh-Hans"/>
        </w:rPr>
        <w:t>和清华大学机器学习里的电力数据集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研究基于多头注意力机制的深度学习方法在时间序列预测中长期预测的应用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根据时序数据特征</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结合和改进深度学习模型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提高长期预测中的预测准确性</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本文主要分为四大章节</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第一章节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绪论</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主要分为四小节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第一节主要介绍时间序列预测在电力领域的研究背景与意义</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第二节主要介绍当前国内外时间序列预测的研究现况</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同时简单介绍了时间序列预测的基本含义</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第三节则主要介绍了本文对</w:t>
      </w:r>
      <w:r>
        <w:rPr>
          <w:rFonts w:hint="default" w:ascii="Times New Roman Regular" w:hAnsi="Times New Roman Regular" w:eastAsia="宋体" w:cs="Times New Roman Regular"/>
          <w:b w:val="0"/>
          <w:bCs/>
          <w:color w:val="000000"/>
          <w:sz w:val="24"/>
          <w:szCs w:val="24"/>
          <w:lang w:eastAsia="zh-Hans"/>
        </w:rPr>
        <w:t>Autoformer</w:t>
      </w:r>
      <w:r>
        <w:rPr>
          <w:rFonts w:hint="eastAsia" w:ascii="宋体" w:hAnsi="宋体" w:eastAsia="宋体" w:cs="宋体"/>
          <w:b w:val="0"/>
          <w:bCs/>
          <w:color w:val="000000"/>
          <w:sz w:val="24"/>
          <w:szCs w:val="24"/>
          <w:lang w:val="en-US" w:eastAsia="zh-Hans"/>
        </w:rPr>
        <w:t>模型的改进以及创新点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包含两点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基于特征工程的预处理模块和</w:t>
      </w:r>
      <w:r>
        <w:rPr>
          <w:rFonts w:hint="eastAsia" w:ascii="宋体" w:hAnsi="宋体" w:cs="宋体"/>
          <w:b w:val="0"/>
          <w:bCs/>
          <w:color w:val="000000"/>
          <w:sz w:val="24"/>
          <w:szCs w:val="24"/>
          <w:lang w:val="en-US" w:eastAsia="zh-Hans"/>
        </w:rPr>
        <w:t>基于</w:t>
      </w:r>
      <w:r>
        <w:rPr>
          <w:rFonts w:hint="default" w:ascii="Times New Roman Regular" w:hAnsi="Times New Roman Regular" w:cs="Times New Roman Regular"/>
          <w:b w:val="0"/>
          <w:bCs/>
          <w:color w:val="000000"/>
          <w:sz w:val="24"/>
          <w:szCs w:val="24"/>
          <w:lang w:eastAsia="zh-Hans"/>
        </w:rPr>
        <w:t>MOE</w:t>
      </w:r>
      <w:r>
        <w:rPr>
          <w:rFonts w:hint="eastAsia" w:ascii="宋体" w:hAnsi="宋体" w:cs="宋体"/>
          <w:b w:val="0"/>
          <w:bCs/>
          <w:color w:val="000000"/>
          <w:sz w:val="24"/>
          <w:szCs w:val="24"/>
          <w:lang w:val="en-US" w:eastAsia="zh-Hans"/>
        </w:rPr>
        <w:t>的混合专家分解</w:t>
      </w:r>
      <w:r>
        <w:rPr>
          <w:rFonts w:hint="eastAsia" w:ascii="宋体" w:hAnsi="宋体" w:eastAsia="宋体" w:cs="宋体"/>
          <w:b w:val="0"/>
          <w:bCs/>
          <w:color w:val="000000"/>
          <w:sz w:val="24"/>
          <w:szCs w:val="24"/>
          <w:lang w:val="en-US" w:eastAsia="zh-Hans"/>
        </w:rPr>
        <w:t>模块</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第二章节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模型设计</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主要分为</w:t>
      </w:r>
      <w:r>
        <w:rPr>
          <w:rFonts w:hint="eastAsia" w:ascii="宋体" w:hAnsi="宋体" w:cs="宋体"/>
          <w:b w:val="0"/>
          <w:bCs/>
          <w:color w:val="000000"/>
          <w:sz w:val="24"/>
          <w:szCs w:val="24"/>
          <w:lang w:val="en-US" w:eastAsia="zh-Hans"/>
        </w:rPr>
        <w:t>五</w:t>
      </w:r>
      <w:r>
        <w:rPr>
          <w:rFonts w:hint="eastAsia" w:ascii="宋体" w:hAnsi="宋体" w:eastAsia="宋体" w:cs="宋体"/>
          <w:b w:val="0"/>
          <w:bCs/>
          <w:color w:val="000000"/>
          <w:sz w:val="24"/>
          <w:szCs w:val="24"/>
          <w:lang w:val="en-US" w:eastAsia="zh-Hans"/>
        </w:rPr>
        <w:t>小节</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首先简述里</w:t>
      </w:r>
      <w:r>
        <w:rPr>
          <w:rFonts w:hint="eastAsia" w:ascii="宋体" w:hAnsi="宋体" w:eastAsia="宋体" w:cs="宋体"/>
          <w:b w:val="0"/>
          <w:bCs/>
          <w:color w:val="000000"/>
          <w:sz w:val="24"/>
          <w:szCs w:val="24"/>
          <w:lang w:val="en-US" w:eastAsia="zh-Hans"/>
        </w:rPr>
        <w:t>本文模型的</w:t>
      </w:r>
      <w:r>
        <w:rPr>
          <w:rFonts w:hint="eastAsia" w:ascii="宋体" w:hAnsi="宋体" w:cs="宋体"/>
          <w:b w:val="0"/>
          <w:bCs/>
          <w:color w:val="000000"/>
          <w:sz w:val="24"/>
          <w:szCs w:val="24"/>
          <w:lang w:val="en-US" w:eastAsia="zh-Hans"/>
        </w:rPr>
        <w:t>设计</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之后三小节是对相关模型和机制进行理论阐述</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第一小节介绍了多头注意力机制以及在本文模型中是如何体现的</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第二小节介绍了时间序列分解</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从传统的时间序列分解和混合专家分解两个方向介绍</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阐述了混合专家分解模块相较于</w:t>
      </w:r>
      <w:r>
        <w:rPr>
          <w:rFonts w:hint="default" w:ascii="Times New Roman Regular" w:hAnsi="Times New Roman Regular" w:cs="Times New Roman Regular"/>
          <w:b w:val="0"/>
          <w:bCs/>
          <w:color w:val="000000"/>
          <w:sz w:val="24"/>
          <w:szCs w:val="24"/>
          <w:lang w:eastAsia="zh-Hans"/>
        </w:rPr>
        <w:t>Autoformer</w:t>
      </w:r>
      <w:r>
        <w:rPr>
          <w:rFonts w:hint="eastAsia" w:ascii="宋体" w:hAnsi="宋体" w:cs="宋体"/>
          <w:b w:val="0"/>
          <w:bCs/>
          <w:color w:val="000000"/>
          <w:sz w:val="24"/>
          <w:szCs w:val="24"/>
          <w:lang w:val="en-US" w:eastAsia="zh-Hans"/>
        </w:rPr>
        <w:t>模型中序列分解模块的优势</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第三小节主要阐述了本文的架构基础</w:t>
      </w: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A</w:t>
      </w:r>
      <w:r>
        <w:rPr>
          <w:rFonts w:hint="default" w:ascii="Times New Roman Regular" w:hAnsi="Times New Roman Regular" w:cs="Times New Roman Regular"/>
          <w:b w:val="0"/>
          <w:bCs/>
          <w:color w:val="000000"/>
          <w:sz w:val="24"/>
          <w:szCs w:val="24"/>
          <w:lang w:val="en-US" w:eastAsia="zh-Hans"/>
        </w:rPr>
        <w:t>utoformer</w:t>
      </w:r>
      <w:r>
        <w:rPr>
          <w:rFonts w:hint="eastAsia" w:ascii="Times New Roman Regular" w:hAnsi="Times New Roman Regular" w:cs="Times New Roman Regular"/>
          <w:b w:val="0"/>
          <w:bCs/>
          <w:color w:val="000000"/>
          <w:sz w:val="24"/>
          <w:szCs w:val="24"/>
          <w:lang w:val="en-US" w:eastAsia="zh-Hans"/>
        </w:rPr>
        <w:t>的</w:t>
      </w:r>
      <w:r>
        <w:rPr>
          <w:rFonts w:hint="eastAsia" w:ascii="宋体" w:hAnsi="宋体" w:cs="宋体"/>
          <w:b w:val="0"/>
          <w:bCs/>
          <w:color w:val="000000"/>
          <w:sz w:val="24"/>
          <w:szCs w:val="24"/>
          <w:lang w:val="en-US" w:eastAsia="zh-Hans"/>
        </w:rPr>
        <w:t>核心组件</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第四小节则主要阐述了与预处理模块的作用</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第五小节则对本章工作进行了总结阐述</w:t>
      </w:r>
      <w:r>
        <w:rPr>
          <w:rFonts w:hint="default" w:ascii="宋体" w:hAnsi="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720" w:firstLineChars="300"/>
        <w:jc w:val="left"/>
        <w:textAlignment w:val="auto"/>
        <w:rPr>
          <w:rFonts w:hint="default" w:ascii="宋体" w:hAnsi="宋体" w:eastAsia="宋体" w:cs="宋体"/>
          <w:b w:val="0"/>
          <w:bCs/>
          <w:color w:val="000000"/>
          <w:sz w:val="24"/>
          <w:szCs w:val="24"/>
          <w:lang w:eastAsia="zh-Hans"/>
        </w:rPr>
      </w:pPr>
      <w:r>
        <w:rPr>
          <w:rFonts w:hint="eastAsia" w:ascii="宋体" w:hAnsi="宋体" w:cs="宋体"/>
          <w:b w:val="0"/>
          <w:bCs/>
          <w:color w:val="000000"/>
          <w:sz w:val="24"/>
          <w:szCs w:val="24"/>
          <w:lang w:val="en-US" w:eastAsia="zh-Hans"/>
        </w:rPr>
        <w:t>第</w:t>
      </w:r>
      <w:r>
        <w:rPr>
          <w:rFonts w:hint="eastAsia" w:ascii="宋体" w:hAnsi="宋体" w:eastAsia="宋体" w:cs="宋体"/>
          <w:b w:val="0"/>
          <w:bCs/>
          <w:color w:val="000000"/>
          <w:sz w:val="24"/>
          <w:szCs w:val="24"/>
          <w:lang w:val="en-US" w:eastAsia="zh-Hans"/>
        </w:rPr>
        <w:t>三章节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实验结果与分析</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主要分为</w:t>
      </w:r>
      <w:r>
        <w:rPr>
          <w:rFonts w:hint="eastAsia" w:ascii="宋体" w:hAnsi="宋体" w:cs="宋体"/>
          <w:b w:val="0"/>
          <w:bCs/>
          <w:color w:val="000000"/>
          <w:sz w:val="24"/>
          <w:szCs w:val="24"/>
          <w:lang w:val="en-US" w:eastAsia="zh-Hans"/>
        </w:rPr>
        <w:t>五</w:t>
      </w:r>
      <w:r>
        <w:rPr>
          <w:rFonts w:hint="eastAsia" w:ascii="宋体" w:hAnsi="宋体" w:eastAsia="宋体" w:cs="宋体"/>
          <w:b w:val="0"/>
          <w:bCs/>
          <w:color w:val="000000"/>
          <w:sz w:val="24"/>
          <w:szCs w:val="24"/>
          <w:lang w:val="en-US" w:eastAsia="zh-Hans"/>
        </w:rPr>
        <w:t>小节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第一小节主要对数据集进行描述</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如可视化以及缺失值处理等</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第二节则对本文的评价指标进行了介绍</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w:t>
      </w:r>
      <w:r>
        <w:rPr>
          <w:rFonts w:hint="eastAsia" w:ascii="宋体" w:hAnsi="宋体" w:cs="宋体"/>
          <w:b w:val="0"/>
          <w:bCs/>
          <w:color w:val="000000"/>
          <w:sz w:val="24"/>
          <w:szCs w:val="24"/>
          <w:lang w:val="en-US" w:eastAsia="zh-Hans"/>
        </w:rPr>
        <w:t>三小</w:t>
      </w:r>
      <w:r>
        <w:rPr>
          <w:rFonts w:hint="eastAsia" w:ascii="宋体" w:hAnsi="宋体" w:eastAsia="宋体" w:cs="宋体"/>
          <w:b w:val="0"/>
          <w:bCs/>
          <w:color w:val="000000"/>
          <w:sz w:val="24"/>
          <w:szCs w:val="24"/>
          <w:lang w:val="en-US" w:eastAsia="zh-Hans"/>
        </w:rPr>
        <w:t>节则主要进行对比实验</w:t>
      </w:r>
      <w:r>
        <w:rPr>
          <w:rFonts w:hint="eastAsia" w:ascii="宋体" w:hAnsi="宋体" w:cs="宋体"/>
          <w:b w:val="0"/>
          <w:bCs/>
          <w:color w:val="000000"/>
          <w:sz w:val="24"/>
          <w:szCs w:val="24"/>
          <w:lang w:val="en-US" w:eastAsia="zh-Hans"/>
        </w:rPr>
        <w:t>描述</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在对比实验的对比模型选用中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本文采用了</w:t>
      </w:r>
      <w:r>
        <w:rPr>
          <w:rFonts w:hint="eastAsia" w:ascii="宋体" w:hAnsi="宋体" w:cs="宋体"/>
          <w:b w:val="0"/>
          <w:bCs/>
          <w:color w:val="000000"/>
          <w:sz w:val="24"/>
          <w:szCs w:val="24"/>
          <w:lang w:val="en-US" w:eastAsia="zh-Hans"/>
        </w:rPr>
        <w:t>当前时间序列预测领域使用较多的</w:t>
      </w:r>
      <w:r>
        <w:rPr>
          <w:rFonts w:hint="default" w:ascii="Times New Roman Regular" w:hAnsi="Times New Roman Regular" w:cs="Times New Roman Regular"/>
          <w:b w:val="0"/>
          <w:bCs/>
          <w:color w:val="000000"/>
          <w:sz w:val="24"/>
          <w:szCs w:val="24"/>
          <w:lang w:eastAsia="zh-Hans"/>
        </w:rPr>
        <w:t>T</w:t>
      </w:r>
      <w:r>
        <w:rPr>
          <w:rFonts w:hint="default" w:ascii="Times New Roman Regular" w:hAnsi="Times New Roman Regular" w:cs="Times New Roman Regular"/>
          <w:b w:val="0"/>
          <w:bCs/>
          <w:color w:val="000000"/>
          <w:sz w:val="24"/>
          <w:szCs w:val="24"/>
          <w:lang w:val="en-US" w:eastAsia="zh-Hans"/>
        </w:rPr>
        <w:t>ransformer</w:t>
      </w:r>
      <w:r>
        <w:rPr>
          <w:rFonts w:hint="eastAsia" w:ascii="宋体" w:hAnsi="宋体" w:cs="宋体"/>
          <w:b w:val="0"/>
          <w:bCs/>
          <w:color w:val="000000"/>
          <w:sz w:val="24"/>
          <w:szCs w:val="24"/>
          <w:lang w:val="en-US" w:eastAsia="zh-Hans"/>
        </w:rPr>
        <w:t>模型以及相关变体</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w:t>
      </w:r>
      <w:r>
        <w:rPr>
          <w:rFonts w:hint="eastAsia" w:ascii="宋体" w:hAnsi="宋体" w:cs="宋体"/>
          <w:b w:val="0"/>
          <w:bCs/>
          <w:color w:val="000000"/>
          <w:sz w:val="24"/>
          <w:szCs w:val="24"/>
          <w:lang w:val="en-US" w:eastAsia="zh-Hans"/>
        </w:rPr>
        <w:t>四</w:t>
      </w:r>
      <w:r>
        <w:rPr>
          <w:rFonts w:hint="eastAsia" w:ascii="宋体" w:hAnsi="宋体" w:eastAsia="宋体" w:cs="宋体"/>
          <w:b w:val="0"/>
          <w:bCs/>
          <w:color w:val="000000"/>
          <w:sz w:val="24"/>
          <w:szCs w:val="24"/>
          <w:lang w:val="en-US" w:eastAsia="zh-Hans"/>
        </w:rPr>
        <w:t>节</w:t>
      </w:r>
      <w:r>
        <w:rPr>
          <w:rFonts w:hint="eastAsia" w:ascii="宋体" w:hAnsi="宋体" w:cs="宋体"/>
          <w:b w:val="0"/>
          <w:bCs/>
          <w:color w:val="000000"/>
          <w:sz w:val="24"/>
          <w:szCs w:val="24"/>
          <w:lang w:val="en-US" w:eastAsia="zh-Hans"/>
        </w:rPr>
        <w:t>阐述了</w:t>
      </w:r>
      <w:r>
        <w:rPr>
          <w:rFonts w:hint="eastAsia" w:ascii="宋体" w:hAnsi="宋体" w:eastAsia="宋体" w:cs="宋体"/>
          <w:b w:val="0"/>
          <w:bCs/>
          <w:color w:val="000000"/>
          <w:sz w:val="24"/>
          <w:szCs w:val="24"/>
          <w:lang w:val="en-US" w:eastAsia="zh-Hans"/>
        </w:rPr>
        <w:t>消融实验</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分析两模块对模型的改进影响</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第五节是对本章工作的总结</w:t>
      </w:r>
      <w:r>
        <w:rPr>
          <w:rFonts w:hint="default" w:ascii="宋体" w:hAnsi="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 xml:space="preserve">  </w:t>
      </w:r>
      <w:r>
        <w:rPr>
          <w:rFonts w:hint="eastAsia" w:ascii="宋体" w:hAnsi="宋体" w:eastAsia="宋体" w:cs="宋体"/>
          <w:b w:val="0"/>
          <w:bCs/>
          <w:color w:val="000000"/>
          <w:sz w:val="24"/>
          <w:szCs w:val="24"/>
          <w:lang w:val="en-US" w:eastAsia="zh-Hans"/>
        </w:rPr>
        <w:t>第四章节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结论与展望</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主要分为</w:t>
      </w:r>
      <w:r>
        <w:rPr>
          <w:rFonts w:hint="eastAsia" w:ascii="宋体" w:hAnsi="宋体" w:cs="宋体"/>
          <w:b w:val="0"/>
          <w:bCs/>
          <w:color w:val="000000"/>
          <w:sz w:val="24"/>
          <w:szCs w:val="24"/>
          <w:lang w:val="en-US" w:eastAsia="zh-Hans"/>
        </w:rPr>
        <w:t>两</w:t>
      </w:r>
      <w:r>
        <w:rPr>
          <w:rFonts w:hint="eastAsia" w:ascii="宋体" w:hAnsi="宋体" w:eastAsia="宋体" w:cs="宋体"/>
          <w:b w:val="0"/>
          <w:bCs/>
          <w:color w:val="000000"/>
          <w:sz w:val="24"/>
          <w:szCs w:val="24"/>
          <w:lang w:val="en-US" w:eastAsia="zh-Hans"/>
        </w:rPr>
        <w:t>小节</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第一小节主要说明文模型在现实场景中的应用意义</w:t>
      </w:r>
      <w:r>
        <w:rPr>
          <w:rFonts w:hint="eastAsia" w:ascii="宋体" w:hAnsi="宋体" w:cs="宋体"/>
          <w:b w:val="0"/>
          <w:bCs/>
          <w:color w:val="000000"/>
          <w:sz w:val="24"/>
          <w:szCs w:val="24"/>
          <w:lang w:val="en-US" w:eastAsia="zh-Hans"/>
        </w:rPr>
        <w:t>以及</w:t>
      </w:r>
      <w:r>
        <w:rPr>
          <w:rFonts w:hint="eastAsia" w:ascii="宋体" w:hAnsi="宋体" w:eastAsia="宋体" w:cs="宋体"/>
          <w:b w:val="0"/>
          <w:bCs/>
          <w:color w:val="000000"/>
          <w:sz w:val="24"/>
          <w:szCs w:val="24"/>
          <w:lang w:val="en-US" w:eastAsia="zh-Hans"/>
        </w:rPr>
        <w:t>本文的研究结论</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第</w:t>
      </w:r>
      <w:r>
        <w:rPr>
          <w:rFonts w:hint="eastAsia" w:ascii="宋体" w:hAnsi="宋体" w:cs="宋体"/>
          <w:b w:val="0"/>
          <w:bCs/>
          <w:color w:val="000000"/>
          <w:sz w:val="24"/>
          <w:szCs w:val="24"/>
          <w:lang w:val="en-US" w:eastAsia="zh-Hans"/>
        </w:rPr>
        <w:t>二</w:t>
      </w:r>
      <w:r>
        <w:rPr>
          <w:rFonts w:hint="eastAsia" w:ascii="宋体" w:hAnsi="宋体" w:eastAsia="宋体" w:cs="宋体"/>
          <w:b w:val="0"/>
          <w:bCs/>
          <w:color w:val="000000"/>
          <w:sz w:val="24"/>
          <w:szCs w:val="24"/>
          <w:lang w:val="en-US" w:eastAsia="zh-Hans"/>
        </w:rPr>
        <w:t>小节则主要对</w:t>
      </w:r>
      <w:r>
        <w:rPr>
          <w:rFonts w:hint="eastAsia" w:ascii="宋体" w:hAnsi="宋体" w:cs="宋体"/>
          <w:b w:val="0"/>
          <w:bCs/>
          <w:color w:val="000000"/>
          <w:sz w:val="24"/>
          <w:szCs w:val="24"/>
          <w:lang w:val="en-US" w:eastAsia="zh-Hans"/>
        </w:rPr>
        <w:t>后续研究</w:t>
      </w:r>
      <w:r>
        <w:rPr>
          <w:rFonts w:hint="eastAsia" w:ascii="宋体" w:hAnsi="宋体" w:eastAsia="宋体" w:cs="宋体"/>
          <w:b w:val="0"/>
          <w:bCs/>
          <w:color w:val="000000"/>
          <w:sz w:val="24"/>
          <w:szCs w:val="24"/>
          <w:lang w:val="en-US" w:eastAsia="zh-Hans"/>
        </w:rPr>
        <w:t>进行</w:t>
      </w:r>
      <w:r>
        <w:rPr>
          <w:rFonts w:hint="eastAsia" w:ascii="宋体" w:hAnsi="宋体" w:cs="宋体"/>
          <w:b w:val="0"/>
          <w:bCs/>
          <w:color w:val="000000"/>
          <w:sz w:val="24"/>
          <w:szCs w:val="24"/>
          <w:lang w:val="en-US" w:eastAsia="zh-Hans"/>
        </w:rPr>
        <w:t>分析与展望</w:t>
      </w:r>
      <w:r>
        <w:rPr>
          <w:rFonts w:hint="default" w:ascii="宋体" w:hAnsi="宋体" w:eastAsia="宋体" w:cs="宋体"/>
          <w:b w:val="0"/>
          <w:bCs/>
          <w:color w:val="000000"/>
          <w:sz w:val="24"/>
          <w:szCs w:val="24"/>
          <w:lang w:eastAsia="zh-Hans"/>
        </w:rPr>
        <w:t>。</w:t>
      </w:r>
    </w:p>
    <w:p>
      <w:pPr>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br w:type="page"/>
      </w:r>
    </w:p>
    <w:p>
      <w:pPr>
        <w:pStyle w:val="2"/>
        <w:keepNext/>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黑体" w:hAnsi="黑体" w:eastAsia="黑体" w:cs="黑体"/>
          <w:sz w:val="32"/>
          <w:szCs w:val="32"/>
        </w:rPr>
      </w:pPr>
      <w:bookmarkStart w:id="74" w:name="_Toc1333116556"/>
      <w:bookmarkStart w:id="75" w:name="_Toc1043007179"/>
      <w:r>
        <w:rPr>
          <w:rFonts w:hint="eastAsia" w:ascii="黑体" w:hAnsi="黑体" w:eastAsia="黑体" w:cs="黑体"/>
          <w:sz w:val="32"/>
          <w:szCs w:val="32"/>
        </w:rPr>
        <w:t xml:space="preserve"> </w:t>
      </w:r>
      <w:bookmarkStart w:id="76" w:name="_Toc421882172"/>
      <w:r>
        <w:rPr>
          <w:rFonts w:hint="eastAsia" w:ascii="黑体" w:hAnsi="黑体" w:eastAsia="黑体" w:cs="黑体"/>
          <w:sz w:val="32"/>
          <w:szCs w:val="32"/>
          <w:lang w:val="en-US" w:eastAsia="zh-Hans"/>
        </w:rPr>
        <w:t>模型设计</w:t>
      </w:r>
      <w:bookmarkEnd w:id="74"/>
      <w:bookmarkEnd w:id="75"/>
      <w:bookmarkEnd w:id="7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本文模型采用了多头注意力机制</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以</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模型为框架</w:t>
      </w:r>
      <w:r>
        <w:rPr>
          <w:rFonts w:hint="eastAsia"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设计了</w:t>
      </w:r>
      <w:r>
        <w:rPr>
          <w:rFonts w:hint="eastAsia" w:ascii="宋体" w:hAnsi="宋体" w:eastAsia="宋体" w:cs="宋体"/>
          <w:b w:val="0"/>
          <w:bCs/>
          <w:color w:val="000000"/>
          <w:sz w:val="24"/>
          <w:szCs w:val="24"/>
          <w:lang w:val="en-US" w:eastAsia="zh-Hans"/>
        </w:rPr>
        <w:t>基于特征工程的预处理模块和</w:t>
      </w:r>
      <w:r>
        <w:rPr>
          <w:rFonts w:hint="eastAsia" w:ascii="宋体" w:hAnsi="宋体" w:cs="宋体"/>
          <w:b w:val="0"/>
          <w:bCs/>
          <w:color w:val="000000"/>
          <w:sz w:val="24"/>
          <w:szCs w:val="24"/>
          <w:lang w:val="en-US" w:eastAsia="zh-Hans"/>
        </w:rPr>
        <w:t>混合专家分解</w:t>
      </w:r>
      <w:r>
        <w:rPr>
          <w:rFonts w:hint="eastAsia" w:ascii="宋体" w:hAnsi="宋体" w:eastAsia="宋体" w:cs="宋体"/>
          <w:b w:val="0"/>
          <w:bCs/>
          <w:color w:val="000000"/>
          <w:sz w:val="24"/>
          <w:szCs w:val="24"/>
          <w:lang w:val="en-US" w:eastAsia="zh-Hans"/>
        </w:rPr>
        <w:t>模块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本文模型结构图如图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1</w:t>
      </w:r>
      <w:r>
        <w:rPr>
          <w:rFonts w:hint="eastAsia" w:ascii="宋体" w:hAnsi="宋体" w:eastAsia="宋体" w:cs="宋体"/>
          <w:b w:val="0"/>
          <w:bCs/>
          <w:color w:val="000000"/>
          <w:sz w:val="24"/>
          <w:szCs w:val="24"/>
          <w:lang w:val="en-US" w:eastAsia="zh-Hans"/>
        </w:rPr>
        <w:t>所示</w:t>
      </w:r>
      <w:r>
        <w:rPr>
          <w:rFonts w:hint="eastAsia"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sz w:val="24"/>
          <w:szCs w:val="24"/>
        </w:rPr>
      </w:pPr>
      <w:r>
        <w:rPr>
          <w:rFonts w:hint="default" w:ascii="宋体" w:hAnsi="宋体" w:eastAsia="宋体" w:cs="宋体"/>
          <w:b/>
          <w:sz w:val="24"/>
          <w:szCs w:val="24"/>
        </w:rPr>
        <w:drawing>
          <wp:inline distT="0" distB="0" distL="114300" distR="114300">
            <wp:extent cx="5541010" cy="3107055"/>
            <wp:effectExtent l="0" t="0" r="21590" b="17145"/>
            <wp:docPr id="12" name="图片 12" descr="截屏2023-05-14 下午4.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5-14 下午4.31.01"/>
                    <pic:cNvPicPr>
                      <a:picLocks noChangeAspect="1"/>
                    </pic:cNvPicPr>
                  </pic:nvPicPr>
                  <pic:blipFill>
                    <a:blip r:embed="rId12"/>
                    <a:stretch>
                      <a:fillRect/>
                    </a:stretch>
                  </pic:blipFill>
                  <pic:spPr>
                    <a:xfrm>
                      <a:off x="0" y="0"/>
                      <a:ext cx="5541010" cy="3107055"/>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color w:val="000000"/>
          <w:sz w:val="24"/>
          <w:szCs w:val="24"/>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Start w:id="77" w:name="_Toc1023592764"/>
      <w:bookmarkStart w:id="78" w:name="_Toc5081"/>
      <w:r>
        <w:rPr>
          <w:rFonts w:hint="default" w:ascii="宋体" w:hAnsi="宋体" w:eastAsia="宋体" w:cs="宋体"/>
          <w:b w:val="0"/>
          <w:bCs/>
          <w:sz w:val="21"/>
          <w:szCs w:val="21"/>
        </w:rPr>
        <w:t xml:space="preserve"> </w:t>
      </w:r>
      <w:r>
        <w:rPr>
          <w:rFonts w:hint="eastAsia" w:ascii="宋体" w:hAnsi="宋体" w:eastAsia="宋体" w:cs="宋体"/>
          <w:b w:val="0"/>
          <w:bCs/>
          <w:sz w:val="21"/>
          <w:szCs w:val="21"/>
          <w:lang w:val="en-US" w:eastAsia="zh-Hans"/>
        </w:rPr>
        <w:t>模型结构图</w:t>
      </w:r>
      <w:bookmarkEnd w:id="77"/>
      <w:bookmarkEnd w:id="7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本文模型通过基于特征工程的预处理模块</w:t>
      </w:r>
      <w:r>
        <w:rPr>
          <w:rFonts w:hint="eastAsia" w:ascii="宋体" w:hAnsi="宋体" w:eastAsia="宋体" w:cs="宋体"/>
          <w:b w:val="0"/>
          <w:bCs/>
          <w:color w:val="000000"/>
          <w:sz w:val="24"/>
          <w:szCs w:val="24"/>
          <w:lang w:eastAsia="zh-Hans"/>
        </w:rPr>
        <w:t>，</w:t>
      </w:r>
      <w:r>
        <w:rPr>
          <w:rFonts w:hint="eastAsia" w:ascii="宋体" w:hAnsi="宋体" w:eastAsia="宋体" w:cs="宋体"/>
          <w:sz w:val="24"/>
          <w:szCs w:val="24"/>
        </w:rPr>
        <w:t>从包含日期的数据</w:t>
      </w:r>
      <w:r>
        <w:rPr>
          <w:rFonts w:hint="eastAsia" w:ascii="宋体" w:hAnsi="宋体" w:eastAsia="宋体" w:cs="宋体"/>
          <w:sz w:val="24"/>
          <w:szCs w:val="24"/>
          <w:lang w:val="en-US" w:eastAsia="zh-Hans"/>
        </w:rPr>
        <w:t>集</w:t>
      </w:r>
      <w:r>
        <w:rPr>
          <w:rFonts w:hint="eastAsia" w:ascii="宋体" w:hAnsi="宋体" w:eastAsia="宋体" w:cs="宋体"/>
          <w:sz w:val="24"/>
          <w:szCs w:val="24"/>
        </w:rPr>
        <w:t>中提取出月份信息，并将月份信息存储到一个新的列表中。最后，将这个月份列表添加到原始数据表中作为一个新的列。</w:t>
      </w:r>
      <w:r>
        <w:rPr>
          <w:rFonts w:hint="eastAsia" w:ascii="宋体" w:hAnsi="宋体" w:eastAsia="宋体" w:cs="宋体"/>
          <w:sz w:val="24"/>
          <w:szCs w:val="24"/>
          <w:lang w:val="en-US" w:eastAsia="zh-Hans"/>
        </w:rPr>
        <w:t>通过该预处理操作</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可以使得本文模型学习更多的特征</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从而提高预测的精确度</w:t>
      </w:r>
      <w:r>
        <w:rPr>
          <w:rFonts w:hint="eastAsia" w:ascii="宋体" w:hAnsi="宋体" w:eastAsia="宋体" w:cs="宋体"/>
          <w:sz w:val="24"/>
          <w:szCs w:val="24"/>
          <w:lang w:eastAsia="zh-Hans"/>
        </w:rPr>
        <w:t>。</w:t>
      </w:r>
      <w:r>
        <w:rPr>
          <w:rFonts w:hint="eastAsia" w:ascii="宋体" w:hAnsi="宋体" w:cs="宋体"/>
          <w:sz w:val="24"/>
          <w:szCs w:val="24"/>
          <w:lang w:val="en-US" w:eastAsia="zh-Hans"/>
        </w:rPr>
        <w:t>同时对</w:t>
      </w:r>
      <w:r>
        <w:rPr>
          <w:rFonts w:hint="default" w:ascii="Times New Roman Regular" w:hAnsi="Times New Roman Regular" w:cs="Times New Roman Regular"/>
          <w:sz w:val="24"/>
          <w:szCs w:val="24"/>
          <w:lang w:eastAsia="zh-Hans"/>
        </w:rPr>
        <w:t>Autoformer</w:t>
      </w:r>
      <w:r>
        <w:rPr>
          <w:rFonts w:hint="eastAsia" w:ascii="宋体" w:hAnsi="宋体" w:cs="宋体"/>
          <w:sz w:val="24"/>
          <w:szCs w:val="24"/>
          <w:lang w:val="en-US" w:eastAsia="zh-Hans"/>
        </w:rPr>
        <w:t>的内部架构进行改进</w:t>
      </w:r>
      <w:r>
        <w:rPr>
          <w:rFonts w:hint="default" w:ascii="宋体" w:hAnsi="宋体" w:cs="宋体"/>
          <w:sz w:val="24"/>
          <w:szCs w:val="24"/>
          <w:lang w:eastAsia="zh-Hans"/>
        </w:rPr>
        <w:t>，</w:t>
      </w:r>
      <w:r>
        <w:rPr>
          <w:rFonts w:hint="eastAsia" w:ascii="宋体" w:hAnsi="宋体" w:cs="宋体"/>
          <w:sz w:val="24"/>
          <w:szCs w:val="24"/>
          <w:lang w:val="en-US" w:eastAsia="zh-Hans"/>
        </w:rPr>
        <w:t>将原有的序列分解模块替换为混合专家分解模块</w:t>
      </w:r>
      <w:r>
        <w:rPr>
          <w:rFonts w:hint="default" w:ascii="宋体" w:hAnsi="宋体" w:cs="宋体"/>
          <w:sz w:val="24"/>
          <w:szCs w:val="24"/>
          <w:lang w:eastAsia="zh-Hans"/>
        </w:rPr>
        <w:t>，更好地捕捉和处理复杂的周期性模式与趋势分量相结合的数据。</w:t>
      </w:r>
      <w:r>
        <w:rPr>
          <w:rFonts w:hint="eastAsia" w:ascii="宋体" w:hAnsi="宋体" w:eastAsia="宋体" w:cs="宋体"/>
          <w:b w:val="0"/>
          <w:bCs/>
          <w:color w:val="000000"/>
          <w:sz w:val="24"/>
          <w:szCs w:val="24"/>
          <w:lang w:val="en-US" w:eastAsia="zh-Hans"/>
        </w:rPr>
        <w:t>从而提高模型在长期预测中的准确度</w:t>
      </w:r>
      <w:r>
        <w:rPr>
          <w:rFonts w:hint="eastAsia"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cs="宋体"/>
          <w:b w:val="0"/>
          <w:bCs/>
          <w:color w:val="000000"/>
          <w:sz w:val="24"/>
          <w:szCs w:val="24"/>
          <w:lang w:eastAsia="zh-Hans"/>
        </w:rPr>
      </w:pPr>
      <w:r>
        <w:rPr>
          <w:rFonts w:hint="eastAsia" w:ascii="宋体" w:hAnsi="宋体" w:cs="宋体"/>
          <w:b w:val="0"/>
          <w:bCs/>
          <w:color w:val="000000"/>
          <w:sz w:val="24"/>
          <w:szCs w:val="24"/>
          <w:lang w:val="en-US" w:eastAsia="zh-Hans"/>
        </w:rPr>
        <w:t>在本文模型中</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数据集首先通过基于特征工程的预处理模块添加月份信息列</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供模型学习更多特征</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编码器的输入是过去的</w:t>
      </w:r>
      <w:r>
        <w:rPr>
          <w:rFonts w:hint="default" w:ascii="Times New Roman Regular" w:hAnsi="Times New Roman Regular" w:cs="Times New Roman Regular"/>
          <w:b w:val="0"/>
          <w:bCs/>
          <w:color w:val="000000"/>
          <w:sz w:val="24"/>
          <w:szCs w:val="24"/>
          <w:lang w:eastAsia="zh-Hans"/>
        </w:rPr>
        <w:t>L</w:t>
      </w:r>
      <w:r>
        <w:rPr>
          <w:rFonts w:hint="eastAsia" w:ascii="宋体" w:hAnsi="宋体" w:cs="宋体"/>
          <w:b w:val="0"/>
          <w:bCs/>
          <w:color w:val="000000"/>
          <w:sz w:val="24"/>
          <w:szCs w:val="24"/>
          <w:lang w:val="en-US" w:eastAsia="zh-Hans"/>
        </w:rPr>
        <w:t>个时间步长</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在本模型中</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一时间步长等于一小时</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在进入自相关层前将输入序列编码为一个固定维度的向量序列</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引入位置编码</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形成包含位置信息的输入表示</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该输入表示进入自相关层捕捉序列中的局部和全局依赖关系</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然后通过混合专家分解模块消除长期趋势循环部分</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进</w:t>
      </w:r>
      <w:r>
        <w:rPr>
          <w:rFonts w:hint="eastAsia" w:ascii="宋体" w:hAnsi="宋体" w:eastAsia="宋体" w:cs="宋体"/>
          <w:b w:val="0"/>
          <w:bCs/>
          <w:color w:val="000000"/>
          <w:sz w:val="24"/>
          <w:szCs w:val="24"/>
          <w:lang w:val="en-US" w:eastAsia="zh-Hans"/>
        </w:rPr>
        <w:t>入前馈神经网络整合混合专家分解模块的输出信息</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再通过混合专家分解模块进行输出</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该输出包含过去的季节性信息</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因此输入到编码器的自相关层被利用</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对于第</w:t>
      </w:r>
      <w:r>
        <w:rPr>
          <w:rFonts w:hint="default" w:ascii="Times New Roman Regular" w:hAnsi="Times New Roman Regular" w:eastAsia="宋体" w:cs="Times New Roman Regular"/>
          <w:b w:val="0"/>
          <w:bCs/>
          <w:color w:val="000000"/>
          <w:sz w:val="24"/>
          <w:szCs w:val="24"/>
          <w:lang w:val="en-US" w:eastAsia="zh-Hans"/>
        </w:rPr>
        <w:t>h</w:t>
      </w:r>
      <w:r>
        <w:rPr>
          <w:rFonts w:hint="eastAsia" w:ascii="宋体" w:hAnsi="宋体" w:eastAsia="宋体" w:cs="宋体"/>
          <w:b w:val="0"/>
          <w:bCs/>
          <w:color w:val="000000"/>
          <w:sz w:val="24"/>
          <w:szCs w:val="24"/>
          <w:lang w:val="en-US" w:eastAsia="zh-Hans"/>
        </w:rPr>
        <w:t>个编码器层的总体方程如下所示</w:t>
      </w:r>
      <w:r>
        <w:rPr>
          <w:rFonts w:hint="eastAsia" w:ascii="宋体" w:hAnsi="宋体" w:eastAsia="宋体" w:cs="宋体"/>
          <w:b w:val="0"/>
          <w:bCs/>
          <w:color w:val="000000"/>
          <w:sz w:val="24"/>
          <w:szCs w:val="24"/>
          <w:lang w:eastAsia="zh-Hans"/>
        </w:rPr>
        <w:t>（</w:t>
      </w:r>
      <w:r>
        <w:rPr>
          <w:rFonts w:hint="eastAsia" w:ascii="宋体" w:hAnsi="宋体" w:eastAsia="宋体" w:cs="宋体"/>
          <w:b w:val="0"/>
          <w:bCs/>
          <w:i w:val="0"/>
          <w:iCs/>
          <w:color w:val="000000"/>
          <w:sz w:val="24"/>
          <w:szCs w:val="24"/>
          <w:lang w:val="en-US" w:eastAsia="zh-Hans"/>
        </w:rPr>
        <w:t>其中“</w:t>
      </w:r>
      <w:r>
        <w:rPr>
          <w:rFonts w:hint="eastAsia" w:ascii="宋体" w:hAnsi="宋体" w:eastAsia="宋体" w:cs="宋体"/>
          <w:b w:val="0"/>
          <w:bCs/>
          <w:i w:val="0"/>
          <w:iCs/>
          <w:color w:val="000000"/>
          <w:sz w:val="24"/>
          <w:szCs w:val="24"/>
          <w:lang w:eastAsia="zh-Hans"/>
        </w:rPr>
        <w:t>_</w:t>
      </w:r>
      <w:r>
        <w:rPr>
          <w:rFonts w:hint="eastAsia" w:ascii="宋体" w:hAnsi="宋体" w:eastAsia="宋体" w:cs="宋体"/>
          <w:b w:val="0"/>
          <w:bCs/>
          <w:i w:val="0"/>
          <w:iCs/>
          <w:color w:val="000000"/>
          <w:sz w:val="24"/>
          <w:szCs w:val="24"/>
          <w:lang w:val="en-US" w:eastAsia="zh-Hans"/>
        </w:rPr>
        <w:t>”表示去除的趋势部分</w:t>
      </w:r>
      <w:r>
        <w:rPr>
          <w:rFonts w:hint="eastAsia" w:ascii="宋体" w:hAnsi="宋体" w:eastAsia="宋体" w:cs="宋体"/>
          <w:b w:val="0"/>
          <w:bCs/>
          <w:color w:val="000000"/>
          <w:sz w:val="24"/>
          <w:szCs w:val="24"/>
          <w:lang w:eastAsia="zh-Hans"/>
        </w:rPr>
        <w:t>）：</w:t>
      </w:r>
    </w:p>
    <w:p>
      <w:pPr>
        <w:pStyle w:val="12"/>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Times New Roman Regular" w:hAnsi="Times New Roman Regular" w:eastAsia="宋体" w:cs="Times New Roman Regular"/>
          <w:b w:val="0"/>
          <w:bCs/>
          <w:i/>
          <w:iCs/>
          <w:color w:val="000000"/>
          <w:sz w:val="24"/>
          <w:szCs w:val="24"/>
        </w:rPr>
      </w:pPr>
      <m:oMathPara>
        <m:oMathParaPr>
          <m:jc m:val="center"/>
        </m:oMathParaPr>
        <m:oMath>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S</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ℎ,1</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,_=</m:t>
          </m:r>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MOEDecomp(AutoCorrelation(X</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ℎ−1</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m:t>
          </m:r>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X</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ℎ−1</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m:t>
          </m:r>
        </m:oMath>
      </m:oMathPara>
    </w:p>
    <w:p>
      <w:pPr>
        <w:pStyle w:val="12"/>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Times New Roman Regular" w:hAnsi="Times New Roman Regular" w:eastAsia="宋体" w:cs="Times New Roman Regular"/>
          <w:b w:val="0"/>
          <w:bCs/>
          <w:i/>
          <w:iCs/>
          <w:color w:val="000000"/>
          <w:sz w:val="24"/>
          <w:szCs w:val="24"/>
        </w:rPr>
      </w:pPr>
      <m:oMathPara>
        <m:oMathParaPr>
          <m:jc m:val="center"/>
        </m:oMathParaPr>
        <m:oMath>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S</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ℎ,2</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,_=</m:t>
          </m:r>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MOEDecomp(FeedForward(S</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ℎ,1</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m:t>
          </m:r>
          <m:sSubSup>
            <m:sSubSupPr>
              <m:ctrlPr>
                <w:rPr>
                  <w:rFonts w:hint="default" w:ascii="DejaVu Math TeX Gyre" w:hAnsi="DejaVu Math TeX Gyre" w:eastAsia="宋体" w:cs="Times New Roman Regular"/>
                  <w:b w:val="0"/>
                  <w:bCs/>
                  <w:i/>
                  <w:iCs/>
                  <w:color w:val="000000"/>
                  <w:sz w:val="24"/>
                  <w:szCs w:val="24"/>
                </w:rPr>
              </m:ctrlPr>
            </m:sSubSupPr>
            <m:e>
              <m:r>
                <m:rPr/>
                <w:rPr>
                  <w:rFonts w:hint="default" w:ascii="DejaVu Math TeX Gyre" w:hAnsi="DejaVu Math TeX Gyre" w:eastAsia="宋体" w:cs="Times New Roman Regular"/>
                  <w:color w:val="000000"/>
                  <w:sz w:val="24"/>
                  <w:szCs w:val="24"/>
                </w:rPr>
                <m:t>S</m:t>
              </m:r>
              <m:ctrlPr>
                <w:rPr>
                  <w:rFonts w:hint="default" w:ascii="DejaVu Math TeX Gyre" w:hAnsi="DejaVu Math TeX Gyre" w:eastAsia="宋体" w:cs="Times New Roman Regular"/>
                  <w:b w:val="0"/>
                  <w:bCs/>
                  <w:i/>
                  <w:iCs/>
                  <w:color w:val="000000"/>
                  <w:sz w:val="24"/>
                  <w:szCs w:val="24"/>
                </w:rPr>
              </m:ctrlPr>
            </m:e>
            <m:sub>
              <m:r>
                <m:rPr/>
                <w:rPr>
                  <w:rFonts w:hint="default" w:ascii="DejaVu Math TeX Gyre" w:hAnsi="DejaVu Math TeX Gyre" w:eastAsia="宋体" w:cs="Times New Roman Regular"/>
                  <w:color w:val="000000"/>
                  <w:sz w:val="24"/>
                  <w:szCs w:val="24"/>
                </w:rPr>
                <m:t>en</m:t>
              </m:r>
              <m:ctrlPr>
                <w:rPr>
                  <w:rFonts w:hint="default" w:ascii="DejaVu Math TeX Gyre" w:hAnsi="DejaVu Math TeX Gyre" w:eastAsia="宋体" w:cs="Times New Roman Regular"/>
                  <w:b w:val="0"/>
                  <w:bCs/>
                  <w:i/>
                  <w:iCs/>
                  <w:color w:val="000000"/>
                  <w:sz w:val="24"/>
                  <w:szCs w:val="24"/>
                </w:rPr>
              </m:ctrlPr>
            </m:sub>
            <m:sup>
              <m:r>
                <m:rPr/>
                <w:rPr>
                  <w:rFonts w:hint="default" w:ascii="DejaVu Math TeX Gyre" w:hAnsi="DejaVu Math TeX Gyre" w:eastAsia="宋体" w:cs="Times New Roman Regular"/>
                  <w:color w:val="000000"/>
                  <w:sz w:val="24"/>
                  <w:szCs w:val="24"/>
                </w:rPr>
                <m:t>ℎ,1</m:t>
              </m:r>
              <m:ctrlPr>
                <w:rPr>
                  <w:rFonts w:hint="default" w:ascii="DejaVu Math TeX Gyre" w:hAnsi="DejaVu Math TeX Gyre" w:eastAsia="宋体" w:cs="Times New Roman Regular"/>
                  <w:b w:val="0"/>
                  <w:bCs/>
                  <w:i/>
                  <w:iCs/>
                  <w:color w:val="000000"/>
                  <w:sz w:val="24"/>
                  <w:szCs w:val="24"/>
                </w:rPr>
              </m:ctrlPr>
            </m:sup>
          </m:sSubSup>
          <m:r>
            <m:rPr/>
            <w:rPr>
              <w:rFonts w:hint="default" w:ascii="DejaVu Math TeX Gyre" w:hAnsi="DejaVu Math TeX Gyre" w:eastAsia="宋体" w:cs="Times New Roman Regular"/>
              <w:color w:val="000000"/>
              <w:sz w:val="24"/>
              <w:szCs w:val="24"/>
            </w:rPr>
            <m:t>)</m:t>
          </m:r>
        </m:oMath>
      </m:oMathPara>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val="en-US" w:eastAsia="zh-Hans"/>
        </w:rPr>
        <w:t>编码器输入包含季节性部分和趋势</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周期部分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对于季节性部分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取编码器输入中季节性部分的一半</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后半部分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以表示最近信息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并在其后</w:t>
      </w:r>
      <w:r>
        <w:rPr>
          <w:rFonts w:hint="eastAsia" w:ascii="宋体" w:hAnsi="宋体" w:eastAsia="宋体" w:cs="宋体"/>
          <w:sz w:val="24"/>
          <w:szCs w:val="24"/>
          <w:lang w:eastAsia="zh-Hans"/>
        </w:rPr>
        <w:t>用标量填充的长度为</w:t>
      </w:r>
      <w:r>
        <w:rPr>
          <w:rFonts w:hint="default" w:ascii="Times New Roman Regular" w:hAnsi="Times New Roman Regular" w:eastAsia="宋体" w:cs="Times New Roman Regular"/>
          <w:sz w:val="24"/>
          <w:szCs w:val="24"/>
          <w:lang w:eastAsia="zh-Hans"/>
        </w:rPr>
        <w:t>0</w:t>
      </w:r>
      <w:r>
        <w:rPr>
          <w:rFonts w:hint="eastAsia" w:ascii="宋体" w:hAnsi="宋体" w:eastAsia="宋体" w:cs="宋体"/>
          <w:sz w:val="24"/>
          <w:szCs w:val="24"/>
          <w:lang w:eastAsia="zh-Hans"/>
        </w:rPr>
        <w:t>的占位符；</w:t>
      </w:r>
      <w:r>
        <w:rPr>
          <w:rFonts w:hint="eastAsia" w:ascii="宋体" w:hAnsi="宋体" w:eastAsia="宋体" w:cs="宋体"/>
          <w:sz w:val="24"/>
          <w:szCs w:val="24"/>
          <w:lang w:val="en-US" w:eastAsia="zh-Hans"/>
        </w:rPr>
        <w:t>对于趋势</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周期部分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取编码器输入中趋势</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周期性部分的一半</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后半部分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以表示最近信息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并在其后</w:t>
      </w:r>
      <w:r>
        <w:rPr>
          <w:rFonts w:hint="eastAsia" w:ascii="宋体" w:hAnsi="宋体" w:eastAsia="宋体" w:cs="宋体"/>
          <w:sz w:val="24"/>
          <w:szCs w:val="24"/>
          <w:lang w:eastAsia="zh-Hans"/>
        </w:rPr>
        <w:t>用标量填充的长度为</w:t>
      </w:r>
      <w:r>
        <w:rPr>
          <w:rFonts w:hint="eastAsia" w:ascii="宋体" w:hAnsi="宋体" w:eastAsia="宋体" w:cs="宋体"/>
          <w:sz w:val="24"/>
          <w:szCs w:val="24"/>
          <w:lang w:val="en-US" w:eastAsia="zh-Hans"/>
        </w:rPr>
        <w:t>编码器输入均值</w:t>
      </w:r>
      <w:r>
        <w:rPr>
          <w:rFonts w:hint="eastAsia" w:ascii="宋体" w:hAnsi="宋体" w:eastAsia="宋体" w:cs="宋体"/>
          <w:sz w:val="24"/>
          <w:szCs w:val="24"/>
          <w:lang w:eastAsia="zh-Hans"/>
        </w:rPr>
        <w:t>的占位符，</w:t>
      </w:r>
      <w:r>
        <w:rPr>
          <w:rFonts w:hint="eastAsia" w:ascii="宋体" w:hAnsi="宋体" w:eastAsia="宋体" w:cs="宋体"/>
          <w:sz w:val="24"/>
          <w:szCs w:val="24"/>
          <w:lang w:val="en-US" w:eastAsia="zh-Hans"/>
        </w:rPr>
        <w:t>表示如下</w:t>
      </w:r>
      <w:r>
        <w:rPr>
          <w:rFonts w:hint="eastAsia"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440" w:lineRule="exact"/>
        <w:jc w:val="right"/>
        <w:textAlignment w:val="auto"/>
        <w:rPr>
          <w:rFonts w:hint="eastAsia" w:ascii="宋体" w:hAnsi="宋体" w:eastAsia="宋体" w:cs="宋体"/>
          <w:i/>
          <w:iCs w:val="0"/>
          <w:sz w:val="24"/>
          <w:szCs w:val="24"/>
        </w:rPr>
      </w:pPr>
      <m:oMathPara>
        <m:oMath>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default" w:ascii="DejaVu Math TeX Gyre" w:hAnsi="DejaVu Math TeX Gyre" w:eastAsia="宋体" w:cs="宋体"/>
                  <w:sz w:val="24"/>
                  <w:szCs w:val="24"/>
                </w:rPr>
                <m:t>des</m:t>
              </m:r>
              <m:ctrlPr>
                <w:rPr>
                  <w:rFonts w:hint="eastAsia" w:ascii="DejaVu Math TeX Gyre" w:hAnsi="DejaVu Math TeX Gyre" w:eastAsia="宋体" w:cs="宋体"/>
                  <w:i/>
                  <w:iCs w:val="0"/>
                  <w:sz w:val="24"/>
                  <w:szCs w:val="24"/>
                </w:rPr>
              </m:ctrlPr>
            </m:sub>
          </m:sSub>
          <m:r>
            <m:rPr/>
            <w:rPr>
              <w:rFonts w:hint="default" w:ascii="DejaVu Math TeX Gyre" w:hAnsi="DejaVu Math TeX Gyre" w:eastAsia="宋体" w:cs="宋体"/>
              <w:sz w:val="24"/>
              <w:szCs w:val="24"/>
            </w:rPr>
            <m:t>=Concat(</m:t>
          </m:r>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default" w:ascii="DejaVu Math TeX Gyre" w:hAnsi="DejaVu Math TeX Gyre" w:eastAsia="宋体" w:cs="宋体"/>
                  <w:sz w:val="24"/>
                  <w:szCs w:val="24"/>
                </w:rPr>
                <m:t>ens</m:t>
              </m:r>
              <m:ctrlPr>
                <w:rPr>
                  <w:rFonts w:hint="eastAsia" w:ascii="DejaVu Math TeX Gyre" w:hAnsi="DejaVu Math TeX Gyre" w:eastAsia="宋体" w:cs="宋体"/>
                  <w:i/>
                  <w:iCs w:val="0"/>
                  <w:sz w:val="24"/>
                  <w:szCs w:val="24"/>
                </w:rPr>
              </m:ctrlPr>
            </m:sub>
          </m:sSub>
          <m:r>
            <m:rPr/>
            <w:rPr>
              <w:rFonts w:hint="eastAsia" w:ascii="DejaVu Math TeX Gyre" w:hAnsi="DejaVu Math TeX Gyre" w:eastAsia="宋体" w:cs="宋体"/>
              <w:sz w:val="24"/>
              <w:szCs w:val="24"/>
            </w:rPr>
            <m:t>,</m:t>
          </m:r>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eastAsia" w:ascii="DejaVu Math TeX Gyre" w:hAnsi="DejaVu Math TeX Gyre" w:eastAsia="宋体" w:cs="宋体"/>
                  <w:sz w:val="24"/>
                  <w:szCs w:val="24"/>
                </w:rPr>
                <m:t>0</m:t>
              </m:r>
              <m:ctrlPr>
                <w:rPr>
                  <w:rFonts w:hint="eastAsia" w:ascii="DejaVu Math TeX Gyre" w:hAnsi="DejaVu Math TeX Gyre" w:eastAsia="宋体" w:cs="宋体"/>
                  <w:i/>
                  <w:iCs w:val="0"/>
                  <w:sz w:val="24"/>
                  <w:szCs w:val="24"/>
                </w:rPr>
              </m:ctrlPr>
            </m:sub>
          </m:sSub>
          <m:r>
            <m:rPr/>
            <w:rPr>
              <w:rFonts w:hint="eastAsia" w:ascii="DejaVu Math TeX Gyre" w:hAnsi="DejaVu Math TeX Gyre" w:eastAsia="宋体" w:cs="宋体"/>
              <w:sz w:val="24"/>
              <w:szCs w:val="24"/>
            </w:rPr>
            <m:t>)</m:t>
          </m:r>
        </m:oMath>
      </m:oMathPara>
    </w:p>
    <w:p>
      <w:pPr>
        <w:keepNext w:val="0"/>
        <w:keepLines w:val="0"/>
        <w:pageBreakBefore w:val="0"/>
        <w:widowControl w:val="0"/>
        <w:kinsoku/>
        <w:wordWrap/>
        <w:overflowPunct/>
        <w:topLinePunct w:val="0"/>
        <w:autoSpaceDE/>
        <w:autoSpaceDN/>
        <w:bidi w:val="0"/>
        <w:adjustRightInd/>
        <w:snapToGrid/>
        <w:spacing w:line="440" w:lineRule="exact"/>
        <w:jc w:val="right"/>
        <w:textAlignment w:val="auto"/>
        <w:rPr>
          <w:rFonts w:hint="eastAsia" w:hAnsi="DejaVu Math TeX Gyre" w:eastAsia="宋体" w:cs="宋体"/>
          <w:i/>
          <w:iCs w:val="0"/>
          <w:sz w:val="24"/>
          <w:szCs w:val="24"/>
        </w:rPr>
      </w:pPr>
      <m:oMathPara>
        <m:oMath>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default" w:ascii="DejaVu Math TeX Gyre" w:hAnsi="DejaVu Math TeX Gyre" w:eastAsia="宋体" w:cs="宋体"/>
                  <w:sz w:val="24"/>
                  <w:szCs w:val="24"/>
                </w:rPr>
                <m:t>det</m:t>
              </m:r>
              <m:ctrlPr>
                <w:rPr>
                  <w:rFonts w:hint="eastAsia" w:ascii="DejaVu Math TeX Gyre" w:hAnsi="DejaVu Math TeX Gyre" w:eastAsia="宋体" w:cs="宋体"/>
                  <w:i/>
                  <w:iCs w:val="0"/>
                  <w:sz w:val="24"/>
                  <w:szCs w:val="24"/>
                </w:rPr>
              </m:ctrlPr>
            </m:sub>
          </m:sSub>
          <m:r>
            <m:rPr/>
            <w:rPr>
              <w:rFonts w:hint="default" w:ascii="DejaVu Math TeX Gyre" w:hAnsi="DejaVu Math TeX Gyre" w:eastAsia="宋体" w:cs="宋体"/>
              <w:sz w:val="24"/>
              <w:szCs w:val="24"/>
            </w:rPr>
            <m:t>=Concat(</m:t>
          </m:r>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default" w:ascii="DejaVu Math TeX Gyre" w:hAnsi="DejaVu Math TeX Gyre" w:eastAsia="宋体" w:cs="宋体"/>
                  <w:sz w:val="24"/>
                  <w:szCs w:val="24"/>
                </w:rPr>
                <m:t>ent</m:t>
              </m:r>
              <m:ctrlPr>
                <w:rPr>
                  <w:rFonts w:hint="eastAsia" w:ascii="DejaVu Math TeX Gyre" w:hAnsi="DejaVu Math TeX Gyre" w:eastAsia="宋体" w:cs="宋体"/>
                  <w:i/>
                  <w:iCs w:val="0"/>
                  <w:sz w:val="24"/>
                  <w:szCs w:val="24"/>
                </w:rPr>
              </m:ctrlPr>
            </m:sub>
          </m:sSub>
          <m:r>
            <m:rPr/>
            <w:rPr>
              <w:rFonts w:hint="eastAsia" w:ascii="DejaVu Math TeX Gyre" w:hAnsi="DejaVu Math TeX Gyre" w:eastAsia="宋体" w:cs="宋体"/>
              <w:sz w:val="24"/>
              <w:szCs w:val="24"/>
            </w:rPr>
            <m:t>,</m:t>
          </m:r>
          <m:sSub>
            <m:sSubPr>
              <m:ctrlPr>
                <w:rPr>
                  <w:rFonts w:hint="eastAsia" w:ascii="DejaVu Math TeX Gyre" w:hAnsi="DejaVu Math TeX Gyre" w:eastAsia="宋体" w:cs="宋体"/>
                  <w:i/>
                  <w:iCs w:val="0"/>
                  <w:sz w:val="24"/>
                  <w:szCs w:val="24"/>
                </w:rPr>
              </m:ctrlPr>
            </m:sSubPr>
            <m:e>
              <m:r>
                <m:rPr/>
                <w:rPr>
                  <w:rFonts w:hint="default" w:ascii="DejaVu Math TeX Gyre" w:hAnsi="DejaVu Math TeX Gyre" w:eastAsia="宋体" w:cs="宋体"/>
                  <w:sz w:val="24"/>
                  <w:szCs w:val="24"/>
                </w:rPr>
                <m:t>X</m:t>
              </m:r>
              <m:ctrlPr>
                <w:rPr>
                  <w:rFonts w:hint="eastAsia" w:ascii="DejaVu Math TeX Gyre" w:hAnsi="DejaVu Math TeX Gyre" w:eastAsia="宋体" w:cs="宋体"/>
                  <w:i/>
                  <w:iCs w:val="0"/>
                  <w:sz w:val="24"/>
                  <w:szCs w:val="24"/>
                </w:rPr>
              </m:ctrlPr>
            </m:e>
            <m:sub>
              <m:r>
                <m:rPr/>
                <w:rPr>
                  <w:rFonts w:hint="default" w:ascii="DejaVu Math TeX Gyre" w:hAnsi="DejaVu Math TeX Gyre" w:eastAsia="宋体" w:cs="宋体"/>
                  <w:sz w:val="24"/>
                  <w:szCs w:val="24"/>
                </w:rPr>
                <m:t>Mean</m:t>
              </m:r>
              <m:ctrlPr>
                <w:rPr>
                  <w:rFonts w:hint="eastAsia" w:ascii="DejaVu Math TeX Gyre" w:hAnsi="DejaVu Math TeX Gyre" w:eastAsia="宋体" w:cs="宋体"/>
                  <w:i/>
                  <w:iCs w:val="0"/>
                  <w:sz w:val="24"/>
                  <w:szCs w:val="24"/>
                </w:rPr>
              </m:ctrlPr>
            </m:sub>
          </m:sSub>
          <m:r>
            <m:rPr/>
            <w:rPr>
              <w:rFonts w:hint="eastAsia" w:ascii="DejaVu Math TeX Gyre" w:hAnsi="DejaVu Math TeX Gyre" w:eastAsia="宋体" w:cs="宋体"/>
              <w:sz w:val="24"/>
              <w:szCs w:val="24"/>
            </w:rPr>
            <m:t>)</m:t>
          </m:r>
        </m:oMath>
      </m:oMathPara>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jc w:val="left"/>
        <w:textAlignment w:val="auto"/>
        <w:rPr>
          <w:rFonts w:hint="default" w:hAnsi="DejaVu Math TeX Gyre"/>
          <w:i w:val="0"/>
          <w:lang w:eastAsia="zh-Hans"/>
        </w:rPr>
      </w:pPr>
      <w:r>
        <w:rPr>
          <w:rFonts w:hint="eastAsia" w:ascii="宋体" w:hAnsi="宋体" w:eastAsia="宋体" w:cs="宋体"/>
          <w:i w:val="0"/>
          <w:sz w:val="24"/>
          <w:szCs w:val="24"/>
          <w:lang w:val="en-US" w:eastAsia="zh-Hans"/>
        </w:rPr>
        <w:t>编码器部分包含两层</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趋势性的积累机制和季节性的自相关机制</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季节性输入经过自相关层捕捉局部和全局依赖关系</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并通过混合专家分解模块分解出趋势性部分</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该部分则与趋势性输入进行累积</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分离出的季节性部分则与编码器的输出一起输入自相关层</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并再次进行序列分解</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分解后的季节项输入前馈神经网络</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趋势项继续累积</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最后经由混合专家分解模块进行分解</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实现趋势项的累加</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最后季节项与趋势项合并形成输出</w:t>
      </w:r>
      <w:r>
        <w:rPr>
          <w:rFonts w:hint="eastAsia" w:ascii="宋体" w:hAnsi="宋体" w:eastAsia="宋体" w:cs="宋体"/>
          <w:i w:val="0"/>
          <w:sz w:val="24"/>
          <w:szCs w:val="24"/>
          <w:lang w:eastAsia="zh-Hans"/>
        </w:rPr>
        <w:t>，</w:t>
      </w:r>
      <w:r>
        <w:rPr>
          <w:rFonts w:hint="eastAsia" w:ascii="宋体" w:hAnsi="宋体" w:eastAsia="宋体" w:cs="宋体"/>
          <w:i w:val="0"/>
          <w:sz w:val="24"/>
          <w:szCs w:val="24"/>
          <w:lang w:val="en-US" w:eastAsia="zh-Hans"/>
        </w:rPr>
        <w:t>对于第</w:t>
      </w:r>
      <w:r>
        <w:rPr>
          <w:rFonts w:hint="default" w:ascii="Times New Roman Regular" w:hAnsi="Times New Roman Regular" w:eastAsia="宋体" w:cs="Times New Roman Regular"/>
          <w:i w:val="0"/>
          <w:sz w:val="24"/>
          <w:szCs w:val="24"/>
          <w:lang w:val="en-US" w:eastAsia="zh-Hans"/>
        </w:rPr>
        <w:t>h</w:t>
      </w:r>
      <w:r>
        <w:rPr>
          <w:rFonts w:hint="eastAsia" w:ascii="宋体" w:hAnsi="宋体" w:eastAsia="宋体" w:cs="宋体"/>
          <w:i w:val="0"/>
          <w:sz w:val="24"/>
          <w:szCs w:val="24"/>
          <w:lang w:val="en-US" w:eastAsia="zh-Hans"/>
        </w:rPr>
        <w:t>层的解码器可由以下公式表示</w:t>
      </w:r>
      <w:r>
        <w:rPr>
          <w:rFonts w:hint="eastAsia" w:ascii="宋体" w:hAnsi="宋体" w:eastAsia="宋体" w:cs="宋体"/>
          <w:i w:val="0"/>
          <w:sz w:val="24"/>
          <w:szCs w:val="24"/>
          <w:lang w:eastAsia="zh-Hans"/>
        </w:rPr>
        <w:t>：</w:t>
      </w:r>
    </w:p>
    <w:p>
      <w:pPr>
        <w:pStyle w:val="12"/>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i/>
          <w:iCs w:val="0"/>
          <w:color w:val="000000"/>
          <w:sz w:val="24"/>
          <w:szCs w:val="24"/>
        </w:rPr>
      </w:pPr>
      <m:oMathPara>
        <m:oMathParaPr>
          <m:jc m:val="center"/>
        </m:oMathParaPr>
        <m:oMath>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i/>
                  <w:iCs w:val="0"/>
                  <w:color w:val="000000"/>
                  <w:sz w:val="24"/>
                  <w:szCs w:val="24"/>
                </w:rPr>
              </m:ctrlPr>
            </m:sSubSupPr>
            <m:e>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MOEDecomp(AutoCorrelation(X</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X</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oMath>
      </m:oMathPara>
    </w:p>
    <w:p>
      <w:pPr>
        <w:pStyle w:val="12"/>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i/>
          <w:iCs w:val="0"/>
          <w:color w:val="000000"/>
          <w:sz w:val="24"/>
          <w:szCs w:val="24"/>
        </w:rPr>
      </w:pPr>
      <m:oMathPara>
        <m:oMathParaPr>
          <m:jc m:val="center"/>
        </m:oMathParaPr>
        <m:oMath>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i/>
                  <w:iCs w:val="0"/>
                  <w:color w:val="000000"/>
                  <w:sz w:val="24"/>
                  <w:szCs w:val="24"/>
                </w:rPr>
              </m:ctrlPr>
            </m:sSubSupPr>
            <m:e>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MOEDecomp(AutoCorrelation(S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default" w:ascii="DejaVu Math TeX Gyre" w:hAnsi="DejaVu Math TeX Gyre" w:eastAsia="宋体" w:cs="宋体"/>
              <w:color w:val="000000"/>
              <w:sz w:val="24"/>
              <w:szCs w:val="24"/>
            </w:rPr>
            <m:t>,</m:t>
          </m:r>
          <m:sSubSup>
            <m:sSubSupPr>
              <m:ctrlPr>
                <w:rPr>
                  <w:rFonts w:hint="default"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X</m:t>
              </m:r>
              <m:ctrlPr>
                <w:rPr>
                  <w:rFonts w:hint="default"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en</m:t>
              </m:r>
              <m:ctrlPr>
                <w:rPr>
                  <w:rFonts w:hint="default"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N</m:t>
              </m:r>
              <m:ctrlPr>
                <w:rPr>
                  <w:rFonts w:hint="default"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oMath>
      </m:oMathPara>
    </w:p>
    <w:p>
      <w:pPr>
        <w:pStyle w:val="12"/>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i/>
          <w:iCs w:val="0"/>
          <w:color w:val="000000"/>
          <w:sz w:val="24"/>
          <w:szCs w:val="24"/>
        </w:rPr>
      </w:pPr>
      <m:oMathPara>
        <m:oMathParaPr>
          <m:jc m:val="center"/>
        </m:oMathParaPr>
        <m:oMath>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en</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ℎ,3</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i/>
                  <w:iCs w:val="0"/>
                  <w:color w:val="000000"/>
                  <w:sz w:val="24"/>
                  <w:szCs w:val="24"/>
                </w:rPr>
              </m:ctrlPr>
            </m:sSubSupPr>
            <m:e>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i/>
                  <w:iCs w:val="0"/>
                  <w:color w:val="000000"/>
                  <w:sz w:val="24"/>
                  <w:szCs w:val="24"/>
                </w:rPr>
              </m:ctrlPr>
            </m:sub>
            <m:sup>
              <m:r>
                <m:rPr/>
                <w:rPr>
                  <w:rFonts w:hint="default" w:ascii="DejaVu Math TeX Gyre" w:hAnsi="DejaVu Math TeX Gyre" w:eastAsia="宋体" w:cs="宋体"/>
                  <w:color w:val="000000"/>
                  <w:sz w:val="24"/>
                  <w:szCs w:val="24"/>
                </w:rPr>
                <m:t>ℎ,3</m:t>
              </m:r>
              <m:ctrlPr>
                <w:rPr>
                  <w:rFonts w:hint="eastAsia" w:ascii="DejaVu Math TeX Gyre" w:hAnsi="DejaVu Math TeX Gyre" w:eastAsia="宋体" w:cs="宋体"/>
                  <w:b w:val="0"/>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MOEDecomp</m:t>
              </m:r>
              <m:r>
                <m:rPr/>
                <w:rPr>
                  <w:rFonts w:hint="eastAsia" w:ascii="DejaVu Math TeX Gyre" w:hAnsi="DejaVu Math TeX Gyre" w:eastAsia="宋体" w:cs="宋体"/>
                  <w:color w:val="000000"/>
                  <w:sz w:val="24"/>
                  <w:szCs w:val="24"/>
                </w:rPr>
                <m:t>(</m:t>
              </m:r>
              <m:r>
                <m:rPr/>
                <w:rPr>
                  <w:rFonts w:hint="default" w:ascii="DejaVu Math TeX Gyre" w:hAnsi="DejaVu Math TeX Gyre" w:eastAsia="宋体" w:cs="宋体"/>
                  <w:color w:val="000000"/>
                  <w:sz w:val="24"/>
                  <w:szCs w:val="24"/>
                </w:rPr>
                <m:t>FeedForward</m:t>
              </m:r>
              <m:r>
                <m:rPr/>
                <w:rPr>
                  <w:rFonts w:hint="eastAsia" w:ascii="DejaVu Math TeX Gyre" w:hAnsi="DejaVu Math TeX Gyre" w:eastAsia="宋体" w:cs="宋体"/>
                  <w:color w:val="000000"/>
                  <w:sz w:val="24"/>
                  <w:szCs w:val="24"/>
                </w:rPr>
                <m:t>(</m:t>
              </m:r>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oMath>
      </m:oMathPara>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cs="宋体"/>
          <w:b w:val="0"/>
          <w:bCs/>
          <w:i/>
          <w:iCs w:val="0"/>
          <w:color w:val="000000"/>
          <w:sz w:val="24"/>
          <w:szCs w:val="24"/>
          <w:lang w:eastAsia="zh-Hans"/>
        </w:rPr>
      </w:pPr>
      <m:oMathPara>
        <m:oMathParaPr>
          <m:jc m:val="center"/>
        </m:oMathParaPr>
        <m:oMath>
          <m:sSubSup>
            <m:sSubSupPr>
              <m:ctrlPr>
                <w:rPr>
                  <w:rFonts w:hint="eastAsia" w:ascii="DejaVu Math TeX Gyre" w:hAnsi="DejaVu Math TeX Gyre" w:eastAsia="宋体" w:cs="宋体"/>
                  <w:b w:val="0"/>
                  <w:i/>
                  <w:iCs w:val="0"/>
                  <w:color w:val="000000"/>
                  <w:sz w:val="24"/>
                  <w:szCs w:val="24"/>
                </w:rPr>
              </m:ctrlPr>
            </m:sSubSupPr>
            <m:e>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i/>
                  <w:iCs w:val="0"/>
                  <w:color w:val="000000"/>
                  <w:sz w:val="24"/>
                  <w:szCs w:val="24"/>
                </w:rPr>
              </m:ctrlPr>
            </m:sub>
            <m:sup>
              <m:r>
                <m:rPr/>
                <w:rPr>
                  <w:rFonts w:hint="default" w:ascii="DejaVu Math TeX Gyre" w:hAnsi="DejaVu Math TeX Gyre" w:eastAsia="宋体" w:cs="宋体"/>
                  <w:color w:val="000000"/>
                  <w:sz w:val="24"/>
                  <w:szCs w:val="24"/>
                </w:rPr>
                <m:t>ℎ</m:t>
              </m:r>
              <m:ctrlPr>
                <w:rPr>
                  <w:rFonts w:hint="eastAsia" w:ascii="DejaVu Math TeX Gyre" w:hAnsi="DejaVu Math TeX Gyre" w:eastAsia="宋体" w:cs="宋体"/>
                  <w:b w:val="0"/>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sSub>
                <m:sSubPr>
                  <m:ctrlPr>
                    <w:rPr>
                      <w:rFonts w:hint="eastAsia" w:ascii="DejaVu Math TeX Gyre" w:hAnsi="DejaVu Math TeX Gyre" w:eastAsia="宋体" w:cs="宋体"/>
                      <w:b w:val="0"/>
                      <w:bCs/>
                      <w:i/>
                      <w:iCs w:val="0"/>
                      <w:color w:val="000000"/>
                      <w:sz w:val="24"/>
                      <w:szCs w:val="24"/>
                    </w:rPr>
                  </m:ctrlPr>
                </m:sSubPr>
                <m:e>
                  <m:sSubSup>
                    <m:sSubSupPr>
                      <m:ctrlPr>
                        <w:rPr>
                          <w:rFonts w:hint="eastAsia" w:ascii="DejaVu Math TeX Gyre" w:hAnsi="DejaVu Math TeX Gyre" w:eastAsia="宋体" w:cs="宋体"/>
                          <w:b w:val="0"/>
                          <w:bCs/>
                          <w:i/>
                          <w:iCs w:val="0"/>
                          <w:color w:val="000000"/>
                          <w:sz w:val="24"/>
                          <w:szCs w:val="24"/>
                        </w:rPr>
                      </m:ctrlPr>
                    </m:sSubSupPr>
                    <m:e>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ℎ−1</m:t>
                      </m:r>
                      <m:ctrlPr>
                        <w:rPr>
                          <w:rFonts w:hint="eastAsia" w:ascii="DejaVu Math TeX Gyre" w:hAnsi="DejaVu Math TeX Gyre" w:eastAsia="宋体" w:cs="宋体"/>
                          <w:b w:val="0"/>
                          <w:bCs/>
                          <w:i/>
                          <w:iCs w:val="0"/>
                          <w:color w:val="000000"/>
                          <w:sz w:val="24"/>
                          <w:szCs w:val="24"/>
                        </w:rPr>
                      </m:ctrlPr>
                    </m:sup>
                  </m:sSubSup>
                  <m:r>
                    <m:rPr/>
                    <w:rPr>
                      <w:rFonts w:hint="default" w:ascii="DejaVu Math TeX Gyre" w:hAnsi="DejaVu Math TeX Gyre" w:eastAsia="宋体" w:cs="宋体"/>
                      <w:color w:val="000000"/>
                      <w:sz w:val="24"/>
                      <w:szCs w:val="24"/>
                    </w:rPr>
                    <m:t>+W</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b>
              </m:sSub>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p>
          </m:sSubSup>
          <m:r>
            <m:rPr/>
            <w:rPr>
              <w:rFonts w:hint="default"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sSub>
                <m:sSubPr>
                  <m:ctrlPr>
                    <w:rPr>
                      <w:rFonts w:hint="eastAsia" w:ascii="DejaVu Math TeX Gyre" w:hAnsi="DejaVu Math TeX Gyre" w:eastAsia="宋体" w:cs="宋体"/>
                      <w:b w:val="0"/>
                      <w:bCs/>
                      <w:i/>
                      <w:iCs w:val="0"/>
                      <w:color w:val="000000"/>
                      <w:sz w:val="24"/>
                      <w:szCs w:val="24"/>
                    </w:rPr>
                  </m:ctrlPr>
                </m:sSubPr>
                <m:e>
                  <m:r>
                    <m:rPr/>
                    <w:rPr>
                      <w:rFonts w:hint="default" w:ascii="DejaVu Math TeX Gyre" w:hAnsi="DejaVu Math TeX Gyre" w:eastAsia="宋体" w:cs="宋体"/>
                      <w:color w:val="000000"/>
                      <w:sz w:val="24"/>
                      <w:szCs w:val="24"/>
                    </w:rPr>
                    <m:t>W</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b>
              </m:sSub>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ℎ,2</m:t>
              </m:r>
              <m:ctrlPr>
                <w:rPr>
                  <w:rFonts w:hint="eastAsia" w:ascii="DejaVu Math TeX Gyre" w:hAnsi="DejaVu Math TeX Gyre" w:eastAsia="宋体" w:cs="宋体"/>
                  <w:b w:val="0"/>
                  <w:bCs/>
                  <w:i/>
                  <w:iCs w:val="0"/>
                  <w:color w:val="000000"/>
                  <w:sz w:val="24"/>
                  <w:szCs w:val="24"/>
                </w:rPr>
              </m:ctrlPr>
            </m:sup>
          </m:sSubSup>
          <m:r>
            <m:rPr/>
            <w:rPr>
              <w:rFonts w:hint="eastAsia" w:ascii="DejaVu Math TeX Gyre" w:hAnsi="DejaVu Math TeX Gyre" w:eastAsia="宋体" w:cs="宋体"/>
              <w:color w:val="000000"/>
              <w:sz w:val="24"/>
              <w:szCs w:val="24"/>
            </w:rPr>
            <m:t>+</m:t>
          </m:r>
          <m:sSubSup>
            <m:sSubSupPr>
              <m:ctrlPr>
                <w:rPr>
                  <w:rFonts w:hint="eastAsia" w:ascii="DejaVu Math TeX Gyre" w:hAnsi="DejaVu Math TeX Gyre" w:eastAsia="宋体" w:cs="宋体"/>
                  <w:b w:val="0"/>
                  <w:bCs/>
                  <w:i/>
                  <w:iCs w:val="0"/>
                  <w:color w:val="000000"/>
                  <w:sz w:val="24"/>
                  <w:szCs w:val="24"/>
                </w:rPr>
              </m:ctrlPr>
            </m:sSubSupPr>
            <m:e>
              <m:sSub>
                <m:sSubPr>
                  <m:ctrlPr>
                    <w:rPr>
                      <w:rFonts w:hint="eastAsia" w:ascii="DejaVu Math TeX Gyre" w:hAnsi="DejaVu Math TeX Gyre" w:eastAsia="宋体" w:cs="宋体"/>
                      <w:b w:val="0"/>
                      <w:bCs/>
                      <w:i/>
                      <w:iCs w:val="0"/>
                      <w:color w:val="000000"/>
                      <w:sz w:val="24"/>
                      <w:szCs w:val="24"/>
                    </w:rPr>
                  </m:ctrlPr>
                </m:sSubPr>
                <m:e>
                  <m:r>
                    <m:rPr/>
                    <w:rPr>
                      <w:rFonts w:hint="default" w:ascii="DejaVu Math TeX Gyre" w:hAnsi="DejaVu Math TeX Gyre" w:eastAsia="宋体" w:cs="宋体"/>
                      <w:color w:val="000000"/>
                      <w:sz w:val="24"/>
                      <w:szCs w:val="24"/>
                    </w:rPr>
                    <m:t>W</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ℎ,3</m:t>
                  </m:r>
                  <m:ctrlPr>
                    <w:rPr>
                      <w:rFonts w:hint="eastAsia" w:ascii="DejaVu Math TeX Gyre" w:hAnsi="DejaVu Math TeX Gyre" w:eastAsia="宋体" w:cs="宋体"/>
                      <w:b w:val="0"/>
                      <w:bCs/>
                      <w:i/>
                      <w:iCs w:val="0"/>
                      <w:color w:val="000000"/>
                      <w:sz w:val="24"/>
                      <w:szCs w:val="24"/>
                    </w:rPr>
                  </m:ctrlPr>
                </m:sub>
              </m:sSub>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 w:val="0"/>
                  <w:bCs/>
                  <w:i/>
                  <w:iCs w:val="0"/>
                  <w:color w:val="000000"/>
                  <w:sz w:val="24"/>
                  <w:szCs w:val="24"/>
                </w:rPr>
              </m:ctrlPr>
            </m:e>
            <m:sub>
              <m:r>
                <m:rPr/>
                <w:rPr>
                  <w:rFonts w:hint="default" w:ascii="DejaVu Math TeX Gyre" w:hAnsi="DejaVu Math TeX Gyre" w:eastAsia="宋体" w:cs="宋体"/>
                  <w:color w:val="000000"/>
                  <w:sz w:val="24"/>
                  <w:szCs w:val="24"/>
                </w:rPr>
                <m:t>de</m:t>
              </m:r>
              <m:ctrlPr>
                <w:rPr>
                  <w:rFonts w:hint="eastAsia" w:ascii="DejaVu Math TeX Gyre" w:hAnsi="DejaVu Math TeX Gyre" w:eastAsia="宋体" w:cs="宋体"/>
                  <w:b w:val="0"/>
                  <w:bCs/>
                  <w:i/>
                  <w:iCs w:val="0"/>
                  <w:color w:val="000000"/>
                  <w:sz w:val="24"/>
                  <w:szCs w:val="24"/>
                </w:rPr>
              </m:ctrlPr>
            </m:sub>
            <m:sup>
              <m:r>
                <m:rPr/>
                <w:rPr>
                  <w:rFonts w:hint="default" w:ascii="DejaVu Math TeX Gyre" w:hAnsi="DejaVu Math TeX Gyre" w:eastAsia="宋体" w:cs="宋体"/>
                  <w:color w:val="000000"/>
                  <w:sz w:val="24"/>
                  <w:szCs w:val="24"/>
                </w:rPr>
                <m:t>ℎ,3</m:t>
              </m:r>
              <m:ctrlPr>
                <w:rPr>
                  <w:rFonts w:hint="eastAsia" w:ascii="DejaVu Math TeX Gyre" w:hAnsi="DejaVu Math TeX Gyre" w:eastAsia="宋体" w:cs="宋体"/>
                  <w:b w:val="0"/>
                  <w:bCs/>
                  <w:i/>
                  <w:iCs w:val="0"/>
                  <w:color w:val="000000"/>
                  <w:sz w:val="24"/>
                  <w:szCs w:val="24"/>
                </w:rPr>
              </m:ctrlPr>
            </m:sup>
          </m:sSubSup>
        </m:oMath>
      </m:oMathPara>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sz w:val="24"/>
          <w:szCs w:val="24"/>
        </w:rPr>
      </w:pPr>
      <w:r>
        <w:rPr>
          <w:rFonts w:hint="eastAsia" w:ascii="宋体" w:hAnsi="宋体" w:eastAsia="宋体" w:cs="宋体"/>
          <w:b w:val="0"/>
          <w:bCs/>
          <w:color w:val="000000"/>
          <w:sz w:val="24"/>
          <w:szCs w:val="24"/>
          <w:lang w:val="en-US" w:eastAsia="zh-Hans"/>
        </w:rPr>
        <w:t>下文将阐述相关</w:t>
      </w:r>
      <w:r>
        <w:rPr>
          <w:rFonts w:hint="eastAsia" w:ascii="宋体" w:hAnsi="宋体" w:cs="宋体"/>
          <w:b w:val="0"/>
          <w:bCs/>
          <w:color w:val="000000"/>
          <w:sz w:val="24"/>
          <w:szCs w:val="24"/>
          <w:lang w:val="en-US" w:eastAsia="zh-Hans"/>
        </w:rPr>
        <w:t>机制</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框架和核心组件</w:t>
      </w:r>
      <w:r>
        <w:rPr>
          <w:rFonts w:hint="eastAsia" w:ascii="宋体" w:hAnsi="宋体" w:eastAsia="宋体" w:cs="宋体"/>
          <w:b w:val="0"/>
          <w:bCs/>
          <w:color w:val="000000"/>
          <w:sz w:val="24"/>
          <w:szCs w:val="24"/>
          <w:lang w:val="en-US" w:eastAsia="zh-Hans"/>
        </w:rPr>
        <w:t>的理论</w:t>
      </w:r>
      <w:r>
        <w:rPr>
          <w:rFonts w:hint="default" w:ascii="宋体" w:hAnsi="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0"/>
          <w:lang w:val="en-US" w:eastAsia="zh-Hans"/>
        </w:rPr>
      </w:pPr>
      <w:bookmarkStart w:id="79" w:name="_Toc993067541"/>
      <w:bookmarkStart w:id="80" w:name="_Toc1730146057"/>
      <w:bookmarkStart w:id="81" w:name="_Toc2060130639"/>
      <w:r>
        <w:rPr>
          <w:rFonts w:hint="default" w:ascii="Times New Roman Regular" w:hAnsi="Times New Roman Regular" w:eastAsia="黑体" w:cs="Times New Roman Regular"/>
          <w:b w:val="0"/>
          <w:bCs/>
          <w:sz w:val="24"/>
          <w:szCs w:val="20"/>
        </w:rPr>
        <w:t>2</w:t>
      </w:r>
      <w:r>
        <w:rPr>
          <w:rFonts w:hint="default" w:ascii="Times New Roman Regular" w:hAnsi="Times New Roman Regular" w:eastAsia="黑体" w:cs="Times New Roman Regular"/>
          <w:b w:val="0"/>
          <w:bCs/>
          <w:sz w:val="24"/>
          <w:szCs w:val="20"/>
          <w:lang w:val="en-US" w:eastAsia="zh-Hans"/>
        </w:rPr>
        <w:t>.</w:t>
      </w:r>
      <w:r>
        <w:rPr>
          <w:rFonts w:hint="default" w:ascii="Times New Roman Regular" w:hAnsi="Times New Roman Regular" w:eastAsia="黑体" w:cs="Times New Roman Regular"/>
          <w:b w:val="0"/>
          <w:bCs/>
          <w:sz w:val="24"/>
          <w:szCs w:val="20"/>
          <w:lang w:eastAsia="zh-Hans"/>
        </w:rPr>
        <w:t>1</w:t>
      </w:r>
      <w:r>
        <w:rPr>
          <w:rFonts w:hint="default" w:ascii="黑体" w:hAnsi="黑体" w:eastAsia="黑体" w:cs="黑体"/>
          <w:b w:val="0"/>
          <w:bCs/>
          <w:sz w:val="24"/>
          <w:szCs w:val="20"/>
          <w:lang w:eastAsia="zh-Hans"/>
        </w:rPr>
        <w:t xml:space="preserve"> </w:t>
      </w:r>
      <w:r>
        <w:rPr>
          <w:rFonts w:hint="eastAsia" w:ascii="黑体" w:hAnsi="黑体" w:eastAsia="黑体" w:cs="黑体"/>
          <w:b w:val="0"/>
          <w:bCs/>
          <w:sz w:val="24"/>
          <w:szCs w:val="20"/>
          <w:lang w:val="en-US" w:eastAsia="zh-Hans"/>
        </w:rPr>
        <w:t>多头注意力机制</w:t>
      </w:r>
      <w:bookmarkEnd w:id="79"/>
      <w:bookmarkEnd w:id="80"/>
      <w:bookmarkEnd w:id="81"/>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val="en-US" w:eastAsia="zh-Hans"/>
        </w:rPr>
        <w:t>多头注意力机制（</w:t>
      </w:r>
      <w:r>
        <w:rPr>
          <w:rFonts w:hint="default" w:ascii="Times New Roman Regular" w:hAnsi="Times New Roman Regular" w:eastAsia="宋体" w:cs="Times New Roman Regular"/>
          <w:b w:val="0"/>
          <w:bCs/>
          <w:color w:val="000000"/>
          <w:sz w:val="24"/>
          <w:szCs w:val="24"/>
          <w:lang w:val="en-US" w:eastAsia="zh-Hans"/>
        </w:rPr>
        <w:t>Multi-Head Attention</w:t>
      </w:r>
      <w:r>
        <w:rPr>
          <w:rFonts w:hint="default" w:ascii="宋体" w:hAnsi="宋体" w:eastAsia="宋体" w:cs="宋体"/>
          <w:b w:val="0"/>
          <w:bCs/>
          <w:color w:val="000000"/>
          <w:sz w:val="24"/>
          <w:szCs w:val="24"/>
          <w:lang w:val="en-US" w:eastAsia="zh-Hans"/>
        </w:rPr>
        <w:t>）是</w:t>
      </w:r>
      <w:r>
        <w:rPr>
          <w:rFonts w:hint="default" w:ascii="Times New Roman Regular" w:hAnsi="Times New Roman Regular" w:eastAsia="宋体" w:cs="Times New Roman Regular"/>
          <w:b w:val="0"/>
          <w:bCs/>
          <w:color w:val="000000"/>
          <w:sz w:val="24"/>
          <w:szCs w:val="24"/>
          <w:lang w:val="en-US" w:eastAsia="zh-Hans"/>
        </w:rPr>
        <w:t>Transformer</w:t>
      </w:r>
      <w:r>
        <w:rPr>
          <w:rFonts w:hint="default" w:ascii="宋体" w:hAnsi="宋体" w:eastAsia="宋体" w:cs="宋体"/>
          <w:b w:val="0"/>
          <w:bCs/>
          <w:color w:val="000000"/>
          <w:sz w:val="24"/>
          <w:szCs w:val="24"/>
          <w:lang w:val="en-US" w:eastAsia="zh-Hans"/>
        </w:rPr>
        <w:t>模型的核心组成部分之一</w:t>
      </w:r>
      <w:r>
        <w:rPr>
          <w:rFonts w:hint="default" w:ascii="宋体" w:hAnsi="宋体" w:eastAsia="宋体" w:cs="宋体"/>
          <w:b w:val="0"/>
          <w:bCs/>
          <w:color w:val="000000"/>
          <w:sz w:val="24"/>
          <w:szCs w:val="24"/>
          <w:lang w:eastAsia="zh-Hans"/>
        </w:rPr>
        <w:t>，</w:t>
      </w:r>
      <w:r>
        <w:rPr>
          <w:rFonts w:hint="default" w:ascii="宋体" w:hAnsi="宋体" w:eastAsia="宋体" w:cs="宋体"/>
          <w:b w:val="0"/>
          <w:bCs/>
          <w:color w:val="000000"/>
          <w:sz w:val="24"/>
          <w:szCs w:val="24"/>
          <w:lang w:val="en-US" w:eastAsia="zh-Hans"/>
        </w:rPr>
        <w:t>在自然语言处理和</w:t>
      </w:r>
      <w:r>
        <w:rPr>
          <w:rFonts w:hint="eastAsia" w:ascii="宋体" w:hAnsi="宋体" w:eastAsia="宋体" w:cs="宋体"/>
          <w:b w:val="0"/>
          <w:bCs/>
          <w:color w:val="000000"/>
          <w:sz w:val="24"/>
          <w:szCs w:val="24"/>
          <w:lang w:val="en-US" w:eastAsia="zh-Hans"/>
        </w:rPr>
        <w:t>时间</w:t>
      </w:r>
      <w:r>
        <w:rPr>
          <w:rFonts w:hint="default" w:ascii="宋体" w:hAnsi="宋体" w:eastAsia="宋体" w:cs="宋体"/>
          <w:b w:val="0"/>
          <w:bCs/>
          <w:color w:val="000000"/>
          <w:sz w:val="24"/>
          <w:szCs w:val="24"/>
          <w:lang w:val="en-US" w:eastAsia="zh-Hans"/>
        </w:rPr>
        <w:t>序列</w:t>
      </w:r>
      <w:r>
        <w:rPr>
          <w:rFonts w:hint="eastAsia" w:ascii="宋体" w:hAnsi="宋体" w:eastAsia="宋体" w:cs="宋体"/>
          <w:b w:val="0"/>
          <w:bCs/>
          <w:color w:val="000000"/>
          <w:sz w:val="24"/>
          <w:szCs w:val="24"/>
          <w:lang w:val="en-US" w:eastAsia="zh-Hans"/>
        </w:rPr>
        <w:t>预测</w:t>
      </w:r>
      <w:r>
        <w:rPr>
          <w:rFonts w:hint="default" w:ascii="宋体" w:hAnsi="宋体" w:eastAsia="宋体" w:cs="宋体"/>
          <w:b w:val="0"/>
          <w:bCs/>
          <w:color w:val="000000"/>
          <w:sz w:val="24"/>
          <w:szCs w:val="24"/>
          <w:lang w:val="en-US" w:eastAsia="zh-Hans"/>
        </w:rPr>
        <w:t>任务中</w:t>
      </w:r>
      <w:r>
        <w:rPr>
          <w:rFonts w:hint="eastAsia" w:ascii="宋体" w:hAnsi="宋体" w:eastAsia="宋体" w:cs="宋体"/>
          <w:b w:val="0"/>
          <w:bCs/>
          <w:color w:val="000000"/>
          <w:sz w:val="24"/>
          <w:szCs w:val="24"/>
          <w:lang w:val="en-US" w:eastAsia="zh-Hans"/>
        </w:rPr>
        <w:t>应用广泛</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是自</w:t>
      </w:r>
      <w:r>
        <w:rPr>
          <w:rFonts w:hint="default" w:ascii="宋体" w:hAnsi="宋体" w:eastAsia="宋体" w:cs="宋体"/>
          <w:b w:val="0"/>
          <w:bCs/>
          <w:color w:val="000000"/>
          <w:sz w:val="24"/>
          <w:szCs w:val="24"/>
          <w:lang w:val="en-US" w:eastAsia="zh-Hans"/>
        </w:rPr>
        <w:t>注意力机制</w:t>
      </w:r>
      <w:r>
        <w:rPr>
          <w:rFonts w:hint="eastAsia" w:ascii="宋体" w:hAnsi="宋体" w:eastAsia="宋体" w:cs="宋体"/>
          <w:b w:val="0"/>
          <w:bCs/>
          <w:color w:val="000000"/>
          <w:sz w:val="24"/>
          <w:szCs w:val="24"/>
          <w:lang w:val="en-US" w:eastAsia="zh-Hans"/>
        </w:rPr>
        <w:t>的扩展延伸</w:t>
      </w:r>
      <w:r>
        <w:rPr>
          <w:rFonts w:hint="default" w:ascii="宋体" w:hAnsi="宋体" w:eastAsia="宋体" w:cs="宋体"/>
          <w:b w:val="0"/>
          <w:bCs/>
          <w:color w:val="000000"/>
          <w:sz w:val="24"/>
          <w:szCs w:val="24"/>
          <w:lang w:val="en-US" w:eastAsia="zh-Hans"/>
        </w:rPr>
        <w:t>。</w:t>
      </w:r>
      <w:r>
        <w:rPr>
          <w:rFonts w:hint="eastAsia" w:ascii="宋体" w:hAnsi="宋体" w:eastAsia="宋体" w:cs="宋体"/>
          <w:b w:val="0"/>
          <w:bCs/>
          <w:color w:val="000000"/>
          <w:sz w:val="24"/>
          <w:szCs w:val="24"/>
          <w:lang w:val="en-US" w:eastAsia="zh-Hans"/>
        </w:rPr>
        <w:t>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2</w:t>
      </w:r>
      <w:r>
        <w:rPr>
          <w:rFonts w:hint="eastAsia" w:ascii="宋体" w:hAnsi="宋体" w:eastAsia="宋体" w:cs="宋体"/>
          <w:b w:val="0"/>
          <w:bCs/>
          <w:color w:val="000000"/>
          <w:sz w:val="24"/>
          <w:szCs w:val="24"/>
          <w:lang w:val="en-US" w:eastAsia="zh-Hans"/>
        </w:rPr>
        <w:t>展示了自注意力机制与多头注意力机制的结构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由图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2</w:t>
      </w:r>
      <w:r>
        <w:rPr>
          <w:rFonts w:hint="eastAsia" w:ascii="宋体" w:hAnsi="宋体" w:eastAsia="宋体" w:cs="宋体"/>
          <w:b w:val="0"/>
          <w:bCs/>
          <w:color w:val="000000"/>
          <w:sz w:val="24"/>
          <w:szCs w:val="24"/>
          <w:lang w:val="en-US" w:eastAsia="zh-Hans"/>
        </w:rPr>
        <w:t>不难看出</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多头注意力机制有</w:t>
      </w:r>
      <w:r>
        <w:rPr>
          <w:rFonts w:hint="default" w:ascii="Times New Roman Regular" w:hAnsi="Times New Roman Regular" w:eastAsia="宋体" w:cs="Times New Roman Regular"/>
          <w:b w:val="0"/>
          <w:bCs/>
          <w:color w:val="000000"/>
          <w:sz w:val="24"/>
          <w:szCs w:val="24"/>
          <w:lang w:val="en-US" w:eastAsia="zh-Hans"/>
        </w:rPr>
        <w:t>h</w:t>
      </w:r>
      <w:r>
        <w:rPr>
          <w:rFonts w:hint="eastAsia" w:ascii="宋体" w:hAnsi="宋体" w:eastAsia="宋体" w:cs="宋体"/>
          <w:b w:val="0"/>
          <w:bCs/>
          <w:color w:val="000000"/>
          <w:sz w:val="24"/>
          <w:szCs w:val="24"/>
          <w:lang w:val="en-US" w:eastAsia="zh-Hans"/>
        </w:rPr>
        <w:t>个相互独立的自注意力层</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每层的权重矩阵</w:t>
      </w:r>
      <w:r>
        <w:rPr>
          <w:rFonts w:hint="default" w:ascii="Times New Roman Regular" w:hAnsi="Times New Roman Regular" w:eastAsia="宋体" w:cs="Times New Roman Regular"/>
          <w:b w:val="0"/>
          <w:bCs/>
          <w:color w:val="000000"/>
          <w:sz w:val="24"/>
          <w:szCs w:val="24"/>
          <w:lang w:eastAsia="zh-Hans"/>
        </w:rPr>
        <w:t>W</w:t>
      </w:r>
      <w:r>
        <w:rPr>
          <w:rFonts w:hint="default" w:ascii="Times New Roman Regular" w:hAnsi="Times New Roman Regular" w:eastAsia="宋体" w:cs="Times New Roman Regular"/>
          <w:b w:val="0"/>
          <w:bCs/>
          <w:color w:val="000000"/>
          <w:sz w:val="24"/>
          <w:szCs w:val="24"/>
          <w:vertAlign w:val="superscript"/>
          <w:lang w:eastAsia="zh-Hans"/>
        </w:rPr>
        <w:t>Q</w:t>
      </w:r>
      <w:r>
        <w:rPr>
          <w:rFonts w:hint="default" w:ascii="Times New Roman Regular" w:hAnsi="Times New Roman Regular" w:eastAsia="宋体" w:cs="Times New Roman Regular"/>
          <w:b w:val="0"/>
          <w:bCs/>
          <w:color w:val="000000"/>
          <w:sz w:val="24"/>
          <w:szCs w:val="24"/>
          <w:lang w:eastAsia="zh-Hans"/>
        </w:rPr>
        <w:t>,W</w:t>
      </w:r>
      <w:r>
        <w:rPr>
          <w:rFonts w:hint="default" w:ascii="Times New Roman Regular" w:hAnsi="Times New Roman Regular" w:eastAsia="宋体" w:cs="Times New Roman Regular"/>
          <w:b w:val="0"/>
          <w:bCs/>
          <w:color w:val="000000"/>
          <w:sz w:val="24"/>
          <w:szCs w:val="24"/>
          <w:vertAlign w:val="superscript"/>
          <w:lang w:eastAsia="zh-Hans"/>
        </w:rPr>
        <w:t>K</w:t>
      </w:r>
      <w:r>
        <w:rPr>
          <w:rFonts w:hint="default" w:ascii="Times New Roman Regular" w:hAnsi="Times New Roman Regular" w:eastAsia="宋体" w:cs="Times New Roman Regular"/>
          <w:b w:val="0"/>
          <w:bCs/>
          <w:color w:val="000000"/>
          <w:sz w:val="24"/>
          <w:szCs w:val="24"/>
          <w:lang w:eastAsia="zh-Hans"/>
        </w:rPr>
        <w:t>,W</w:t>
      </w:r>
      <w:r>
        <w:rPr>
          <w:rFonts w:hint="default" w:ascii="Times New Roman Regular" w:hAnsi="Times New Roman Regular" w:eastAsia="宋体" w:cs="Times New Roman Regular"/>
          <w:b w:val="0"/>
          <w:bCs/>
          <w:color w:val="000000"/>
          <w:sz w:val="24"/>
          <w:szCs w:val="24"/>
          <w:vertAlign w:val="superscript"/>
          <w:lang w:eastAsia="zh-Hans"/>
        </w:rPr>
        <w:t>V</w:t>
      </w:r>
      <w:r>
        <w:rPr>
          <w:rFonts w:hint="eastAsia" w:ascii="宋体" w:hAnsi="宋体" w:eastAsia="宋体" w:cs="宋体"/>
          <w:b w:val="0"/>
          <w:bCs/>
          <w:color w:val="000000"/>
          <w:sz w:val="24"/>
          <w:szCs w:val="24"/>
          <w:lang w:val="en-US" w:eastAsia="zh-Hans"/>
        </w:rPr>
        <w:t>不同</w:t>
      </w:r>
      <w:r>
        <w:rPr>
          <w:rFonts w:hint="eastAsia"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具体</w:t>
      </w:r>
      <w:r>
        <w:rPr>
          <w:rFonts w:hint="eastAsia" w:ascii="宋体" w:hAnsi="宋体" w:eastAsia="宋体" w:cs="宋体"/>
          <w:b w:val="0"/>
          <w:bCs/>
          <w:color w:val="000000"/>
          <w:sz w:val="24"/>
          <w:szCs w:val="24"/>
          <w:lang w:val="en-US" w:eastAsia="zh-Hans"/>
        </w:rPr>
        <w:t>计算过程可见以下公式</w:t>
      </w:r>
      <w:r>
        <w:rPr>
          <w:rFonts w:hint="eastAsia"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0" w:firstLineChars="0"/>
        <w:jc w:val="center"/>
        <w:textAlignment w:val="auto"/>
        <w:rPr>
          <w:rFonts w:hint="default" w:ascii="Times New Roman Regular" w:hAnsi="Times New Roman Regular" w:eastAsia="宋体" w:cs="Times New Roman Regular"/>
          <w:bCs/>
          <w:i/>
          <w:iCs w:val="0"/>
          <w:color w:val="000000"/>
          <w:sz w:val="24"/>
          <w:szCs w:val="24"/>
        </w:rPr>
      </w:pPr>
      <m:oMath>
        <m:sSubSup>
          <m:sSubSupPr>
            <m:ctrlPr>
              <w:rPr>
                <w:rFonts w:hint="default" w:ascii="DejaVu Math TeX Gyre" w:hAnsi="DejaVu Math TeX Gyre" w:eastAsia="宋体" w:cs="Times New Roman Regular"/>
                <w:bCs/>
                <w:i/>
                <w:iCs w:val="0"/>
                <w:color w:val="000000"/>
                <w:sz w:val="24"/>
                <w:szCs w:val="24"/>
              </w:rPr>
            </m:ctrlPr>
          </m:sSubSupPr>
          <m:e>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Q</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=XW</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up>
            <m:r>
              <m:rPr/>
              <w:rPr>
                <w:rFonts w:hint="default" w:ascii="DejaVu Math TeX Gyre" w:hAnsi="DejaVu Math TeX Gyre" w:eastAsia="宋体" w:cs="Times New Roman Regular"/>
                <w:color w:val="000000"/>
                <w:sz w:val="24"/>
                <w:szCs w:val="24"/>
              </w:rPr>
              <m:t>Q</m:t>
            </m:r>
            <m:ctrlPr>
              <w:rPr>
                <w:rFonts w:hint="default" w:ascii="DejaVu Math TeX Gyre" w:hAnsi="DejaVu Math TeX Gyre" w:eastAsia="宋体" w:cs="Times New Roman Regular"/>
                <w:bCs/>
                <w:i/>
                <w:iCs w:val="0"/>
                <w:color w:val="000000"/>
                <w:sz w:val="24"/>
                <w:szCs w:val="24"/>
              </w:rPr>
            </m:ctrlPr>
          </m:sup>
        </m:sSubSup>
      </m:oMath>
      <w:r>
        <w:rPr>
          <w:rFonts w:hint="default" w:ascii="Times New Roman Regular" w:hAnsi="Times New Roman Regular" w:eastAsia="宋体" w:cs="Times New Roman Regular"/>
          <w:bCs/>
          <w:i/>
          <w:iCs w:val="0"/>
          <w:color w:val="000000"/>
          <w:sz w:val="24"/>
          <w:szCs w:val="24"/>
        </w:rPr>
        <w:t>,</w:t>
      </w:r>
      <m:oMath>
        <m:sSubSup>
          <m:sSubSupPr>
            <m:ctrlPr>
              <w:rPr>
                <w:rFonts w:hint="default" w:ascii="DejaVu Math TeX Gyre" w:hAnsi="DejaVu Math TeX Gyre" w:eastAsia="宋体" w:cs="Times New Roman Regular"/>
                <w:bCs/>
                <w:i/>
                <w:iCs w:val="0"/>
                <w:color w:val="000000"/>
                <w:sz w:val="24"/>
                <w:szCs w:val="24"/>
              </w:rPr>
            </m:ctrlPr>
          </m:sSubSupPr>
          <m:e>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 xml:space="preserve"> K</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=XW</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up>
            <m:r>
              <m:rPr/>
              <w:rPr>
                <w:rFonts w:hint="default" w:ascii="DejaVu Math TeX Gyre" w:hAnsi="DejaVu Math TeX Gyre" w:eastAsia="宋体" w:cs="Times New Roman Regular"/>
                <w:color w:val="000000"/>
                <w:sz w:val="24"/>
                <w:szCs w:val="24"/>
              </w:rPr>
              <m:t>K</m:t>
            </m:r>
            <m:ctrlPr>
              <w:rPr>
                <w:rFonts w:hint="default" w:ascii="DejaVu Math TeX Gyre" w:hAnsi="DejaVu Math TeX Gyre" w:eastAsia="宋体" w:cs="Times New Roman Regular"/>
                <w:bCs/>
                <w:i/>
                <w:iCs w:val="0"/>
                <w:color w:val="000000"/>
                <w:sz w:val="24"/>
                <w:szCs w:val="24"/>
              </w:rPr>
            </m:ctrlPr>
          </m:sup>
        </m:sSubSup>
      </m:oMath>
      <w:r>
        <w:rPr>
          <w:rFonts w:hint="default" w:ascii="Times New Roman Regular" w:hAnsi="Times New Roman Regular" w:eastAsia="宋体" w:cs="Times New Roman Regular"/>
          <w:bCs/>
          <w:i/>
          <w:iCs w:val="0"/>
          <w:color w:val="000000"/>
          <w:sz w:val="24"/>
          <w:szCs w:val="24"/>
        </w:rPr>
        <w:t>,</w:t>
      </w:r>
      <m:oMath>
        <m:sSubSup>
          <m:sSubSupPr>
            <m:ctrlPr>
              <w:rPr>
                <w:rFonts w:hint="default" w:ascii="DejaVu Math TeX Gyre" w:hAnsi="DejaVu Math TeX Gyre" w:eastAsia="宋体" w:cs="Times New Roman Regular"/>
                <w:bCs/>
                <w:i/>
                <w:iCs w:val="0"/>
                <w:color w:val="000000"/>
                <w:sz w:val="24"/>
                <w:szCs w:val="24"/>
              </w:rPr>
            </m:ctrlPr>
          </m:sSubSupPr>
          <m:e>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 xml:space="preserve"> V</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=XW</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up>
            <m:r>
              <m:rPr/>
              <w:rPr>
                <w:rFonts w:hint="default" w:ascii="DejaVu Math TeX Gyre" w:hAnsi="DejaVu Math TeX Gyre" w:eastAsia="宋体" w:cs="Times New Roman Regular"/>
                <w:color w:val="000000"/>
                <w:sz w:val="24"/>
                <w:szCs w:val="24"/>
              </w:rPr>
              <m:t>V</m:t>
            </m:r>
            <m:ctrlPr>
              <w:rPr>
                <w:rFonts w:hint="default" w:ascii="DejaVu Math TeX Gyre" w:hAnsi="DejaVu Math TeX Gyre" w:eastAsia="宋体" w:cs="Times New Roman Regular"/>
                <w:bCs/>
                <w:i/>
                <w:iCs w:val="0"/>
                <w:color w:val="000000"/>
                <w:sz w:val="24"/>
                <w:szCs w:val="24"/>
              </w:rPr>
            </m:ctrlPr>
          </m:sup>
        </m:sSubSup>
      </m:oMath>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0" w:firstLineChars="0"/>
        <w:jc w:val="center"/>
        <w:textAlignment w:val="auto"/>
        <w:rPr>
          <w:rFonts w:hint="default" w:ascii="Times New Roman Regular" w:hAnsi="Times New Roman Regular" w:eastAsia="宋体" w:cs="Times New Roman Regular"/>
          <w:bCs/>
          <w:i/>
          <w:iCs w:val="0"/>
          <w:color w:val="000000"/>
          <w:sz w:val="24"/>
          <w:szCs w:val="24"/>
        </w:rPr>
      </w:pPr>
      <m:oMath>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Z</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=Attention(</m:t>
        </m:r>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Q</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m:t>
        </m:r>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K</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m:t>
        </m:r>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V</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i</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m:t>
        </m:r>
      </m:oMath>
      <w:r>
        <w:rPr>
          <w:rFonts w:hint="default" w:ascii="Times New Roman Regular" w:hAnsi="Times New Roman Regular" w:eastAsia="宋体" w:cs="Times New Roman Regular"/>
          <w:bCs/>
          <w:i/>
          <w:iCs w:val="0"/>
          <w:color w:val="000000"/>
          <w:sz w:val="24"/>
          <w:szCs w:val="24"/>
        </w:rPr>
        <w:t>, i = 1,2.....h</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0" w:firstLineChars="0"/>
        <w:jc w:val="center"/>
        <w:textAlignment w:val="auto"/>
        <w:rPr>
          <w:rFonts w:hint="default" w:ascii="Times New Roman Regular" w:hAnsi="Times New Roman Regular" w:eastAsia="宋体" w:cs="Times New Roman Regular"/>
          <w:b w:val="0"/>
          <w:bCs/>
          <w:i/>
          <w:iCs w:val="0"/>
          <w:color w:val="000000"/>
          <w:sz w:val="24"/>
          <w:szCs w:val="24"/>
          <w:lang w:eastAsia="zh-Hans"/>
        </w:rPr>
      </w:pPr>
      <m:oMath>
        <m:r>
          <m:rPr/>
          <w:rPr>
            <w:rFonts w:hint="default" w:ascii="DejaVu Math TeX Gyre" w:hAnsi="DejaVu Math TeX Gyre" w:eastAsia="宋体" w:cs="Times New Roman Regular"/>
            <w:color w:val="000000"/>
            <w:kern w:val="2"/>
            <w:sz w:val="24"/>
            <w:szCs w:val="24"/>
            <w:lang w:eastAsia="zh-Hans" w:bidi="ar-SA"/>
          </w:rPr>
          <m:t>MultiHead(Q,K,V)=Concat(</m:t>
        </m:r>
        <m:sSub>
          <m:sSubPr>
            <m:ctrlPr>
              <w:rPr>
                <w:rFonts w:hint="default" w:ascii="DejaVu Math TeX Gyre" w:hAnsi="DejaVu Math TeX Gyre" w:eastAsia="宋体" w:cs="Times New Roman Regular"/>
                <w:bCs/>
                <w:i/>
                <w:iCs w:val="0"/>
                <w:color w:val="000000"/>
                <w:kern w:val="2"/>
                <w:sz w:val="24"/>
                <w:szCs w:val="24"/>
                <w:lang w:eastAsia="zh-Hans" w:bidi="ar-SA"/>
              </w:rPr>
            </m:ctrlPr>
          </m:sSubPr>
          <m:e>
            <m:r>
              <m:rPr/>
              <w:rPr>
                <w:rFonts w:hint="default" w:ascii="DejaVu Math TeX Gyre" w:hAnsi="DejaVu Math TeX Gyre" w:eastAsia="宋体" w:cs="Times New Roman Regular"/>
                <w:color w:val="000000"/>
                <w:kern w:val="2"/>
                <w:sz w:val="24"/>
                <w:szCs w:val="24"/>
                <w:lang w:eastAsia="zh-Hans" w:bidi="ar-SA"/>
              </w:rPr>
              <m:t>Z</m:t>
            </m:r>
            <m:ctrlPr>
              <w:rPr>
                <w:rFonts w:hint="default" w:ascii="DejaVu Math TeX Gyre" w:hAnsi="DejaVu Math TeX Gyre" w:eastAsia="宋体" w:cs="Times New Roman Regular"/>
                <w:bCs/>
                <w:i/>
                <w:iCs w:val="0"/>
                <w:color w:val="000000"/>
                <w:kern w:val="2"/>
                <w:sz w:val="24"/>
                <w:szCs w:val="24"/>
                <w:lang w:eastAsia="zh-Hans" w:bidi="ar-SA"/>
              </w:rPr>
            </m:ctrlPr>
          </m:e>
          <m:sub>
            <m:r>
              <m:rPr/>
              <w:rPr>
                <w:rFonts w:hint="default" w:ascii="DejaVu Math TeX Gyre" w:hAnsi="DejaVu Math TeX Gyre" w:eastAsia="宋体" w:cs="Times New Roman Regular"/>
                <w:color w:val="000000"/>
                <w:kern w:val="2"/>
                <w:sz w:val="24"/>
                <w:szCs w:val="24"/>
                <w:lang w:eastAsia="zh-Hans" w:bidi="ar-SA"/>
              </w:rPr>
              <m:t>0</m:t>
            </m:r>
            <m:ctrlPr>
              <w:rPr>
                <w:rFonts w:hint="default" w:ascii="DejaVu Math TeX Gyre" w:hAnsi="DejaVu Math TeX Gyre" w:eastAsia="宋体" w:cs="Times New Roman Regular"/>
                <w:bCs/>
                <w:i/>
                <w:iCs w:val="0"/>
                <w:color w:val="000000"/>
                <w:kern w:val="2"/>
                <w:sz w:val="24"/>
                <w:szCs w:val="24"/>
                <w:lang w:eastAsia="zh-Hans" w:bidi="ar-SA"/>
              </w:rPr>
            </m:ctrlPr>
          </m:sub>
        </m:sSub>
        <m:r>
          <m:rPr/>
          <w:rPr>
            <w:rFonts w:hint="default" w:ascii="DejaVu Math TeX Gyre" w:hAnsi="DejaVu Math TeX Gyre" w:eastAsia="宋体" w:cs="Times New Roman Regular"/>
            <w:color w:val="000000"/>
            <w:kern w:val="2"/>
            <w:sz w:val="24"/>
            <w:szCs w:val="24"/>
            <w:lang w:eastAsia="zh-Hans" w:bidi="ar-SA"/>
          </w:rPr>
          <m:t>,</m:t>
        </m:r>
        <m:sSub>
          <m:sSubPr>
            <m:ctrlPr>
              <w:rPr>
                <w:rFonts w:hint="default" w:ascii="DejaVu Math TeX Gyre" w:hAnsi="DejaVu Math TeX Gyre" w:eastAsia="宋体" w:cs="Times New Roman Regular"/>
                <w:bCs/>
                <w:i/>
                <w:iCs w:val="0"/>
                <w:color w:val="000000"/>
                <w:kern w:val="2"/>
                <w:sz w:val="24"/>
                <w:szCs w:val="24"/>
                <w:lang w:eastAsia="zh-Hans" w:bidi="ar-SA"/>
              </w:rPr>
            </m:ctrlPr>
          </m:sSubPr>
          <m:e>
            <m:r>
              <m:rPr/>
              <w:rPr>
                <w:rFonts w:hint="default" w:ascii="DejaVu Math TeX Gyre" w:hAnsi="DejaVu Math TeX Gyre" w:eastAsia="宋体" w:cs="Times New Roman Regular"/>
                <w:color w:val="000000"/>
                <w:kern w:val="2"/>
                <w:sz w:val="24"/>
                <w:szCs w:val="24"/>
                <w:lang w:eastAsia="zh-Hans" w:bidi="ar-SA"/>
              </w:rPr>
              <m:t>Z</m:t>
            </m:r>
            <m:ctrlPr>
              <w:rPr>
                <w:rFonts w:hint="default" w:ascii="DejaVu Math TeX Gyre" w:hAnsi="DejaVu Math TeX Gyre" w:eastAsia="宋体" w:cs="Times New Roman Regular"/>
                <w:bCs/>
                <w:i/>
                <w:iCs w:val="0"/>
                <w:color w:val="000000"/>
                <w:kern w:val="2"/>
                <w:sz w:val="24"/>
                <w:szCs w:val="24"/>
                <w:lang w:eastAsia="zh-Hans" w:bidi="ar-SA"/>
              </w:rPr>
            </m:ctrlPr>
          </m:e>
          <m:sub>
            <m:r>
              <m:rPr/>
              <w:rPr>
                <w:rFonts w:hint="default" w:ascii="DejaVu Math TeX Gyre" w:hAnsi="DejaVu Math TeX Gyre" w:eastAsia="宋体" w:cs="Times New Roman Regular"/>
                <w:color w:val="000000"/>
                <w:kern w:val="2"/>
                <w:sz w:val="24"/>
                <w:szCs w:val="24"/>
                <w:lang w:eastAsia="zh-Hans" w:bidi="ar-SA"/>
              </w:rPr>
              <m:t>1</m:t>
            </m:r>
            <m:ctrlPr>
              <w:rPr>
                <w:rFonts w:hint="default" w:ascii="DejaVu Math TeX Gyre" w:hAnsi="DejaVu Math TeX Gyre" w:eastAsia="宋体" w:cs="Times New Roman Regular"/>
                <w:bCs/>
                <w:i/>
                <w:iCs w:val="0"/>
                <w:color w:val="000000"/>
                <w:kern w:val="2"/>
                <w:sz w:val="24"/>
                <w:szCs w:val="24"/>
                <w:lang w:eastAsia="zh-Hans" w:bidi="ar-SA"/>
              </w:rPr>
            </m:ctrlPr>
          </m:sub>
        </m:sSub>
        <m:r>
          <m:rPr/>
          <w:rPr>
            <w:rFonts w:hint="default" w:ascii="DejaVu Math TeX Gyre" w:hAnsi="DejaVu Math TeX Gyre" w:eastAsia="宋体" w:cs="Times New Roman Regular"/>
            <w:color w:val="000000"/>
            <w:kern w:val="2"/>
            <w:sz w:val="24"/>
            <w:szCs w:val="24"/>
            <w:lang w:eastAsia="zh-Hans" w:bidi="ar-SA"/>
          </w:rPr>
          <m:t>.....</m:t>
        </m:r>
        <m:sSub>
          <m:sSubPr>
            <m:ctrlPr>
              <w:rPr>
                <w:rFonts w:hint="default" w:ascii="DejaVu Math TeX Gyre" w:hAnsi="DejaVu Math TeX Gyre" w:eastAsia="宋体" w:cs="Times New Roman Regular"/>
                <w:bCs/>
                <w:i/>
                <w:iCs w:val="0"/>
                <w:color w:val="000000"/>
                <w:kern w:val="2"/>
                <w:sz w:val="24"/>
                <w:szCs w:val="24"/>
                <w:lang w:eastAsia="zh-Hans" w:bidi="ar-SA"/>
              </w:rPr>
            </m:ctrlPr>
          </m:sSubPr>
          <m:e>
            <m:r>
              <m:rPr/>
              <w:rPr>
                <w:rFonts w:hint="default" w:ascii="DejaVu Math TeX Gyre" w:hAnsi="DejaVu Math TeX Gyre" w:eastAsia="宋体" w:cs="Times New Roman Regular"/>
                <w:color w:val="000000"/>
                <w:kern w:val="2"/>
                <w:sz w:val="24"/>
                <w:szCs w:val="24"/>
                <w:lang w:eastAsia="zh-Hans" w:bidi="ar-SA"/>
              </w:rPr>
              <m:t>Z</m:t>
            </m:r>
            <m:ctrlPr>
              <w:rPr>
                <w:rFonts w:hint="default" w:ascii="DejaVu Math TeX Gyre" w:hAnsi="DejaVu Math TeX Gyre" w:eastAsia="宋体" w:cs="Times New Roman Regular"/>
                <w:bCs/>
                <w:i/>
                <w:iCs w:val="0"/>
                <w:color w:val="000000"/>
                <w:kern w:val="2"/>
                <w:sz w:val="24"/>
                <w:szCs w:val="24"/>
                <w:lang w:eastAsia="zh-Hans" w:bidi="ar-SA"/>
              </w:rPr>
            </m:ctrlPr>
          </m:e>
          <m:sub>
            <m:r>
              <m:rPr/>
              <w:rPr>
                <w:rFonts w:hint="default" w:ascii="DejaVu Math TeX Gyre" w:hAnsi="DejaVu Math TeX Gyre" w:eastAsia="宋体" w:cs="Times New Roman Regular"/>
                <w:color w:val="000000"/>
                <w:kern w:val="2"/>
                <w:sz w:val="24"/>
                <w:szCs w:val="24"/>
                <w:lang w:eastAsia="zh-Hans" w:bidi="ar-SA"/>
              </w:rPr>
              <m:t>ℎ</m:t>
            </m:r>
            <m:ctrlPr>
              <w:rPr>
                <w:rFonts w:hint="default" w:ascii="DejaVu Math TeX Gyre" w:hAnsi="DejaVu Math TeX Gyre" w:eastAsia="宋体" w:cs="Times New Roman Regular"/>
                <w:bCs/>
                <w:i/>
                <w:iCs w:val="0"/>
                <w:color w:val="000000"/>
                <w:kern w:val="2"/>
                <w:sz w:val="24"/>
                <w:szCs w:val="24"/>
                <w:lang w:eastAsia="zh-Hans" w:bidi="ar-SA"/>
              </w:rPr>
            </m:ctrlPr>
          </m:sub>
        </m:sSub>
        <m:r>
          <m:rPr/>
          <w:rPr>
            <w:rFonts w:hint="default" w:ascii="DejaVu Math TeX Gyre" w:hAnsi="DejaVu Math TeX Gyre" w:eastAsia="宋体" w:cs="Times New Roman Regular"/>
            <w:color w:val="000000"/>
            <w:kern w:val="2"/>
            <w:sz w:val="24"/>
            <w:szCs w:val="24"/>
            <w:lang w:eastAsia="zh-Hans" w:bidi="ar-SA"/>
          </w:rPr>
          <m:t>)</m:t>
        </m:r>
      </m:oMath>
      <w:r>
        <w:rPr>
          <w:rFonts w:hint="default" w:ascii="Times New Roman Regular" w:hAnsi="Times New Roman Regular" w:eastAsia="宋体" w:cs="Times New Roman Regular"/>
          <w:bCs/>
          <w:i/>
          <w:iCs w:val="0"/>
          <w:color w:val="000000"/>
          <w:kern w:val="2"/>
          <w:sz w:val="24"/>
          <w:szCs w:val="24"/>
          <w:lang w:eastAsia="zh-Hans" w:bidi="ar-SA"/>
        </w:rPr>
        <w:t>W</w:t>
      </w:r>
      <w:r>
        <w:rPr>
          <w:rFonts w:hint="default" w:ascii="Times New Roman Regular" w:hAnsi="Times New Roman Regular" w:eastAsia="宋体" w:cs="Times New Roman Regular"/>
          <w:bCs/>
          <w:i/>
          <w:iCs w:val="0"/>
          <w:color w:val="000000"/>
          <w:kern w:val="2"/>
          <w:sz w:val="24"/>
          <w:szCs w:val="24"/>
          <w:vertAlign w:val="superscript"/>
          <w:lang w:eastAsia="zh-Hans" w:bidi="ar-SA"/>
        </w:rPr>
        <w:t>0</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p>
    <w:p>
      <w:pPr>
        <w:numPr>
          <w:ilvl w:val="0"/>
          <w:numId w:val="0"/>
        </w:numPr>
        <w:jc w:val="center"/>
        <w:rPr>
          <w:rFonts w:hint="default" w:ascii="宋体" w:hAnsi="宋体" w:eastAsia="宋体" w:cs="宋体"/>
          <w:b w:val="0"/>
          <w:bCs/>
          <w:color w:val="000000"/>
          <w:sz w:val="21"/>
          <w:szCs w:val="21"/>
          <w:lang w:eastAsia="zh-Hans"/>
        </w:rPr>
      </w:pPr>
      <w:r>
        <w:rPr>
          <w:rFonts w:hint="default" w:ascii="宋体" w:hAnsi="宋体" w:eastAsia="宋体" w:cs="宋体"/>
          <w:b w:val="0"/>
          <w:bCs/>
          <w:color w:val="000000"/>
          <w:sz w:val="21"/>
          <w:szCs w:val="21"/>
          <w:lang w:eastAsia="zh-Hans"/>
        </w:rPr>
        <w:drawing>
          <wp:inline distT="0" distB="0" distL="114300" distR="114300">
            <wp:extent cx="5539105" cy="3960495"/>
            <wp:effectExtent l="0" t="0" r="23495" b="1905"/>
            <wp:docPr id="4" name="图片 4" descr="截屏2023-05-17 下午4.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5-17 下午4.38.30"/>
                    <pic:cNvPicPr>
                      <a:picLocks noChangeAspect="1"/>
                    </pic:cNvPicPr>
                  </pic:nvPicPr>
                  <pic:blipFill>
                    <a:blip r:embed="rId13"/>
                    <a:stretch>
                      <a:fillRect/>
                    </a:stretch>
                  </pic:blipFill>
                  <pic:spPr>
                    <a:xfrm>
                      <a:off x="0" y="0"/>
                      <a:ext cx="5539105" cy="396049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color w:val="000000"/>
          <w:sz w:val="21"/>
          <w:szCs w:val="21"/>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bookmarkStart w:id="82" w:name="_Toc27852"/>
      <w:bookmarkStart w:id="83" w:name="_Toc291864420"/>
      <w:r>
        <w:rPr>
          <w:rFonts w:hint="default"/>
        </w:rPr>
        <w:t xml:space="preserve"> </w:t>
      </w:r>
      <w:r>
        <w:rPr>
          <w:rFonts w:hint="eastAsia" w:ascii="宋体" w:hAnsi="宋体" w:eastAsia="宋体" w:cs="宋体"/>
          <w:b w:val="0"/>
          <w:bCs/>
          <w:color w:val="000000"/>
          <w:sz w:val="21"/>
          <w:szCs w:val="21"/>
          <w:lang w:val="en-US" w:eastAsia="zh-Hans"/>
        </w:rPr>
        <w:t>自注意力机制</w:t>
      </w:r>
      <w:r>
        <w:rPr>
          <w:rFonts w:hint="eastAsia" w:ascii="宋体" w:hAnsi="宋体" w:eastAsia="宋体" w:cs="宋体"/>
          <w:b w:val="0"/>
          <w:bCs/>
          <w:color w:val="000000"/>
          <w:sz w:val="21"/>
          <w:szCs w:val="21"/>
          <w:lang w:eastAsia="zh-Hans"/>
        </w:rPr>
        <w:t>（</w:t>
      </w:r>
      <w:r>
        <w:rPr>
          <w:rFonts w:hint="eastAsia" w:ascii="宋体" w:hAnsi="宋体" w:eastAsia="宋体" w:cs="宋体"/>
          <w:b w:val="0"/>
          <w:bCs/>
          <w:color w:val="000000"/>
          <w:sz w:val="21"/>
          <w:szCs w:val="21"/>
          <w:lang w:val="en-US" w:eastAsia="zh-Hans"/>
        </w:rPr>
        <w:t>左</w:t>
      </w:r>
      <w:r>
        <w:rPr>
          <w:rFonts w:hint="eastAsia" w:ascii="宋体" w:hAnsi="宋体" w:eastAsia="宋体" w:cs="宋体"/>
          <w:b w:val="0"/>
          <w:bCs/>
          <w:color w:val="000000"/>
          <w:sz w:val="21"/>
          <w:szCs w:val="21"/>
          <w:lang w:eastAsia="zh-Hans"/>
        </w:rPr>
        <w:t>）</w:t>
      </w:r>
      <w:r>
        <w:rPr>
          <w:rFonts w:hint="eastAsia" w:ascii="宋体" w:hAnsi="宋体" w:eastAsia="宋体" w:cs="宋体"/>
          <w:b w:val="0"/>
          <w:bCs/>
          <w:color w:val="000000"/>
          <w:sz w:val="21"/>
          <w:szCs w:val="21"/>
          <w:lang w:val="en-US" w:eastAsia="zh-Hans"/>
        </w:rPr>
        <w:t>与多头注意力机制</w:t>
      </w:r>
      <w:r>
        <w:rPr>
          <w:rFonts w:hint="eastAsia" w:ascii="宋体" w:hAnsi="宋体" w:eastAsia="宋体" w:cs="宋体"/>
          <w:b w:val="0"/>
          <w:bCs/>
          <w:color w:val="000000"/>
          <w:sz w:val="21"/>
          <w:szCs w:val="21"/>
          <w:lang w:eastAsia="zh-Hans"/>
        </w:rPr>
        <w:t>（</w:t>
      </w:r>
      <w:r>
        <w:rPr>
          <w:rFonts w:hint="eastAsia" w:ascii="宋体" w:hAnsi="宋体" w:eastAsia="宋体" w:cs="宋体"/>
          <w:b w:val="0"/>
          <w:bCs/>
          <w:color w:val="000000"/>
          <w:sz w:val="21"/>
          <w:szCs w:val="21"/>
          <w:lang w:val="en-US" w:eastAsia="zh-Hans"/>
        </w:rPr>
        <w:t>右</w:t>
      </w:r>
      <w:r>
        <w:rPr>
          <w:rFonts w:hint="eastAsia" w:ascii="宋体" w:hAnsi="宋体" w:eastAsia="宋体" w:cs="宋体"/>
          <w:b w:val="0"/>
          <w:bCs/>
          <w:color w:val="000000"/>
          <w:sz w:val="21"/>
          <w:szCs w:val="21"/>
          <w:lang w:eastAsia="zh-Hans"/>
        </w:rPr>
        <w:t>）</w:t>
      </w:r>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eastAsia="zh-Hans"/>
        </w:rPr>
        <w:t>其中,</w:t>
      </w:r>
      <w:r>
        <w:rPr>
          <w:rFonts w:hint="eastAsia" w:ascii="宋体" w:hAnsi="宋体" w:eastAsia="宋体" w:cs="宋体"/>
          <w:b w:val="0"/>
          <w:bCs/>
          <w:color w:val="000000"/>
          <w:sz w:val="24"/>
          <w:szCs w:val="24"/>
          <w:lang w:val="en-US" w:eastAsia="zh-Hans"/>
        </w:rPr>
        <w:t>第一个公式中中</w:t>
      </w:r>
      <w:r>
        <w:rPr>
          <w:rFonts w:hint="default" w:ascii="Times New Roman Regular" w:hAnsi="Times New Roman Regular" w:eastAsia="宋体" w:cs="Times New Roman Regular"/>
          <w:b w:val="0"/>
          <w:bCs/>
          <w:color w:val="000000"/>
          <w:sz w:val="24"/>
          <w:szCs w:val="24"/>
          <w:lang w:eastAsia="zh-Hans"/>
        </w:rPr>
        <w:t>h</w:t>
      </w:r>
      <w:r>
        <w:rPr>
          <w:rFonts w:hint="eastAsia" w:ascii="宋体" w:hAnsi="宋体" w:eastAsia="宋体" w:cs="宋体"/>
          <w:b w:val="0"/>
          <w:bCs/>
          <w:color w:val="000000"/>
          <w:sz w:val="24"/>
          <w:szCs w:val="24"/>
          <w:lang w:val="en-US" w:eastAsia="zh-Hans"/>
        </w:rPr>
        <w:t>表示多头注意力机制</w:t>
      </w:r>
      <w:r>
        <w:rPr>
          <w:rFonts w:hint="eastAsia" w:ascii="宋体" w:hAnsi="宋体" w:eastAsia="宋体" w:cs="宋体"/>
          <w:b w:val="0"/>
          <w:bCs/>
          <w:color w:val="000000"/>
          <w:sz w:val="24"/>
          <w:szCs w:val="24"/>
          <w:lang w:eastAsia="zh-Hans"/>
        </w:rPr>
        <w:t>的注意力</w:t>
      </w:r>
      <w:r>
        <w:rPr>
          <w:rFonts w:hint="eastAsia" w:ascii="宋体" w:hAnsi="宋体" w:eastAsia="宋体" w:cs="宋体"/>
          <w:b w:val="0"/>
          <w:bCs/>
          <w:color w:val="000000"/>
          <w:sz w:val="24"/>
          <w:szCs w:val="24"/>
          <w:lang w:val="en-US" w:eastAsia="zh-Hans"/>
        </w:rPr>
        <w:t>层数</w:t>
      </w:r>
      <w:r>
        <w:rPr>
          <w:rFonts w:hint="eastAsia" w:ascii="宋体" w:hAnsi="宋体" w:eastAsia="宋体" w:cs="宋体"/>
          <w:b w:val="0"/>
          <w:bCs/>
          <w:color w:val="000000"/>
          <w:sz w:val="24"/>
          <w:szCs w:val="24"/>
          <w:lang w:eastAsia="zh-Hans"/>
        </w:rPr>
        <w:t>,Z</w:t>
      </w:r>
      <w:r>
        <w:rPr>
          <w:rFonts w:hint="eastAsia" w:ascii="宋体" w:hAnsi="宋体" w:eastAsia="宋体" w:cs="宋体"/>
          <w:b w:val="0"/>
          <w:bCs/>
          <w:color w:val="000000"/>
          <w:sz w:val="24"/>
          <w:szCs w:val="24"/>
          <w:vertAlign w:val="subscript"/>
          <w:lang w:val="en-US" w:eastAsia="zh-Hans"/>
        </w:rPr>
        <w:t>i</w:t>
      </w:r>
      <w:r>
        <w:rPr>
          <w:rFonts w:hint="eastAsia" w:ascii="宋体" w:hAnsi="宋体" w:eastAsia="宋体" w:cs="宋体"/>
          <w:b w:val="0"/>
          <w:bCs/>
          <w:color w:val="000000"/>
          <w:sz w:val="24"/>
          <w:szCs w:val="24"/>
          <w:lang w:val="en-US" w:eastAsia="zh-Hans"/>
        </w:rPr>
        <w:t>则表示</w:t>
      </w:r>
      <w:r>
        <w:rPr>
          <w:rFonts w:hint="eastAsia" w:ascii="宋体" w:hAnsi="宋体" w:eastAsia="宋体" w:cs="宋体"/>
          <w:b w:val="0"/>
          <w:bCs/>
          <w:color w:val="000000"/>
          <w:sz w:val="24"/>
          <w:szCs w:val="24"/>
          <w:lang w:eastAsia="zh-Hans"/>
        </w:rPr>
        <w:t>每</w:t>
      </w:r>
      <w:r>
        <w:rPr>
          <w:rFonts w:hint="eastAsia" w:ascii="宋体" w:hAnsi="宋体" w:eastAsia="宋体" w:cs="宋体"/>
          <w:b w:val="0"/>
          <w:bCs/>
          <w:color w:val="000000"/>
          <w:sz w:val="24"/>
          <w:szCs w:val="24"/>
          <w:lang w:val="en-US" w:eastAsia="zh-Hans"/>
        </w:rPr>
        <w:t>层的</w:t>
      </w:r>
      <w:r>
        <w:rPr>
          <w:rFonts w:hint="eastAsia" w:ascii="宋体" w:hAnsi="宋体" w:eastAsia="宋体" w:cs="宋体"/>
          <w:b w:val="0"/>
          <w:bCs/>
          <w:color w:val="000000"/>
          <w:sz w:val="24"/>
          <w:szCs w:val="24"/>
          <w:lang w:eastAsia="zh-Hans"/>
        </w:rPr>
        <w:t>注意力</w:t>
      </w:r>
      <w:r>
        <w:rPr>
          <w:rFonts w:hint="eastAsia" w:ascii="宋体" w:hAnsi="宋体" w:eastAsia="宋体" w:cs="宋体"/>
          <w:b w:val="0"/>
          <w:bCs/>
          <w:color w:val="000000"/>
          <w:sz w:val="24"/>
          <w:szCs w:val="24"/>
          <w:lang w:val="en-US" w:eastAsia="zh-Hans"/>
        </w:rPr>
        <w:t>头</w:t>
      </w:r>
      <w:r>
        <w:rPr>
          <w:rFonts w:hint="eastAsia" w:ascii="宋体" w:hAnsi="宋体" w:eastAsia="宋体" w:cs="宋体"/>
          <w:b w:val="0"/>
          <w:bCs/>
          <w:color w:val="000000"/>
          <w:sz w:val="24"/>
          <w:szCs w:val="24"/>
          <w:lang w:eastAsia="zh-Hans"/>
        </w:rPr>
        <w:t>的输出向量，</w:t>
      </w:r>
      <w:r>
        <w:rPr>
          <w:rFonts w:hint="default" w:ascii="Times New Roman Regular" w:hAnsi="Times New Roman Regular" w:eastAsia="宋体" w:cs="Times New Roman Regular"/>
          <w:b w:val="0"/>
          <w:bCs/>
          <w:color w:val="000000"/>
          <w:sz w:val="24"/>
          <w:szCs w:val="24"/>
          <w:lang w:eastAsia="zh-Hans"/>
        </w:rPr>
        <w:t>W</w:t>
      </w:r>
      <w:r>
        <w:rPr>
          <w:rFonts w:hint="default" w:ascii="Times New Roman Regular" w:hAnsi="Times New Roman Regular" w:eastAsia="宋体" w:cs="Times New Roman Regular"/>
          <w:b w:val="0"/>
          <w:bCs/>
          <w:color w:val="000000"/>
          <w:sz w:val="24"/>
          <w:szCs w:val="24"/>
          <w:vertAlign w:val="superscript"/>
          <w:lang w:eastAsia="zh-Hans"/>
        </w:rPr>
        <w:t>0</w:t>
      </w:r>
      <w:r>
        <w:rPr>
          <w:rFonts w:hint="eastAsia" w:ascii="宋体" w:hAnsi="宋体" w:eastAsia="宋体" w:cs="宋体"/>
          <w:b w:val="0"/>
          <w:bCs/>
          <w:color w:val="000000"/>
          <w:sz w:val="24"/>
          <w:szCs w:val="24"/>
          <w:lang w:eastAsia="zh-Hans"/>
        </w:rPr>
        <w:t>为输出的投影矩阵,</w:t>
      </w:r>
      <w:r>
        <w:rPr>
          <w:rFonts w:hint="eastAsia" w:ascii="宋体" w:hAnsi="宋体" w:eastAsia="宋体" w:cs="宋体"/>
          <w:b w:val="0"/>
          <w:bCs/>
          <w:color w:val="000000"/>
          <w:sz w:val="24"/>
          <w:szCs w:val="24"/>
          <w:lang w:val="en-US" w:eastAsia="zh-Hans"/>
        </w:rPr>
        <w:t>其余三个</w:t>
      </w:r>
      <w:r>
        <w:rPr>
          <w:rFonts w:hint="eastAsia" w:ascii="宋体" w:hAnsi="宋体" w:eastAsia="宋体" w:cs="宋体"/>
          <w:b w:val="0"/>
          <w:bCs/>
          <w:color w:val="000000"/>
          <w:sz w:val="24"/>
          <w:szCs w:val="24"/>
          <w:lang w:eastAsia="zh-Hans"/>
        </w:rPr>
        <w:t>为可学习的权重矩阵。</w:t>
      </w:r>
      <w:r>
        <w:rPr>
          <w:rFonts w:hint="eastAsia" w:ascii="宋体" w:hAnsi="宋体" w:eastAsia="宋体" w:cs="宋体"/>
          <w:b w:val="0"/>
          <w:bCs/>
          <w:color w:val="000000"/>
          <w:sz w:val="24"/>
          <w:szCs w:val="24"/>
          <w:lang w:val="en-US" w:eastAsia="zh-Hans"/>
        </w:rPr>
        <w:t>第二个公式中</w:t>
      </w:r>
      <w:r>
        <w:rPr>
          <w:rFonts w:hint="eastAsia" w:ascii="宋体" w:hAnsi="宋体" w:eastAsia="宋体" w:cs="宋体"/>
          <w:b w:val="0"/>
          <w:bCs/>
          <w:color w:val="000000"/>
          <w:sz w:val="24"/>
          <w:szCs w:val="24"/>
          <w:lang w:eastAsia="zh-Hans"/>
        </w:rPr>
        <w:t xml:space="preserve"> </w:t>
      </w:r>
      <w:r>
        <w:rPr>
          <w:rFonts w:hint="default" w:ascii="Times New Roman Regular" w:hAnsi="Times New Roman Regular" w:eastAsia="宋体" w:cs="Times New Roman Regular"/>
          <w:b w:val="0"/>
          <w:bCs/>
          <w:color w:val="000000"/>
          <w:sz w:val="24"/>
          <w:szCs w:val="24"/>
          <w:lang w:eastAsia="zh-Hans"/>
        </w:rPr>
        <w:t>Q</w:t>
      </w:r>
      <w:r>
        <w:rPr>
          <w:rFonts w:hint="default" w:ascii="Times New Roman Regular" w:hAnsi="Times New Roman Regular" w:eastAsia="宋体" w:cs="Times New Roman Regular"/>
          <w:b w:val="0"/>
          <w:bCs/>
          <w:color w:val="000000"/>
          <w:sz w:val="24"/>
          <w:szCs w:val="24"/>
          <w:vertAlign w:val="subscript"/>
          <w:lang w:eastAsia="zh-Hans"/>
        </w:rPr>
        <w:t>i</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K</w:t>
      </w:r>
      <w:r>
        <w:rPr>
          <w:rFonts w:hint="default" w:ascii="Times New Roman Regular" w:hAnsi="Times New Roman Regular" w:eastAsia="宋体" w:cs="Times New Roman Regular"/>
          <w:b w:val="0"/>
          <w:bCs/>
          <w:color w:val="000000"/>
          <w:sz w:val="24"/>
          <w:szCs w:val="24"/>
          <w:vertAlign w:val="subscript"/>
          <w:lang w:eastAsia="zh-Hans"/>
        </w:rPr>
        <w:t>i</w:t>
      </w:r>
      <w:r>
        <w:rPr>
          <w:rFonts w:hint="eastAsia" w:ascii="宋体" w:hAnsi="宋体" w:eastAsia="宋体" w:cs="宋体"/>
          <w:b w:val="0"/>
          <w:bCs/>
          <w:color w:val="000000"/>
          <w:sz w:val="24"/>
          <w:szCs w:val="24"/>
          <w:lang w:eastAsia="zh-Hans"/>
        </w:rPr>
        <w:t>和</w:t>
      </w:r>
      <w:r>
        <w:rPr>
          <w:rFonts w:hint="default" w:ascii="Times New Roman Regular" w:hAnsi="Times New Roman Regular" w:eastAsia="宋体" w:cs="Times New Roman Regular"/>
          <w:b w:val="0"/>
          <w:bCs/>
          <w:color w:val="000000"/>
          <w:sz w:val="24"/>
          <w:szCs w:val="24"/>
          <w:lang w:eastAsia="zh-Hans"/>
        </w:rPr>
        <w:t>V</w:t>
      </w:r>
      <w:r>
        <w:rPr>
          <w:rFonts w:hint="default" w:ascii="Times New Roman Regular" w:hAnsi="Times New Roman Regular" w:eastAsia="宋体" w:cs="Times New Roman Regular"/>
          <w:b w:val="0"/>
          <w:bCs/>
          <w:color w:val="000000"/>
          <w:sz w:val="24"/>
          <w:szCs w:val="24"/>
          <w:vertAlign w:val="subscript"/>
          <w:lang w:eastAsia="zh-Hans"/>
        </w:rPr>
        <w:t>i</w:t>
      </w:r>
      <w:r>
        <w:rPr>
          <w:rFonts w:hint="eastAsia" w:ascii="宋体" w:hAnsi="宋体" w:eastAsia="宋体" w:cs="宋体"/>
          <w:b w:val="0"/>
          <w:bCs/>
          <w:color w:val="000000"/>
          <w:sz w:val="24"/>
          <w:szCs w:val="24"/>
          <w:lang w:eastAsia="zh-Hans"/>
        </w:rPr>
        <w:t>可视为单头注意力中的</w:t>
      </w:r>
      <w:r>
        <w:rPr>
          <w:rFonts w:hint="default" w:ascii="Times New Roman Regular" w:hAnsi="Times New Roman Regular" w:eastAsia="宋体" w:cs="Times New Roman Regular"/>
          <w:b w:val="0"/>
          <w:bCs/>
          <w:color w:val="000000"/>
          <w:sz w:val="24"/>
          <w:szCs w:val="24"/>
          <w:lang w:eastAsia="zh-Hans"/>
        </w:rPr>
        <w:t>Q</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K</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V</w:t>
      </w:r>
      <w:r>
        <w:rPr>
          <w:rFonts w:hint="eastAsia" w:ascii="宋体" w:hAnsi="宋体" w:eastAsia="宋体" w:cs="宋体"/>
          <w:b w:val="0"/>
          <w:bCs/>
          <w:color w:val="000000"/>
          <w:sz w:val="24"/>
          <w:szCs w:val="24"/>
          <w:lang w:eastAsia="zh-Hans"/>
        </w:rPr>
        <w:t>在不同特征子空间下进行拆分,在不增加额外计算成本的情况下, 从多个角度提取特征之间的相关性，最后将各个自注意力层提取到的信息合并,得到更加丰富全面的特征信息</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_Ref1615001725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[34]</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进一步</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多头注意力机制的工作原理可以从以下三个步骤进行理解</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1</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线性投影</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对于输入序列中每个元素的</w:t>
      </w:r>
      <w:r>
        <w:rPr>
          <w:rFonts w:hint="eastAsia" w:ascii="宋体" w:hAnsi="宋体" w:eastAsia="宋体" w:cs="宋体"/>
          <w:b w:val="0"/>
          <w:bCs/>
          <w:color w:val="000000"/>
          <w:sz w:val="24"/>
          <w:szCs w:val="24"/>
          <w:lang w:eastAsia="zh-Hans"/>
        </w:rPr>
        <w:t>嵌入向量，</w:t>
      </w:r>
      <w:r>
        <w:rPr>
          <w:rFonts w:hint="eastAsia" w:ascii="宋体" w:hAnsi="宋体" w:eastAsia="宋体" w:cs="宋体"/>
          <w:b w:val="0"/>
          <w:bCs/>
          <w:color w:val="000000"/>
          <w:sz w:val="24"/>
          <w:szCs w:val="24"/>
          <w:lang w:val="en-US" w:eastAsia="zh-Hans"/>
        </w:rPr>
        <w:t>我们</w:t>
      </w:r>
      <w:r>
        <w:rPr>
          <w:rFonts w:hint="eastAsia" w:ascii="宋体" w:hAnsi="宋体" w:eastAsia="宋体" w:cs="宋体"/>
          <w:b w:val="0"/>
          <w:bCs/>
          <w:color w:val="000000"/>
          <w:sz w:val="24"/>
          <w:szCs w:val="24"/>
          <w:lang w:eastAsia="zh-Hans"/>
        </w:rPr>
        <w:t>通过线性层</w:t>
      </w:r>
      <w:r>
        <w:rPr>
          <w:rFonts w:hint="eastAsia" w:ascii="宋体" w:hAnsi="宋体" w:eastAsia="宋体" w:cs="宋体"/>
          <w:b w:val="0"/>
          <w:bCs/>
          <w:color w:val="000000"/>
          <w:sz w:val="24"/>
          <w:szCs w:val="24"/>
          <w:lang w:val="en-US" w:eastAsia="zh-Hans"/>
        </w:rPr>
        <w:t>将其</w:t>
      </w:r>
      <w:r>
        <w:rPr>
          <w:rFonts w:hint="eastAsia" w:ascii="宋体" w:hAnsi="宋体" w:eastAsia="宋体" w:cs="宋体"/>
          <w:b w:val="0"/>
          <w:bCs/>
          <w:color w:val="000000"/>
          <w:sz w:val="24"/>
          <w:szCs w:val="24"/>
          <w:lang w:eastAsia="zh-Hans"/>
        </w:rPr>
        <w:t>映射到各个表示子空间。这些线性层通常由</w:t>
      </w:r>
      <w:r>
        <w:rPr>
          <w:rFonts w:hint="eastAsia" w:ascii="宋体" w:hAnsi="宋体" w:eastAsia="宋体" w:cs="宋体"/>
          <w:b w:val="0"/>
          <w:bCs/>
          <w:color w:val="000000"/>
          <w:sz w:val="24"/>
          <w:szCs w:val="24"/>
          <w:lang w:val="en-US" w:eastAsia="zh-Hans"/>
        </w:rPr>
        <w:t>三个</w:t>
      </w:r>
      <w:r>
        <w:rPr>
          <w:rFonts w:hint="eastAsia" w:ascii="宋体" w:hAnsi="宋体" w:eastAsia="宋体" w:cs="宋体"/>
          <w:b w:val="0"/>
          <w:bCs/>
          <w:color w:val="000000"/>
          <w:sz w:val="24"/>
          <w:szCs w:val="24"/>
          <w:lang w:eastAsia="zh-Hans"/>
        </w:rPr>
        <w:t>权重矩阵：查询矩阵、键矩阵和值矩阵组成。这样一来，我们便</w:t>
      </w:r>
      <w:r>
        <w:rPr>
          <w:rFonts w:hint="eastAsia" w:ascii="宋体" w:hAnsi="宋体" w:eastAsia="宋体" w:cs="宋体"/>
          <w:b w:val="0"/>
          <w:bCs/>
          <w:color w:val="000000"/>
          <w:sz w:val="24"/>
          <w:szCs w:val="24"/>
          <w:lang w:val="en-US" w:eastAsia="zh-Hans"/>
        </w:rPr>
        <w:t>获得了每个子空间中元素的</w:t>
      </w:r>
      <w:r>
        <w:rPr>
          <w:rFonts w:hint="eastAsia" w:ascii="宋体" w:hAnsi="宋体" w:eastAsia="宋体" w:cs="宋体"/>
          <w:b w:val="0"/>
          <w:bCs/>
          <w:color w:val="000000"/>
          <w:sz w:val="24"/>
          <w:szCs w:val="24"/>
          <w:lang w:eastAsia="zh-Hans"/>
        </w:rPr>
        <w:t>元素的查询（</w:t>
      </w:r>
      <w:r>
        <w:rPr>
          <w:rFonts w:hint="default" w:ascii="Times New Roman Regular" w:hAnsi="Times New Roman Regular" w:eastAsia="宋体" w:cs="Times New Roman Regular"/>
          <w:b w:val="0"/>
          <w:bCs/>
          <w:color w:val="000000"/>
          <w:sz w:val="24"/>
          <w:szCs w:val="24"/>
          <w:lang w:eastAsia="zh-Hans"/>
        </w:rPr>
        <w:t>Query</w:t>
      </w:r>
      <w:r>
        <w:rPr>
          <w:rFonts w:hint="eastAsia" w:ascii="宋体" w:hAnsi="宋体" w:eastAsia="宋体" w:cs="宋体"/>
          <w:b w:val="0"/>
          <w:bCs/>
          <w:color w:val="000000"/>
          <w:sz w:val="24"/>
          <w:szCs w:val="24"/>
          <w:lang w:eastAsia="zh-Hans"/>
        </w:rPr>
        <w:t>）、键（</w:t>
      </w:r>
      <w:r>
        <w:rPr>
          <w:rFonts w:hint="default" w:ascii="Times New Roman Regular" w:hAnsi="Times New Roman Regular" w:eastAsia="宋体" w:cs="Times New Roman Regular"/>
          <w:b w:val="0"/>
          <w:bCs/>
          <w:color w:val="000000"/>
          <w:sz w:val="24"/>
          <w:szCs w:val="24"/>
          <w:lang w:eastAsia="zh-Hans"/>
        </w:rPr>
        <w:t>Key</w:t>
      </w:r>
      <w:r>
        <w:rPr>
          <w:rFonts w:hint="eastAsia" w:ascii="宋体" w:hAnsi="宋体" w:eastAsia="宋体" w:cs="宋体"/>
          <w:b w:val="0"/>
          <w:bCs/>
          <w:color w:val="000000"/>
          <w:sz w:val="24"/>
          <w:szCs w:val="24"/>
          <w:lang w:eastAsia="zh-Hans"/>
        </w:rPr>
        <w:t>）和值（</w:t>
      </w:r>
      <w:r>
        <w:rPr>
          <w:rFonts w:hint="default" w:ascii="Times New Roman Regular" w:hAnsi="Times New Roman Regular" w:eastAsia="宋体" w:cs="Times New Roman Regular"/>
          <w:b w:val="0"/>
          <w:bCs/>
          <w:color w:val="000000"/>
          <w:sz w:val="24"/>
          <w:szCs w:val="24"/>
          <w:lang w:eastAsia="zh-Hans"/>
        </w:rPr>
        <w:t>Value</w:t>
      </w:r>
      <w:r>
        <w:rPr>
          <w:rFonts w:hint="eastAsia" w:ascii="宋体" w:hAnsi="宋体" w:eastAsia="宋体" w:cs="宋体"/>
          <w:b w:val="0"/>
          <w:bCs/>
          <w:color w:val="000000"/>
          <w:sz w:val="24"/>
          <w:szCs w:val="24"/>
          <w:lang w:eastAsia="zh-Hans"/>
        </w:rPr>
        <w:t>）表示。（</w:t>
      </w:r>
      <w:r>
        <w:rPr>
          <w:rFonts w:hint="default" w:ascii="Times New Roman Regular" w:hAnsi="Times New Roman Regular" w:eastAsia="宋体" w:cs="Times New Roman Regular"/>
          <w:b w:val="0"/>
          <w:bCs/>
          <w:color w:val="000000"/>
          <w:sz w:val="24"/>
          <w:szCs w:val="24"/>
          <w:lang w:eastAsia="zh-Hans"/>
        </w:rPr>
        <w:t>2</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计算注意力权重</w:t>
      </w:r>
      <w:r>
        <w:rPr>
          <w:rFonts w:hint="eastAsia" w:ascii="宋体" w:hAnsi="宋体" w:eastAsia="宋体" w:cs="宋体"/>
          <w:b w:val="0"/>
          <w:bCs/>
          <w:color w:val="000000"/>
          <w:sz w:val="24"/>
          <w:szCs w:val="24"/>
          <w:lang w:eastAsia="zh-Hans"/>
        </w:rPr>
        <w:t>：在</w:t>
      </w:r>
      <w:r>
        <w:rPr>
          <w:rFonts w:hint="eastAsia" w:ascii="宋体" w:hAnsi="宋体" w:eastAsia="宋体" w:cs="宋体"/>
          <w:b w:val="0"/>
          <w:bCs/>
          <w:color w:val="000000"/>
          <w:sz w:val="24"/>
          <w:szCs w:val="24"/>
          <w:lang w:val="en-US" w:eastAsia="zh-Hans"/>
        </w:rPr>
        <w:t>各</w:t>
      </w:r>
      <w:r>
        <w:rPr>
          <w:rFonts w:hint="eastAsia" w:ascii="宋体" w:hAnsi="宋体" w:eastAsia="宋体" w:cs="宋体"/>
          <w:b w:val="0"/>
          <w:bCs/>
          <w:color w:val="000000"/>
          <w:sz w:val="24"/>
          <w:szCs w:val="24"/>
          <w:lang w:eastAsia="zh-Hans"/>
        </w:rPr>
        <w:t>个子空间中，我们</w:t>
      </w:r>
      <w:r>
        <w:rPr>
          <w:rFonts w:hint="eastAsia" w:ascii="宋体" w:hAnsi="宋体" w:eastAsia="宋体" w:cs="宋体"/>
          <w:b w:val="0"/>
          <w:bCs/>
          <w:color w:val="000000"/>
          <w:sz w:val="24"/>
          <w:szCs w:val="24"/>
          <w:lang w:val="en-US" w:eastAsia="zh-Hans"/>
        </w:rPr>
        <w:t>则</w:t>
      </w:r>
      <w:r>
        <w:rPr>
          <w:rFonts w:hint="eastAsia" w:ascii="宋体" w:hAnsi="宋体" w:eastAsia="宋体" w:cs="宋体"/>
          <w:b w:val="0"/>
          <w:bCs/>
          <w:color w:val="000000"/>
          <w:sz w:val="24"/>
          <w:szCs w:val="24"/>
          <w:lang w:eastAsia="zh-Hans"/>
        </w:rPr>
        <w:t>通过计算查询（</w:t>
      </w:r>
      <w:r>
        <w:rPr>
          <w:rFonts w:hint="default" w:ascii="Times New Roman Regular" w:hAnsi="Times New Roman Regular" w:eastAsia="宋体" w:cs="Times New Roman Regular"/>
          <w:b w:val="0"/>
          <w:bCs/>
          <w:color w:val="000000"/>
          <w:sz w:val="24"/>
          <w:szCs w:val="24"/>
          <w:lang w:eastAsia="zh-Hans"/>
        </w:rPr>
        <w:t>Query</w:t>
      </w:r>
      <w:r>
        <w:rPr>
          <w:rFonts w:hint="eastAsia" w:ascii="宋体" w:hAnsi="宋体" w:eastAsia="宋体" w:cs="宋体"/>
          <w:b w:val="0"/>
          <w:bCs/>
          <w:color w:val="000000"/>
          <w:sz w:val="24"/>
          <w:szCs w:val="24"/>
          <w:lang w:eastAsia="zh-Hans"/>
        </w:rPr>
        <w:t>）和键（</w:t>
      </w:r>
      <w:r>
        <w:rPr>
          <w:rFonts w:hint="default" w:ascii="Times New Roman Regular" w:hAnsi="Times New Roman Regular" w:eastAsia="宋体" w:cs="Times New Roman Regular"/>
          <w:b w:val="0"/>
          <w:bCs/>
          <w:color w:val="000000"/>
          <w:sz w:val="24"/>
          <w:szCs w:val="24"/>
          <w:lang w:eastAsia="zh-Hans"/>
        </w:rPr>
        <w:t>Key</w:t>
      </w:r>
      <w:r>
        <w:rPr>
          <w:rFonts w:hint="eastAsia" w:ascii="宋体" w:hAnsi="宋体" w:eastAsia="宋体" w:cs="宋体"/>
          <w:b w:val="0"/>
          <w:bCs/>
          <w:color w:val="000000"/>
          <w:sz w:val="24"/>
          <w:szCs w:val="24"/>
          <w:lang w:eastAsia="zh-Hans"/>
        </w:rPr>
        <w:t>）之间的点积来计算注意力权重，然后将结果除以缩放因子（通常为表示维度的平方根）。</w:t>
      </w:r>
      <w:r>
        <w:rPr>
          <w:rFonts w:hint="eastAsia" w:ascii="宋体" w:hAnsi="宋体" w:eastAsia="宋体" w:cs="宋体"/>
          <w:b w:val="0"/>
          <w:bCs/>
          <w:color w:val="000000"/>
          <w:sz w:val="24"/>
          <w:szCs w:val="24"/>
          <w:lang w:val="en-US" w:eastAsia="zh-Hans"/>
        </w:rPr>
        <w:t>最后</w:t>
      </w:r>
      <w:r>
        <w:rPr>
          <w:rFonts w:hint="eastAsia" w:ascii="宋体" w:hAnsi="宋体" w:eastAsia="宋体" w:cs="宋体"/>
          <w:b w:val="0"/>
          <w:bCs/>
          <w:color w:val="000000"/>
          <w:sz w:val="24"/>
          <w:szCs w:val="24"/>
          <w:lang w:eastAsia="zh-Hans"/>
        </w:rPr>
        <w:t>，我们对这些</w:t>
      </w:r>
      <w:r>
        <w:rPr>
          <w:rFonts w:hint="eastAsia" w:ascii="宋体" w:hAnsi="宋体" w:eastAsia="宋体" w:cs="宋体"/>
          <w:b w:val="0"/>
          <w:bCs/>
          <w:color w:val="000000"/>
          <w:sz w:val="24"/>
          <w:szCs w:val="24"/>
          <w:lang w:val="en-US" w:eastAsia="zh-Hans"/>
        </w:rPr>
        <w:t>注意力</w:t>
      </w:r>
      <w:r>
        <w:rPr>
          <w:rFonts w:hint="eastAsia" w:ascii="宋体" w:hAnsi="宋体" w:eastAsia="宋体" w:cs="宋体"/>
          <w:b w:val="0"/>
          <w:bCs/>
          <w:color w:val="000000"/>
          <w:sz w:val="24"/>
          <w:szCs w:val="24"/>
          <w:lang w:eastAsia="zh-Hans"/>
        </w:rPr>
        <w:t>权重应用</w:t>
      </w:r>
      <w:r>
        <w:rPr>
          <w:rFonts w:hint="default" w:ascii="Times New Roman Regular" w:hAnsi="Times New Roman Regular" w:eastAsia="宋体" w:cs="Times New Roman Regular"/>
          <w:b w:val="0"/>
          <w:bCs/>
          <w:color w:val="000000"/>
          <w:sz w:val="24"/>
          <w:szCs w:val="24"/>
          <w:lang w:eastAsia="zh-Hans"/>
        </w:rPr>
        <w:t>softmax</w:t>
      </w:r>
      <w:r>
        <w:rPr>
          <w:rFonts w:hint="eastAsia" w:ascii="宋体" w:hAnsi="宋体" w:eastAsia="宋体" w:cs="宋体"/>
          <w:b w:val="0"/>
          <w:bCs/>
          <w:color w:val="000000"/>
          <w:sz w:val="24"/>
          <w:szCs w:val="24"/>
          <w:lang w:eastAsia="zh-Hans"/>
        </w:rPr>
        <w:t>函数，</w:t>
      </w:r>
      <w:r>
        <w:rPr>
          <w:rFonts w:hint="eastAsia" w:ascii="宋体" w:hAnsi="宋体" w:eastAsia="宋体" w:cs="宋体"/>
          <w:b w:val="0"/>
          <w:bCs/>
          <w:color w:val="000000"/>
          <w:sz w:val="24"/>
          <w:szCs w:val="24"/>
          <w:lang w:val="en-US" w:eastAsia="zh-Hans"/>
        </w:rPr>
        <w:t>从而</w:t>
      </w:r>
      <w:r>
        <w:rPr>
          <w:rFonts w:hint="eastAsia" w:ascii="宋体" w:hAnsi="宋体" w:eastAsia="宋体" w:cs="宋体"/>
          <w:b w:val="0"/>
          <w:bCs/>
          <w:color w:val="000000"/>
          <w:sz w:val="24"/>
          <w:szCs w:val="24"/>
          <w:lang w:eastAsia="zh-Hans"/>
        </w:rPr>
        <w:t>确保</w:t>
      </w:r>
      <w:r>
        <w:rPr>
          <w:rFonts w:hint="eastAsia" w:ascii="宋体" w:hAnsi="宋体" w:eastAsia="宋体" w:cs="宋体"/>
          <w:b w:val="0"/>
          <w:bCs/>
          <w:color w:val="000000"/>
          <w:sz w:val="24"/>
          <w:szCs w:val="24"/>
          <w:lang w:val="en-US" w:eastAsia="zh-Hans"/>
        </w:rPr>
        <w:t>这些注意力权重</w:t>
      </w:r>
      <w:r>
        <w:rPr>
          <w:rFonts w:hint="eastAsia" w:ascii="宋体" w:hAnsi="宋体" w:eastAsia="宋体" w:cs="宋体"/>
          <w:b w:val="0"/>
          <w:bCs/>
          <w:color w:val="000000"/>
          <w:sz w:val="24"/>
          <w:szCs w:val="24"/>
          <w:lang w:eastAsia="zh-Hans"/>
        </w:rPr>
        <w:t>的和为</w:t>
      </w:r>
      <w:r>
        <w:rPr>
          <w:rFonts w:hint="default" w:ascii="Times New Roman Regular" w:hAnsi="Times New Roman Regular" w:eastAsia="宋体" w:cs="Times New Roman Regular"/>
          <w:b w:val="0"/>
          <w:bCs/>
          <w:color w:val="000000"/>
          <w:sz w:val="24"/>
          <w:szCs w:val="24"/>
          <w:lang w:eastAsia="zh-Hans"/>
        </w:rPr>
        <w:t>1</w:t>
      </w:r>
      <w:r>
        <w:rPr>
          <w:rFonts w:hint="eastAsia" w:ascii="宋体" w:hAnsi="宋体" w:eastAsia="宋体" w:cs="宋体"/>
          <w:b w:val="0"/>
          <w:bCs/>
          <w:color w:val="000000"/>
          <w:sz w:val="24"/>
          <w:szCs w:val="24"/>
          <w:lang w:eastAsia="zh-Hans"/>
        </w:rPr>
        <w:t>，具有概率分布的性质。（</w:t>
      </w:r>
      <w:r>
        <w:rPr>
          <w:rFonts w:hint="default" w:ascii="Times New Roman Regular" w:hAnsi="Times New Roman Regular" w:eastAsia="宋体" w:cs="Times New Roman Regular"/>
          <w:b w:val="0"/>
          <w:bCs/>
          <w:color w:val="000000"/>
          <w:sz w:val="24"/>
          <w:szCs w:val="24"/>
          <w:lang w:eastAsia="zh-Hans"/>
        </w:rPr>
        <w:t>3</w:t>
      </w:r>
      <w:r>
        <w:rPr>
          <w:rFonts w:hint="eastAsia" w:ascii="宋体" w:hAnsi="宋体" w:eastAsia="宋体" w:cs="宋体"/>
          <w:b w:val="0"/>
          <w:bCs/>
          <w:color w:val="000000"/>
          <w:sz w:val="24"/>
          <w:szCs w:val="24"/>
          <w:lang w:eastAsia="zh-Hans"/>
        </w:rPr>
        <w:t>）加权求和：</w:t>
      </w:r>
      <w:r>
        <w:rPr>
          <w:rFonts w:hint="eastAsia" w:ascii="宋体" w:hAnsi="宋体" w:eastAsia="宋体" w:cs="宋体"/>
          <w:b w:val="0"/>
          <w:bCs/>
          <w:color w:val="000000"/>
          <w:sz w:val="24"/>
          <w:szCs w:val="24"/>
          <w:lang w:val="en-US" w:eastAsia="zh-Hans"/>
        </w:rPr>
        <w:t>最后</w:t>
      </w:r>
      <w:r>
        <w:rPr>
          <w:rFonts w:hint="eastAsia" w:ascii="宋体" w:hAnsi="宋体" w:eastAsia="宋体" w:cs="宋体"/>
          <w:b w:val="0"/>
          <w:bCs/>
          <w:color w:val="000000"/>
          <w:sz w:val="24"/>
          <w:szCs w:val="24"/>
          <w:lang w:eastAsia="zh-Hans"/>
        </w:rPr>
        <w:t>，在每个子空间中，我们将计算出的注意力权重应用于值（</w:t>
      </w:r>
      <w:r>
        <w:rPr>
          <w:rFonts w:hint="default" w:ascii="Times New Roman Regular" w:hAnsi="Times New Roman Regular" w:eastAsia="宋体" w:cs="Times New Roman Regular"/>
          <w:b w:val="0"/>
          <w:bCs/>
          <w:color w:val="000000"/>
          <w:sz w:val="24"/>
          <w:szCs w:val="24"/>
          <w:lang w:eastAsia="zh-Hans"/>
        </w:rPr>
        <w:t>Value</w:t>
      </w:r>
      <w:r>
        <w:rPr>
          <w:rFonts w:hint="eastAsia" w:ascii="宋体" w:hAnsi="宋体" w:eastAsia="宋体" w:cs="宋体"/>
          <w:b w:val="0"/>
          <w:bCs/>
          <w:color w:val="000000"/>
          <w:sz w:val="24"/>
          <w:szCs w:val="24"/>
          <w:lang w:eastAsia="zh-Hans"/>
        </w:rPr>
        <w:t>）表示，通过加权求和得到输出表示。这意味着对于每个输入元素，其输出表示是值（</w:t>
      </w:r>
      <w:r>
        <w:rPr>
          <w:rFonts w:hint="default" w:ascii="Times New Roman Regular" w:hAnsi="Times New Roman Regular" w:eastAsia="宋体" w:cs="Times New Roman Regular"/>
          <w:b w:val="0"/>
          <w:bCs/>
          <w:color w:val="000000"/>
          <w:sz w:val="24"/>
          <w:szCs w:val="24"/>
          <w:lang w:eastAsia="zh-Hans"/>
        </w:rPr>
        <w:t>Value</w:t>
      </w:r>
      <w:r>
        <w:rPr>
          <w:rFonts w:hint="eastAsia" w:ascii="宋体" w:hAnsi="宋体" w:eastAsia="宋体" w:cs="宋体"/>
          <w:b w:val="0"/>
          <w:bCs/>
          <w:color w:val="000000"/>
          <w:sz w:val="24"/>
          <w:szCs w:val="24"/>
          <w:lang w:eastAsia="zh-Hans"/>
        </w:rPr>
        <w:t>）表示的加权组合，权重是由查询（</w:t>
      </w:r>
      <w:r>
        <w:rPr>
          <w:rFonts w:hint="default" w:ascii="Times New Roman Regular" w:hAnsi="Times New Roman Regular" w:eastAsia="宋体" w:cs="Times New Roman Regular"/>
          <w:b w:val="0"/>
          <w:bCs/>
          <w:color w:val="000000"/>
          <w:sz w:val="24"/>
          <w:szCs w:val="24"/>
          <w:lang w:eastAsia="zh-Hans"/>
        </w:rPr>
        <w:t>Query</w:t>
      </w:r>
      <w:r>
        <w:rPr>
          <w:rFonts w:hint="eastAsia" w:ascii="宋体" w:hAnsi="宋体" w:eastAsia="宋体" w:cs="宋体"/>
          <w:b w:val="0"/>
          <w:bCs/>
          <w:color w:val="000000"/>
          <w:sz w:val="24"/>
          <w:szCs w:val="24"/>
          <w:lang w:eastAsia="zh-Hans"/>
        </w:rPr>
        <w:t>）和键（</w:t>
      </w:r>
      <w:r>
        <w:rPr>
          <w:rFonts w:hint="default" w:ascii="Times New Roman Regular" w:hAnsi="Times New Roman Regular" w:eastAsia="宋体" w:cs="Times New Roman Regular"/>
          <w:b w:val="0"/>
          <w:bCs/>
          <w:color w:val="000000"/>
          <w:sz w:val="24"/>
          <w:szCs w:val="24"/>
          <w:lang w:eastAsia="zh-Hans"/>
        </w:rPr>
        <w:t>Key</w:t>
      </w:r>
      <w:r>
        <w:rPr>
          <w:rFonts w:hint="eastAsia" w:ascii="宋体" w:hAnsi="宋体" w:eastAsia="宋体" w:cs="宋体"/>
          <w:b w:val="0"/>
          <w:bCs/>
          <w:color w:val="000000"/>
          <w:sz w:val="24"/>
          <w:szCs w:val="24"/>
          <w:lang w:eastAsia="zh-Hans"/>
        </w:rPr>
        <w:t>）之间的关系决定的。</w:t>
      </w:r>
      <w:r>
        <w:rPr>
          <w:rFonts w:hint="eastAsia" w:ascii="宋体" w:hAnsi="宋体" w:eastAsia="宋体" w:cs="宋体"/>
          <w:b w:val="0"/>
          <w:bCs/>
          <w:color w:val="000000"/>
          <w:sz w:val="24"/>
          <w:szCs w:val="24"/>
          <w:lang w:val="en-US" w:eastAsia="zh-Hans"/>
        </w:rPr>
        <w:t>因此</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相比于自注意力机制</w:t>
      </w:r>
      <w:r>
        <w:rPr>
          <w:rFonts w:hint="eastAsia" w:ascii="宋体" w:hAnsi="宋体" w:eastAsia="宋体" w:cs="宋体"/>
          <w:b w:val="0"/>
          <w:bCs/>
          <w:color w:val="000000"/>
          <w:sz w:val="24"/>
          <w:szCs w:val="24"/>
          <w:lang w:eastAsia="zh-Hans"/>
        </w:rPr>
        <w:t>，多头注意力机制</w:t>
      </w:r>
      <w:r>
        <w:rPr>
          <w:rFonts w:hint="eastAsia" w:ascii="宋体" w:hAnsi="宋体" w:eastAsia="宋体" w:cs="宋体"/>
          <w:b w:val="0"/>
          <w:bCs/>
          <w:color w:val="000000"/>
          <w:sz w:val="24"/>
          <w:szCs w:val="24"/>
          <w:lang w:val="en-US" w:eastAsia="zh-Hans"/>
        </w:rPr>
        <w:t>使得</w:t>
      </w:r>
      <w:r>
        <w:rPr>
          <w:rFonts w:hint="eastAsia" w:ascii="宋体" w:hAnsi="宋体" w:eastAsia="宋体" w:cs="宋体"/>
          <w:b w:val="0"/>
          <w:bCs/>
          <w:color w:val="000000"/>
          <w:sz w:val="24"/>
          <w:szCs w:val="24"/>
          <w:lang w:eastAsia="zh-Hans"/>
        </w:rPr>
        <w:t>模型</w:t>
      </w:r>
      <w:r>
        <w:rPr>
          <w:rFonts w:hint="eastAsia" w:ascii="宋体" w:hAnsi="宋体" w:eastAsia="宋体" w:cs="宋体"/>
          <w:b w:val="0"/>
          <w:bCs/>
          <w:color w:val="000000"/>
          <w:sz w:val="24"/>
          <w:szCs w:val="24"/>
          <w:lang w:val="en-US" w:eastAsia="zh-Hans"/>
        </w:rPr>
        <w:t>能够</w:t>
      </w:r>
      <w:r>
        <w:rPr>
          <w:rFonts w:hint="eastAsia" w:ascii="宋体" w:hAnsi="宋体" w:eastAsia="宋体" w:cs="宋体"/>
          <w:b w:val="0"/>
          <w:bCs/>
          <w:color w:val="000000"/>
          <w:sz w:val="24"/>
          <w:szCs w:val="24"/>
          <w:lang w:eastAsia="zh-Hans"/>
        </w:rPr>
        <w:t>在多个表示子空间中学习</w:t>
      </w:r>
      <w:r>
        <w:rPr>
          <w:rFonts w:hint="eastAsia" w:ascii="宋体" w:hAnsi="宋体" w:eastAsia="宋体" w:cs="宋体"/>
          <w:b w:val="0"/>
          <w:bCs/>
          <w:color w:val="000000"/>
          <w:sz w:val="24"/>
          <w:szCs w:val="24"/>
          <w:lang w:val="en-US" w:eastAsia="zh-Hans"/>
        </w:rPr>
        <w:t>元素之间的</w:t>
      </w:r>
      <w:r>
        <w:rPr>
          <w:rFonts w:hint="eastAsia" w:ascii="宋体" w:hAnsi="宋体" w:eastAsia="宋体" w:cs="宋体"/>
          <w:b w:val="0"/>
          <w:bCs/>
          <w:color w:val="000000"/>
          <w:sz w:val="24"/>
          <w:szCs w:val="24"/>
          <w:lang w:eastAsia="zh-Hans"/>
        </w:rPr>
        <w:t>依赖关系，</w:t>
      </w:r>
      <w:r>
        <w:rPr>
          <w:rFonts w:hint="eastAsia" w:ascii="宋体" w:hAnsi="宋体" w:eastAsia="宋体" w:cs="宋体"/>
          <w:b w:val="0"/>
          <w:bCs/>
          <w:color w:val="000000"/>
          <w:sz w:val="24"/>
          <w:szCs w:val="24"/>
          <w:lang w:val="en-US" w:eastAsia="zh-Hans"/>
        </w:rPr>
        <w:t>同时在以下三个方面表现出了较强的优势</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捕捉特征</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并行计算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泛化能力</w:t>
      </w:r>
      <w:r>
        <w:rPr>
          <w:rFonts w:hint="eastAsia"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firstLine="480" w:firstLineChars="200"/>
        <w:jc w:val="left"/>
        <w:textAlignment w:val="auto"/>
        <w:rPr>
          <w:rFonts w:hint="eastAsia" w:ascii="黑体" w:hAnsi="黑体" w:eastAsia="黑体" w:cs="黑体"/>
          <w:b w:val="0"/>
          <w:bCs/>
          <w:sz w:val="24"/>
          <w:szCs w:val="20"/>
          <w:lang w:val="en-US" w:eastAsia="zh-Hans"/>
        </w:rPr>
      </w:pPr>
      <w:r>
        <w:rPr>
          <w:rFonts w:hint="eastAsia" w:ascii="宋体" w:hAnsi="宋体" w:eastAsia="宋体" w:cs="宋体"/>
          <w:b w:val="0"/>
          <w:bCs/>
          <w:color w:val="000000"/>
          <w:sz w:val="24"/>
          <w:szCs w:val="24"/>
          <w:lang w:val="en-US" w:eastAsia="zh-Hans"/>
        </w:rPr>
        <w:t>在本文提出的模型中</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多头注意力机制主要通过</w:t>
      </w:r>
      <w:r>
        <w:rPr>
          <w:rFonts w:hint="eastAsia" w:ascii="Times New Roman Regular" w:hAnsi="Times New Roman Regular" w:cs="Times New Roman Regular"/>
          <w:b w:val="0"/>
          <w:bCs/>
          <w:color w:val="000000"/>
          <w:sz w:val="24"/>
          <w:szCs w:val="24"/>
          <w:lang w:val="en-US" w:eastAsia="zh-Hans"/>
        </w:rPr>
        <w:t>自相关机制</w:t>
      </w:r>
      <w:r>
        <w:rPr>
          <w:rFonts w:hint="eastAsia" w:ascii="宋体" w:hAnsi="宋体" w:eastAsia="宋体" w:cs="宋体"/>
          <w:b w:val="0"/>
          <w:bCs/>
          <w:color w:val="000000"/>
          <w:sz w:val="24"/>
          <w:szCs w:val="24"/>
          <w:lang w:val="en-US" w:eastAsia="zh-Hans"/>
        </w:rPr>
        <w:t>体现出来</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w:t>
      </w:r>
      <w:r>
        <w:rPr>
          <w:rFonts w:hint="eastAsia" w:ascii="宋体" w:hAnsi="宋体" w:cs="宋体"/>
          <w:b w:val="0"/>
          <w:bCs/>
          <w:color w:val="000000"/>
          <w:sz w:val="24"/>
          <w:szCs w:val="24"/>
          <w:lang w:val="en-US" w:eastAsia="zh-Hans"/>
        </w:rPr>
        <w:t>本文</w:t>
      </w:r>
      <w:r>
        <w:rPr>
          <w:rFonts w:hint="eastAsia" w:ascii="宋体" w:hAnsi="宋体" w:eastAsia="宋体" w:cs="宋体"/>
          <w:b w:val="0"/>
          <w:bCs/>
          <w:color w:val="000000"/>
          <w:sz w:val="24"/>
          <w:szCs w:val="24"/>
          <w:lang w:val="en-US" w:eastAsia="zh-Hans"/>
        </w:rPr>
        <w:t>模型的核心组件自相关机制中</w:t>
      </w:r>
      <w:r>
        <w:rPr>
          <w:rFonts w:hint="eastAsia" w:ascii="宋体" w:hAnsi="宋体" w:cs="宋体"/>
          <w:b w:val="0"/>
          <w:bCs/>
          <w:color w:val="000000"/>
          <w:sz w:val="24"/>
          <w:szCs w:val="24"/>
          <w:lang w:val="en-US" w:eastAsia="zh-Hans"/>
        </w:rPr>
        <w:t>采用多头版本</w:t>
      </w:r>
      <w:r>
        <w:rPr>
          <w:rFonts w:hint="eastAsia"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生将输入序列分成多个子序列并输入不同层</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自相关机制</w:t>
      </w:r>
      <w:r>
        <w:rPr>
          <w:rFonts w:hint="eastAsia" w:ascii="宋体" w:hAnsi="宋体" w:eastAsia="宋体" w:cs="宋体"/>
          <w:b w:val="0"/>
          <w:bCs/>
          <w:color w:val="000000"/>
          <w:sz w:val="24"/>
          <w:szCs w:val="24"/>
          <w:lang w:val="en-US" w:eastAsia="zh-Hans"/>
        </w:rPr>
        <w:t>可以无缝替换注意力机制</w:t>
      </w:r>
      <w:r>
        <w:rPr>
          <w:rFonts w:hint="eastAsia" w:ascii="宋体" w:hAnsi="宋体" w:eastAsia="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PM-</w:t>
      </w:r>
      <w:r>
        <w:rPr>
          <w:rFonts w:hint="eastAsia" w:ascii="Times New Roman Regular" w:hAnsi="Times New Roman Regular" w:cs="Times New Roman Regular"/>
          <w:b w:val="0"/>
          <w:bCs/>
          <w:color w:val="000000"/>
          <w:sz w:val="24"/>
          <w:szCs w:val="24"/>
          <w:lang w:val="en-US" w:eastAsia="zh-Hans"/>
        </w:rPr>
        <w:t>former</w:t>
      </w:r>
      <w:r>
        <w:rPr>
          <w:rFonts w:hint="eastAsia" w:ascii="宋体" w:hAnsi="宋体" w:eastAsia="宋体" w:cs="宋体"/>
          <w:b w:val="0"/>
          <w:bCs/>
          <w:color w:val="000000"/>
          <w:sz w:val="24"/>
          <w:szCs w:val="24"/>
          <w:lang w:eastAsia="zh-Hans"/>
        </w:rPr>
        <w:t>使用多头自注意力机制来处理这些子序列</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eastAsia="zh-Hans"/>
        </w:rPr>
        <w:t>多头自注意力机制允许模型学习不同时间尺度上的依赖关系，从而更好地捕捉输入序列中的复杂模式和趋势。在自</w:t>
      </w:r>
      <w:r>
        <w:rPr>
          <w:rFonts w:hint="eastAsia" w:ascii="宋体" w:hAnsi="宋体" w:cs="宋体"/>
          <w:b w:val="0"/>
          <w:bCs/>
          <w:color w:val="000000"/>
          <w:sz w:val="24"/>
          <w:szCs w:val="24"/>
          <w:lang w:val="en-US" w:eastAsia="zh-Hans"/>
        </w:rPr>
        <w:t>相关</w:t>
      </w:r>
      <w:r>
        <w:rPr>
          <w:rFonts w:hint="eastAsia" w:ascii="宋体" w:hAnsi="宋体" w:eastAsia="宋体" w:cs="宋体"/>
          <w:b w:val="0"/>
          <w:bCs/>
          <w:color w:val="000000"/>
          <w:sz w:val="24"/>
          <w:szCs w:val="24"/>
          <w:lang w:eastAsia="zh-Hans"/>
        </w:rPr>
        <w:t>机制处理子序列后，</w:t>
      </w:r>
      <w:r>
        <w:rPr>
          <w:rFonts w:hint="eastAsia" w:ascii="宋体" w:hAnsi="宋体" w:cs="宋体"/>
          <w:b w:val="0"/>
          <w:bCs/>
          <w:color w:val="000000"/>
          <w:sz w:val="24"/>
          <w:szCs w:val="24"/>
          <w:lang w:val="en-US" w:eastAsia="zh-Hans"/>
        </w:rPr>
        <w:t>本文模型</w:t>
      </w:r>
      <w:r>
        <w:rPr>
          <w:rFonts w:hint="default" w:ascii="Times New Roman Regular" w:hAnsi="Times New Roman Regular" w:cs="Times New Roman Regular"/>
          <w:b w:val="0"/>
          <w:bCs/>
          <w:color w:val="000000"/>
          <w:sz w:val="24"/>
          <w:szCs w:val="24"/>
          <w:lang w:eastAsia="zh-Hans"/>
        </w:rPr>
        <w:t>PM-</w:t>
      </w:r>
      <w:r>
        <w:rPr>
          <w:rFonts w:hint="default" w:ascii="Times New Roman Regular" w:hAnsi="Times New Roman Regular" w:eastAsia="宋体" w:cs="Times New Roman Regular"/>
          <w:b w:val="0"/>
          <w:bCs/>
          <w:color w:val="000000"/>
          <w:sz w:val="24"/>
          <w:szCs w:val="24"/>
          <w:lang w:eastAsia="zh-Hans"/>
        </w:rPr>
        <w:t>former</w:t>
      </w:r>
      <w:r>
        <w:rPr>
          <w:rFonts w:hint="eastAsia" w:ascii="宋体" w:hAnsi="宋体" w:eastAsia="宋体" w:cs="宋体"/>
          <w:b w:val="0"/>
          <w:bCs/>
          <w:color w:val="000000"/>
          <w:sz w:val="24"/>
          <w:szCs w:val="24"/>
          <w:lang w:eastAsia="zh-Hans"/>
        </w:rPr>
        <w:t>将这些子序列重新组合以生成预测结果。这种方法允许模型在预测时考虑输入序列中的各种局部模式和全局趋势。</w:t>
      </w:r>
      <w:r>
        <w:rPr>
          <w:rFonts w:hint="eastAsia" w:ascii="宋体" w:hAnsi="宋体" w:eastAsia="宋体" w:cs="宋体"/>
          <w:b w:val="0"/>
          <w:bCs/>
          <w:color w:val="000000"/>
          <w:sz w:val="24"/>
          <w:szCs w:val="24"/>
          <w:lang w:val="en-US" w:eastAsia="zh-Hans"/>
        </w:rPr>
        <w:t>自相关机制由基于周期的依赖关系和时间延迟聚合两部分组成</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由时序数据的周期性可知不同周期的相同点位的数值是相似的</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比如对于家庭用电的电力数据</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在每周的相似的时间段表现出相似的耗电量</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w:t>
      </w:r>
      <w:r>
        <w:rPr>
          <w:rFonts w:hint="eastAsia" w:ascii="宋体" w:hAnsi="宋体" w:cs="宋体"/>
          <w:b w:val="0"/>
          <w:bCs/>
          <w:color w:val="000000"/>
          <w:sz w:val="24"/>
          <w:szCs w:val="24"/>
          <w:lang w:val="en-US" w:eastAsia="zh-Hans"/>
        </w:rPr>
        <w:t>对于每一层而言</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以每层输入的序列为基础</w:t>
      </w:r>
      <w:r>
        <w:rPr>
          <w:rFonts w:hint="eastAsia" w:ascii="宋体" w:hAnsi="宋体" w:eastAsia="宋体" w:cs="宋体"/>
          <w:b w:val="0"/>
          <w:bCs/>
          <w:color w:val="000000"/>
          <w:sz w:val="24"/>
          <w:szCs w:val="24"/>
          <w:lang w:val="en-US" w:eastAsia="zh-Hans"/>
        </w:rPr>
        <w:t>自相关机制通过设置不同的时间延迟产生不同的子序列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来研究子序列与原序列的相关性</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然后通过计算不同子序列与原序列的相关系数</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经</w:t>
      </w:r>
      <w:r>
        <w:rPr>
          <w:rFonts w:hint="default" w:ascii="Times New Roman Regular" w:hAnsi="Times New Roman Regular" w:eastAsia="宋体" w:cs="Times New Roman Regular"/>
          <w:b w:val="0"/>
          <w:bCs/>
          <w:color w:val="000000"/>
          <w:sz w:val="24"/>
          <w:szCs w:val="24"/>
          <w:lang w:val="en-US" w:eastAsia="zh-Hans"/>
        </w:rPr>
        <w:t>过softmax</w:t>
      </w:r>
      <w:r>
        <w:rPr>
          <w:rFonts w:hint="eastAsia" w:ascii="宋体" w:hAnsi="宋体" w:eastAsia="宋体" w:cs="宋体"/>
          <w:b w:val="0"/>
          <w:bCs/>
          <w:color w:val="000000"/>
          <w:sz w:val="24"/>
          <w:szCs w:val="24"/>
          <w:lang w:val="en-US" w:eastAsia="zh-Hans"/>
        </w:rPr>
        <w:t>标准化置信度来聚合子序列</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对于自相关机制在此就不多做赘述</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关于自相关机制在</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 xml:space="preserve">3 </w:t>
      </w:r>
      <w:r>
        <w:rPr>
          <w:rFonts w:hint="eastAsia" w:ascii="Times New Roman Regular" w:hAnsi="Times New Roman Regular" w:cs="Times New Roman Regular"/>
          <w:b w:val="0"/>
          <w:bCs/>
          <w:color w:val="000000"/>
          <w:sz w:val="24"/>
          <w:szCs w:val="24"/>
          <w:lang w:val="en-US" w:eastAsia="zh-Hans"/>
        </w:rPr>
        <w:t>章节</w:t>
      </w:r>
      <w:r>
        <w:rPr>
          <w:rFonts w:hint="eastAsia" w:ascii="宋体" w:hAnsi="宋体" w:eastAsia="宋体" w:cs="宋体"/>
          <w:b w:val="0"/>
          <w:bCs/>
          <w:color w:val="000000"/>
          <w:sz w:val="24"/>
          <w:szCs w:val="24"/>
          <w:lang w:val="en-US" w:eastAsia="zh-Hans"/>
        </w:rPr>
        <w:t>里有更为详细的阐述</w:t>
      </w:r>
      <w:r>
        <w:rPr>
          <w:rFonts w:hint="eastAsia"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0"/>
          <w:lang w:val="en-US" w:eastAsia="zh-Hans"/>
        </w:rPr>
      </w:pPr>
      <w:bookmarkStart w:id="84" w:name="_Toc736809092"/>
      <w:bookmarkStart w:id="85" w:name="_Toc1636199619"/>
      <w:bookmarkStart w:id="86" w:name="_Toc243257103"/>
      <w:r>
        <w:rPr>
          <w:rFonts w:hint="default" w:ascii="Times New Roman Regular" w:hAnsi="Times New Roman Regular" w:eastAsia="黑体" w:cs="Times New Roman Regular"/>
          <w:b w:val="0"/>
          <w:bCs/>
          <w:sz w:val="24"/>
          <w:szCs w:val="20"/>
          <w:lang w:eastAsia="zh-Hans"/>
        </w:rPr>
        <w:t>2</w:t>
      </w:r>
      <w:r>
        <w:rPr>
          <w:rFonts w:hint="default" w:ascii="Times New Roman Regular" w:hAnsi="Times New Roman Regular" w:eastAsia="黑体" w:cs="Times New Roman Regular"/>
          <w:b w:val="0"/>
          <w:bCs/>
          <w:sz w:val="24"/>
          <w:szCs w:val="20"/>
          <w:lang w:val="en-US" w:eastAsia="zh-Hans"/>
        </w:rPr>
        <w:t>.</w:t>
      </w:r>
      <w:r>
        <w:rPr>
          <w:rFonts w:hint="default" w:ascii="Times New Roman Regular" w:hAnsi="Times New Roman Regular" w:eastAsia="黑体" w:cs="Times New Roman Regular"/>
          <w:b w:val="0"/>
          <w:bCs/>
          <w:sz w:val="24"/>
          <w:szCs w:val="20"/>
          <w:lang w:eastAsia="zh-Hans"/>
        </w:rPr>
        <w:t>2</w:t>
      </w:r>
      <w:r>
        <w:rPr>
          <w:rFonts w:hint="default" w:ascii="黑体" w:hAnsi="黑体" w:eastAsia="黑体" w:cs="黑体"/>
          <w:b w:val="0"/>
          <w:bCs/>
          <w:sz w:val="24"/>
          <w:szCs w:val="20"/>
          <w:lang w:eastAsia="zh-Hans"/>
        </w:rPr>
        <w:t xml:space="preserve"> </w:t>
      </w:r>
      <w:r>
        <w:rPr>
          <w:rFonts w:hint="eastAsia" w:ascii="黑体" w:hAnsi="黑体" w:eastAsia="黑体" w:cs="黑体"/>
          <w:b w:val="0"/>
          <w:bCs/>
          <w:sz w:val="24"/>
          <w:szCs w:val="20"/>
          <w:lang w:val="en-US" w:eastAsia="zh-Hans"/>
        </w:rPr>
        <w:t>时间序列分解</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bCs w:val="0"/>
          <w:sz w:val="24"/>
          <w:szCs w:val="20"/>
          <w:lang w:val="en-US" w:eastAsia="zh-Hans"/>
        </w:rPr>
      </w:pPr>
      <w:bookmarkStart w:id="87" w:name="_Toc1159700642"/>
      <w:bookmarkStart w:id="88" w:name="_Toc1078896698"/>
      <w:bookmarkStart w:id="89" w:name="_Toc1760749880"/>
      <w:r>
        <w:rPr>
          <w:rFonts w:hint="default" w:ascii="Times New Roman Regular" w:hAnsi="Times New Roman Regular" w:eastAsia="宋体" w:cs="Times New Roman Regular"/>
          <w:b w:val="0"/>
          <w:bCs w:val="0"/>
          <w:sz w:val="24"/>
          <w:szCs w:val="20"/>
          <w:lang w:eastAsia="zh-Hans"/>
        </w:rPr>
        <w:t>2</w:t>
      </w:r>
      <w:r>
        <w:rPr>
          <w:rFonts w:hint="default" w:ascii="Times New Roman Regular" w:hAnsi="Times New Roman Regular" w:eastAsia="宋体" w:cs="Times New Roman Regular"/>
          <w:b w:val="0"/>
          <w:bCs w:val="0"/>
          <w:sz w:val="24"/>
          <w:szCs w:val="20"/>
          <w:lang w:val="en-US" w:eastAsia="zh-Hans"/>
        </w:rPr>
        <w:t>.</w:t>
      </w:r>
      <w:r>
        <w:rPr>
          <w:rFonts w:hint="default" w:ascii="Times New Roman Regular" w:hAnsi="Times New Roman Regular" w:eastAsia="宋体" w:cs="Times New Roman Regular"/>
          <w:b w:val="0"/>
          <w:bCs w:val="0"/>
          <w:sz w:val="24"/>
          <w:szCs w:val="20"/>
          <w:lang w:eastAsia="zh-Hans"/>
        </w:rPr>
        <w:t>2</w:t>
      </w:r>
      <w:r>
        <w:rPr>
          <w:rFonts w:hint="default" w:ascii="Times New Roman Regular" w:hAnsi="Times New Roman Regular" w:eastAsia="宋体" w:cs="Times New Roman Regular"/>
          <w:b w:val="0"/>
          <w:bCs w:val="0"/>
          <w:sz w:val="24"/>
          <w:szCs w:val="20"/>
          <w:lang w:val="en-US" w:eastAsia="zh-Hans"/>
        </w:rPr>
        <w:t>.</w:t>
      </w:r>
      <w:r>
        <w:rPr>
          <w:rFonts w:hint="default" w:ascii="Times New Roman Regular" w:hAnsi="Times New Roman Regular" w:eastAsia="宋体" w:cs="Times New Roman Regular"/>
          <w:b w:val="0"/>
          <w:bCs w:val="0"/>
          <w:sz w:val="24"/>
          <w:szCs w:val="20"/>
          <w:lang w:eastAsia="zh-Hans"/>
        </w:rPr>
        <w:t>1</w:t>
      </w:r>
      <w:r>
        <w:rPr>
          <w:rFonts w:hint="eastAsia" w:ascii="宋体" w:hAnsi="宋体" w:eastAsia="宋体" w:cs="宋体"/>
          <w:b/>
          <w:bCs w:val="0"/>
          <w:sz w:val="24"/>
          <w:szCs w:val="20"/>
          <w:lang w:eastAsia="zh-Hans"/>
        </w:rPr>
        <w:t xml:space="preserve"> </w:t>
      </w:r>
      <w:r>
        <w:rPr>
          <w:rFonts w:hint="eastAsia" w:ascii="宋体" w:hAnsi="宋体" w:eastAsia="宋体" w:cs="宋体"/>
          <w:b/>
          <w:bCs w:val="0"/>
          <w:sz w:val="24"/>
          <w:szCs w:val="20"/>
          <w:lang w:val="en-US" w:eastAsia="zh-Hans"/>
        </w:rPr>
        <w:t>传统的时间序列分解</w:t>
      </w:r>
      <w:bookmarkEnd w:id="87"/>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在时间序列预测研究中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时间序列分解</w:t>
      </w:r>
      <w:r>
        <w:rPr>
          <w:rFonts w:hint="default" w:ascii="宋体" w:hAnsi="宋体" w:eastAsia="宋体" w:cs="宋体"/>
          <w:b w:val="0"/>
          <w:bCs/>
          <w:color w:val="000000"/>
          <w:sz w:val="24"/>
          <w:szCs w:val="24"/>
          <w:vertAlign w:val="superscript"/>
          <w:lang w:eastAsia="zh-Hans"/>
        </w:rPr>
        <w:t>[18]</w:t>
      </w:r>
      <w:r>
        <w:rPr>
          <w:rFonts w:hint="eastAsia" w:ascii="宋体" w:hAnsi="宋体" w:eastAsia="宋体" w:cs="宋体"/>
          <w:b w:val="0"/>
          <w:bCs/>
          <w:color w:val="000000"/>
          <w:sz w:val="24"/>
          <w:szCs w:val="24"/>
          <w:lang w:val="en-US" w:eastAsia="zh-Hans"/>
        </w:rPr>
        <w:t>常用的一种分析时间序列数据的方法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时间序列分解将时序数据分解为三部分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季节项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趋势项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残差项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下面将以清华大学机器学习的开源电力数据集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因数据量问题</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只取其中两百个数据点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进行时间序列分解示例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3</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4</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5</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6</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四图纵轴单位千瓦时</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横轴单位为天</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eastAsia="zh-Hans"/>
        </w:rPr>
        <w:t>。</w:t>
      </w:r>
    </w:p>
    <w:p>
      <w:pPr>
        <w:numPr>
          <w:ilvl w:val="0"/>
          <w:numId w:val="0"/>
        </w:numPr>
        <w:jc w:val="center"/>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drawing>
          <wp:inline distT="0" distB="0" distL="114300" distR="114300">
            <wp:extent cx="5264150" cy="1155065"/>
            <wp:effectExtent l="0" t="0" r="19050" b="13335"/>
            <wp:docPr id="8" name="图片 8" descr="截屏2023-05-08 下午2.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5-08 下午2.08.46"/>
                    <pic:cNvPicPr>
                      <a:picLocks noChangeAspect="1"/>
                    </pic:cNvPicPr>
                  </pic:nvPicPr>
                  <pic:blipFill>
                    <a:blip r:embed="rId14"/>
                    <a:stretch>
                      <a:fillRect/>
                    </a:stretch>
                  </pic:blipFill>
                  <pic:spPr>
                    <a:xfrm>
                      <a:off x="0" y="0"/>
                      <a:ext cx="5264150" cy="1155065"/>
                    </a:xfrm>
                    <a:prstGeom prst="rect">
                      <a:avLst/>
                    </a:prstGeom>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color w:val="000000"/>
          <w:sz w:val="21"/>
          <w:szCs w:val="21"/>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bookmarkStart w:id="90" w:name="_Toc9135"/>
      <w:bookmarkStart w:id="91" w:name="_Toc525034180"/>
      <w:r>
        <w:rPr>
          <w:rFonts w:hint="default" w:ascii="宋体" w:hAnsi="宋体" w:eastAsia="宋体" w:cs="宋体"/>
          <w:b w:val="0"/>
          <w:bCs/>
          <w:sz w:val="21"/>
          <w:szCs w:val="21"/>
        </w:rPr>
        <w:t xml:space="preserve"> </w:t>
      </w:r>
      <w:r>
        <w:rPr>
          <w:rFonts w:hint="eastAsia" w:ascii="宋体" w:hAnsi="宋体" w:eastAsia="宋体" w:cs="宋体"/>
          <w:b w:val="0"/>
          <w:bCs/>
          <w:color w:val="000000"/>
          <w:sz w:val="21"/>
          <w:szCs w:val="21"/>
          <w:lang w:val="en-US" w:eastAsia="zh-Hans"/>
        </w:rPr>
        <w:t>数据集部分数据可视化</w:t>
      </w:r>
      <w:bookmarkEnd w:id="90"/>
      <w:bookmarkEnd w:id="91"/>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在图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3</w:t>
      </w:r>
      <w:r>
        <w:rPr>
          <w:rFonts w:hint="eastAsia" w:ascii="宋体" w:hAnsi="宋体" w:eastAsia="宋体" w:cs="宋体"/>
          <w:b w:val="0"/>
          <w:bCs/>
          <w:color w:val="000000"/>
          <w:sz w:val="24"/>
          <w:szCs w:val="24"/>
          <w:lang w:val="en-US" w:eastAsia="zh-Hans"/>
        </w:rPr>
        <w:t>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我们不难观察到用电数据的周期性和趋势性都是比较明显的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因此通过时间序列分解的方法</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我们可以得到该部分数据的季节项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趋势项和残差项</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val="en-US" w:eastAsia="zh-Hans"/>
        </w:rPr>
      </w:pPr>
      <w:r>
        <w:rPr>
          <w:rFonts w:hint="default" w:ascii="宋体" w:hAnsi="宋体" w:eastAsia="宋体" w:cs="宋体"/>
          <w:b w:val="0"/>
          <w:bCs/>
          <w:color w:val="000000"/>
          <w:sz w:val="24"/>
          <w:szCs w:val="24"/>
          <w:lang w:val="en-US" w:eastAsia="zh-Hans"/>
        </w:rPr>
        <w:t>在处理时序数据时，</w:t>
      </w:r>
      <w:r>
        <w:rPr>
          <w:rFonts w:hint="eastAsia" w:ascii="宋体" w:hAnsi="宋体" w:eastAsia="宋体" w:cs="宋体"/>
          <w:b w:val="0"/>
          <w:bCs/>
          <w:color w:val="000000"/>
          <w:sz w:val="24"/>
          <w:szCs w:val="24"/>
          <w:lang w:val="en-US" w:eastAsia="zh-Hans"/>
        </w:rPr>
        <w:t>使用</w:t>
      </w:r>
      <w:r>
        <w:rPr>
          <w:rFonts w:hint="default" w:ascii="宋体" w:hAnsi="宋体" w:eastAsia="宋体" w:cs="宋体"/>
          <w:b w:val="0"/>
          <w:bCs/>
          <w:color w:val="000000"/>
          <w:sz w:val="24"/>
          <w:szCs w:val="24"/>
          <w:lang w:val="en-US" w:eastAsia="zh-Hans"/>
        </w:rPr>
        <w:t>时间序列分解方法</w:t>
      </w:r>
      <w:r>
        <w:rPr>
          <w:rFonts w:hint="eastAsia" w:ascii="宋体" w:hAnsi="宋体" w:eastAsia="宋体" w:cs="宋体"/>
          <w:b w:val="0"/>
          <w:bCs/>
          <w:color w:val="000000"/>
          <w:sz w:val="24"/>
          <w:szCs w:val="24"/>
          <w:lang w:val="en-US" w:eastAsia="zh-Hans"/>
        </w:rPr>
        <w:t>能够</w:t>
      </w:r>
      <w:r>
        <w:rPr>
          <w:rFonts w:hint="default" w:ascii="宋体" w:hAnsi="宋体" w:eastAsia="宋体" w:cs="宋体"/>
          <w:b w:val="0"/>
          <w:bCs/>
          <w:color w:val="000000"/>
          <w:sz w:val="24"/>
          <w:szCs w:val="24"/>
          <w:lang w:val="en-US" w:eastAsia="zh-Hans"/>
        </w:rPr>
        <w:t>揭示数据的基本结构，提高预测准确性，</w:t>
      </w:r>
      <w:r>
        <w:rPr>
          <w:rFonts w:hint="eastAsia" w:ascii="宋体" w:hAnsi="宋体" w:eastAsia="宋体" w:cs="宋体"/>
          <w:b w:val="0"/>
          <w:bCs/>
          <w:color w:val="000000"/>
          <w:sz w:val="24"/>
          <w:szCs w:val="24"/>
          <w:lang w:val="en-US" w:eastAsia="zh-Hans"/>
        </w:rPr>
        <w:t>同时也可以</w:t>
      </w:r>
      <w:r>
        <w:rPr>
          <w:rFonts w:hint="default" w:ascii="宋体" w:hAnsi="宋体" w:eastAsia="宋体" w:cs="宋体"/>
          <w:b w:val="0"/>
          <w:bCs/>
          <w:color w:val="000000"/>
          <w:sz w:val="24"/>
          <w:szCs w:val="24"/>
          <w:lang w:val="en-US" w:eastAsia="zh-Hans"/>
        </w:rPr>
        <w:t>帮助进行异常检测，具有很高的灵活性和可解释性。这使得时间序列分解成为处理时序数据时非常有用的工具。</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在模型内部设置了序列分解模块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并将该模块置于编码器和解码器中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该模块将序列分解为季节项和趋势项两部分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进而反应序列的趋势发展和季节性变化</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同时编码器与解码器中的时间序列分解模块起的作用不同</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在编码器中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通过时间序列分解模块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去除了趋势项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只专注于季节项建模</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在解码器中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解码器的输入为两部分</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一部分是序列分解后的季节项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一部分是序列分解后的趋势项</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因此解码器包括两部分</w:t>
      </w:r>
      <w:r>
        <w:rPr>
          <w:rFonts w:hint="default" w:ascii="宋体" w:hAnsi="宋体" w:eastAsia="宋体" w:cs="宋体"/>
          <w:b w:val="0"/>
          <w:bCs/>
          <w:color w:val="000000"/>
          <w:sz w:val="24"/>
          <w:szCs w:val="24"/>
          <w:lang w:eastAsia="zh-Hans"/>
        </w:rPr>
        <w:t>：趋势</w:t>
      </w:r>
      <w:r>
        <w:rPr>
          <w:rFonts w:hint="eastAsia" w:ascii="宋体" w:hAnsi="宋体" w:eastAsia="宋体" w:cs="宋体"/>
          <w:b w:val="0"/>
          <w:bCs/>
          <w:color w:val="000000"/>
          <w:sz w:val="24"/>
          <w:szCs w:val="24"/>
          <w:lang w:val="en-US" w:eastAsia="zh-Hans"/>
        </w:rPr>
        <w:t>性成分</w:t>
      </w:r>
      <w:r>
        <w:rPr>
          <w:rFonts w:hint="default" w:ascii="宋体" w:hAnsi="宋体" w:eastAsia="宋体" w:cs="宋体"/>
          <w:b w:val="0"/>
          <w:bCs/>
          <w:color w:val="000000"/>
          <w:sz w:val="24"/>
          <w:szCs w:val="24"/>
          <w:lang w:eastAsia="zh-Hans"/>
        </w:rPr>
        <w:t>的积累结构和季节性成分的自相关机制。</w:t>
      </w:r>
      <w:r>
        <w:rPr>
          <w:rFonts w:hint="eastAsia" w:ascii="宋体" w:hAnsi="宋体" w:eastAsia="宋体" w:cs="宋体"/>
          <w:b w:val="0"/>
          <w:bCs/>
          <w:color w:val="000000"/>
          <w:sz w:val="24"/>
          <w:szCs w:val="24"/>
          <w:lang w:val="en-US" w:eastAsia="zh-Hans"/>
        </w:rPr>
        <w:t>因为时间序列分解是作为一个内部模块存在于</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中</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每个解码器和编码器都有</w:t>
      </w:r>
    </w:p>
    <w:p>
      <w:pPr>
        <w:numPr>
          <w:ilvl w:val="0"/>
          <w:numId w:val="0"/>
        </w:numPr>
        <w:jc w:val="center"/>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drawing>
          <wp:inline distT="0" distB="0" distL="114300" distR="114300">
            <wp:extent cx="5269865" cy="1196340"/>
            <wp:effectExtent l="12700" t="12700" r="26035" b="35560"/>
            <wp:docPr id="9" name="图片 9" descr="截屏2023-05-08 下午2.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5-08 下午2.08.55"/>
                    <pic:cNvPicPr>
                      <a:picLocks noChangeAspect="1"/>
                    </pic:cNvPicPr>
                  </pic:nvPicPr>
                  <pic:blipFill>
                    <a:blip r:embed="rId15"/>
                    <a:stretch>
                      <a:fillRect/>
                    </a:stretch>
                  </pic:blipFill>
                  <pic:spPr>
                    <a:xfrm>
                      <a:off x="0" y="0"/>
                      <a:ext cx="5269865" cy="1196340"/>
                    </a:xfrm>
                    <a:prstGeom prst="rect">
                      <a:avLst/>
                    </a:prstGeom>
                    <a:ln>
                      <a:solidFill>
                        <a:schemeClr val="tx1"/>
                      </a:solid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color w:val="000000"/>
          <w:sz w:val="21"/>
          <w:szCs w:val="21"/>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bookmarkStart w:id="92" w:name="_Toc20861"/>
      <w:bookmarkStart w:id="93" w:name="_Toc1582182222"/>
      <w:r>
        <w:rPr>
          <w:rFonts w:hint="default"/>
        </w:rPr>
        <w:t xml:space="preserve"> </w:t>
      </w:r>
      <w:r>
        <w:rPr>
          <w:rFonts w:hint="eastAsia" w:ascii="宋体" w:hAnsi="宋体" w:eastAsia="宋体" w:cs="宋体"/>
          <w:b w:val="0"/>
          <w:bCs/>
          <w:color w:val="000000"/>
          <w:sz w:val="21"/>
          <w:szCs w:val="21"/>
          <w:lang w:val="en-US" w:eastAsia="zh-Hans"/>
        </w:rPr>
        <w:t>数据趋势项可视化</w:t>
      </w:r>
      <w:bookmarkEnd w:id="92"/>
      <w:bookmarkEnd w:id="93"/>
    </w:p>
    <w:p>
      <w:pPr>
        <w:numPr>
          <w:ilvl w:val="0"/>
          <w:numId w:val="0"/>
        </w:numPr>
        <w:jc w:val="center"/>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drawing>
          <wp:inline distT="0" distB="0" distL="114300" distR="114300">
            <wp:extent cx="5264150" cy="1176655"/>
            <wp:effectExtent l="12700" t="12700" r="31750" b="29845"/>
            <wp:docPr id="10" name="图片 10" descr="截屏2023-05-08 下午2.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5-08 下午2.09.05"/>
                    <pic:cNvPicPr>
                      <a:picLocks noChangeAspect="1"/>
                    </pic:cNvPicPr>
                  </pic:nvPicPr>
                  <pic:blipFill>
                    <a:blip r:embed="rId16"/>
                    <a:stretch>
                      <a:fillRect/>
                    </a:stretch>
                  </pic:blipFill>
                  <pic:spPr>
                    <a:xfrm>
                      <a:off x="0" y="0"/>
                      <a:ext cx="5264150" cy="1176655"/>
                    </a:xfrm>
                    <a:prstGeom prst="rect">
                      <a:avLst/>
                    </a:prstGeom>
                    <a:ln>
                      <a:solidFill>
                        <a:schemeClr val="tx1"/>
                      </a:solid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color w:val="000000"/>
          <w:sz w:val="21"/>
          <w:szCs w:val="21"/>
          <w:lang w:val="en-US"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bookmarkStart w:id="94" w:name="_Toc1978519675"/>
      <w:bookmarkStart w:id="95" w:name="_Toc22141"/>
      <w:r>
        <w:rPr>
          <w:rFonts w:hint="default"/>
        </w:rPr>
        <w:t xml:space="preserve"> </w:t>
      </w:r>
      <w:r>
        <w:rPr>
          <w:rFonts w:hint="eastAsia" w:ascii="宋体" w:hAnsi="宋体" w:eastAsia="宋体" w:cs="宋体"/>
          <w:b w:val="0"/>
          <w:bCs/>
          <w:color w:val="000000"/>
          <w:sz w:val="21"/>
          <w:szCs w:val="21"/>
          <w:lang w:val="en-US" w:eastAsia="zh-Hans"/>
        </w:rPr>
        <w:t>数据季节项可视化</w:t>
      </w:r>
      <w:bookmarkEnd w:id="94"/>
      <w:bookmarkEnd w:id="95"/>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drawing>
          <wp:inline distT="0" distB="0" distL="114300" distR="114300">
            <wp:extent cx="5264150" cy="1141730"/>
            <wp:effectExtent l="12700" t="12700" r="31750" b="13970"/>
            <wp:docPr id="11" name="图片 11" descr="截屏2023-05-08 下午2.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5-08 下午2.09.14"/>
                    <pic:cNvPicPr>
                      <a:picLocks noChangeAspect="1"/>
                    </pic:cNvPicPr>
                  </pic:nvPicPr>
                  <pic:blipFill>
                    <a:blip r:embed="rId17"/>
                    <a:stretch>
                      <a:fillRect/>
                    </a:stretch>
                  </pic:blipFill>
                  <pic:spPr>
                    <a:xfrm>
                      <a:off x="0" y="0"/>
                      <a:ext cx="5264150" cy="1141730"/>
                    </a:xfrm>
                    <a:prstGeom prst="rect">
                      <a:avLst/>
                    </a:prstGeom>
                    <a:ln>
                      <a:solidFill>
                        <a:schemeClr val="tx1"/>
                      </a:solidFill>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bookmarkStart w:id="96" w:name="_Toc12507"/>
      <w:bookmarkStart w:id="97" w:name="_Toc1819425728"/>
      <w:bookmarkStart w:id="98" w:name="_Toc28074"/>
      <w:r>
        <w:rPr>
          <w:rFonts w:hint="default" w:ascii="宋体" w:hAnsi="宋体" w:eastAsia="宋体" w:cs="宋体"/>
          <w:b w:val="0"/>
          <w:bCs/>
          <w:sz w:val="21"/>
          <w:szCs w:val="21"/>
        </w:rPr>
        <w:t xml:space="preserve"> </w:t>
      </w:r>
      <w:r>
        <w:rPr>
          <w:rFonts w:hint="eastAsia" w:ascii="宋体" w:hAnsi="宋体" w:eastAsia="宋体" w:cs="宋体"/>
          <w:b w:val="0"/>
          <w:bCs/>
          <w:color w:val="000000"/>
          <w:sz w:val="21"/>
          <w:szCs w:val="21"/>
          <w:lang w:val="en-US" w:eastAsia="zh-Hans"/>
        </w:rPr>
        <w:t>数据残差项可视化</w:t>
      </w:r>
      <w:bookmarkEnd w:id="96"/>
      <w:bookmarkEnd w:id="97"/>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ascii="宋体" w:hAnsi="宋体" w:eastAsia="宋体" w:cs="宋体"/>
          <w:b w:val="0"/>
          <w:bCs/>
          <w:color w:val="000000"/>
          <w:sz w:val="24"/>
          <w:szCs w:val="24"/>
          <w:lang w:eastAsia="zh-Hans"/>
        </w:rPr>
      </w:pPr>
      <w:r>
        <w:rPr>
          <w:rFonts w:hint="eastAsia" w:ascii="宋体" w:hAnsi="宋体" w:cs="宋体"/>
          <w:b w:val="0"/>
          <w:bCs/>
          <w:color w:val="000000"/>
          <w:sz w:val="24"/>
          <w:szCs w:val="24"/>
          <w:lang w:val="en-US" w:eastAsia="zh-Hans"/>
        </w:rPr>
        <w:t>多</w:t>
      </w:r>
      <w:r>
        <w:rPr>
          <w:rFonts w:hint="eastAsia" w:ascii="宋体" w:hAnsi="宋体" w:eastAsia="宋体" w:cs="宋体"/>
          <w:b w:val="0"/>
          <w:bCs/>
          <w:color w:val="000000"/>
          <w:sz w:val="24"/>
          <w:szCs w:val="24"/>
          <w:lang w:val="en-US" w:eastAsia="zh-Hans"/>
        </w:rPr>
        <w:t>个序列分解模块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所以</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拥有渐进分解的能力</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这保证了该模型在长期预测任务中保持较好的准确度</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cs="宋体"/>
          <w:b/>
          <w:bCs w:val="0"/>
          <w:color w:val="000000"/>
          <w:sz w:val="24"/>
          <w:szCs w:val="24"/>
          <w:lang w:val="en-US" w:eastAsia="zh-Hans"/>
        </w:rPr>
      </w:pPr>
      <w:bookmarkStart w:id="99" w:name="_Toc598577500"/>
      <w:bookmarkStart w:id="100" w:name="_Toc527109922"/>
      <w:bookmarkStart w:id="101" w:name="_Toc1812371665"/>
      <w:r>
        <w:rPr>
          <w:rFonts w:hint="default" w:ascii="Times New Roman Regular" w:hAnsi="Times New Roman Regular" w:cs="Times New Roman Regular"/>
          <w:b w:val="0"/>
          <w:bCs w:val="0"/>
          <w:color w:val="000000"/>
          <w:sz w:val="24"/>
          <w:szCs w:val="24"/>
          <w:lang w:eastAsia="zh-Hans"/>
        </w:rPr>
        <w:t>2</w:t>
      </w:r>
      <w:r>
        <w:rPr>
          <w:rFonts w:hint="default" w:ascii="Times New Roman Regular" w:hAnsi="Times New Roman Regular" w:cs="Times New Roman Regular"/>
          <w:b w:val="0"/>
          <w:bCs w:val="0"/>
          <w:color w:val="000000"/>
          <w:sz w:val="24"/>
          <w:szCs w:val="24"/>
          <w:lang w:val="en-US" w:eastAsia="zh-Hans"/>
        </w:rPr>
        <w:t>.</w:t>
      </w:r>
      <w:r>
        <w:rPr>
          <w:rFonts w:hint="default" w:ascii="Times New Roman Regular" w:hAnsi="Times New Roman Regular" w:cs="Times New Roman Regular"/>
          <w:b w:val="0"/>
          <w:bCs w:val="0"/>
          <w:color w:val="000000"/>
          <w:sz w:val="24"/>
          <w:szCs w:val="24"/>
          <w:lang w:eastAsia="zh-Hans"/>
        </w:rPr>
        <w:t>2</w:t>
      </w:r>
      <w:r>
        <w:rPr>
          <w:rFonts w:hint="default" w:ascii="Times New Roman Regular" w:hAnsi="Times New Roman Regular" w:cs="Times New Roman Regular"/>
          <w:b w:val="0"/>
          <w:bCs w:val="0"/>
          <w:color w:val="000000"/>
          <w:sz w:val="24"/>
          <w:szCs w:val="24"/>
          <w:lang w:val="en-US" w:eastAsia="zh-Hans"/>
        </w:rPr>
        <w:t>.</w:t>
      </w:r>
      <w:r>
        <w:rPr>
          <w:rFonts w:hint="default" w:ascii="Times New Roman Regular" w:hAnsi="Times New Roman Regular" w:cs="Times New Roman Regular"/>
          <w:b w:val="0"/>
          <w:bCs w:val="0"/>
          <w:color w:val="000000"/>
          <w:sz w:val="24"/>
          <w:szCs w:val="24"/>
          <w:lang w:eastAsia="zh-Hans"/>
        </w:rPr>
        <w:t>2</w:t>
      </w:r>
      <w:r>
        <w:rPr>
          <w:rFonts w:hint="default" w:ascii="宋体" w:hAnsi="宋体" w:cs="宋体"/>
          <w:b/>
          <w:bCs w:val="0"/>
          <w:color w:val="000000"/>
          <w:sz w:val="24"/>
          <w:szCs w:val="24"/>
          <w:lang w:eastAsia="zh-Hans"/>
        </w:rPr>
        <w:t xml:space="preserve"> </w:t>
      </w:r>
      <w:r>
        <w:rPr>
          <w:rFonts w:hint="eastAsia" w:ascii="宋体" w:hAnsi="宋体" w:cs="宋体"/>
          <w:b/>
          <w:bCs w:val="0"/>
          <w:color w:val="000000"/>
          <w:sz w:val="24"/>
          <w:szCs w:val="24"/>
          <w:lang w:val="en-US" w:eastAsia="zh-Hans"/>
        </w:rPr>
        <w:t>混合专家分解</w:t>
      </w:r>
      <w:bookmarkEnd w:id="99"/>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cs="宋体"/>
          <w:b w:val="0"/>
          <w:bCs/>
          <w:color w:val="000000"/>
          <w:sz w:val="24"/>
          <w:szCs w:val="24"/>
          <w:lang w:val="en-US" w:eastAsia="zh-Hans"/>
        </w:rPr>
        <w:t>在</w:t>
      </w:r>
      <w:r>
        <w:rPr>
          <w:rFonts w:hint="default" w:ascii="Times New Roman Regular" w:hAnsi="Times New Roman Regular" w:cs="Times New Roman Regular"/>
          <w:b w:val="0"/>
          <w:bCs/>
          <w:color w:val="000000"/>
          <w:sz w:val="24"/>
          <w:szCs w:val="24"/>
          <w:lang w:eastAsia="zh-Hans"/>
        </w:rPr>
        <w:t>Autoformer</w:t>
      </w:r>
      <w:r>
        <w:rPr>
          <w:rFonts w:hint="eastAsia" w:ascii="宋体" w:hAnsi="宋体" w:cs="宋体"/>
          <w:b w:val="0"/>
          <w:bCs/>
          <w:color w:val="000000"/>
          <w:sz w:val="24"/>
          <w:szCs w:val="24"/>
          <w:lang w:val="en-US" w:eastAsia="zh-Hans"/>
        </w:rPr>
        <w:t>模型中</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序列分解模块采用的是一种采用移动平均法来消除周期性波动并突显长期趋势的方法</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将序列分为趋势</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周期性和季节性</w:t>
      </w:r>
      <w:r>
        <w:rPr>
          <w:rFonts w:hint="default" w:ascii="宋体" w:hAnsi="宋体" w:cs="宋体"/>
          <w:b w:val="0"/>
          <w:bCs/>
          <w:color w:val="000000"/>
          <w:sz w:val="24"/>
          <w:szCs w:val="24"/>
          <w:lang w:eastAsia="zh-Hans"/>
        </w:rPr>
        <w:t>，</w:t>
      </w:r>
      <w:r>
        <w:rPr>
          <w:rFonts w:hint="eastAsia" w:ascii="宋体" w:hAnsi="宋体" w:cs="宋体"/>
          <w:b w:val="0"/>
          <w:bCs/>
          <w:color w:val="000000"/>
          <w:sz w:val="24"/>
          <w:szCs w:val="24"/>
          <w:lang w:val="en-US" w:eastAsia="zh-Hans"/>
        </w:rPr>
        <w:t>具体可如下列公式所示</w:t>
      </w:r>
      <w:r>
        <w:rPr>
          <w:rFonts w:hint="default" w:ascii="宋体" w:hAnsi="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0" w:firstLineChars="0"/>
        <w:jc w:val="center"/>
        <w:textAlignment w:val="auto"/>
        <w:rPr>
          <w:rFonts w:hint="default" w:ascii="Times New Roman Regular" w:hAnsi="Times New Roman Regular" w:eastAsia="宋体" w:cs="Times New Roman Regular"/>
          <w:bCs/>
          <w:i/>
          <w:iCs w:val="0"/>
          <w:color w:val="000000"/>
          <w:sz w:val="24"/>
          <w:szCs w:val="24"/>
        </w:rPr>
      </w:pPr>
      <m:oMathPara>
        <m:oMath>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X</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t</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=AvgPool(Padding(X))</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0" w:firstLineChars="0"/>
        <w:jc w:val="center"/>
        <w:textAlignment w:val="auto"/>
        <w:rPr>
          <w:rFonts w:hint="default" w:ascii="Times New Roman Regular" w:hAnsi="Times New Roman Regular" w:eastAsia="宋体" w:cs="Times New Roman Regular"/>
          <w:bCs/>
          <w:i/>
          <w:iCs w:val="0"/>
          <w:color w:val="000000"/>
          <w:sz w:val="24"/>
          <w:szCs w:val="24"/>
        </w:rPr>
      </w:pPr>
      <m:oMathPara>
        <m:oMath>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X</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s</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=X−</m:t>
          </m:r>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X</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t</m:t>
              </m:r>
              <m:ctrlPr>
                <w:rPr>
                  <w:rFonts w:hint="default" w:ascii="DejaVu Math TeX Gyre" w:hAnsi="DejaVu Math TeX Gyre" w:eastAsia="宋体" w:cs="Times New Roman Regular"/>
                  <w:bCs/>
                  <w:i/>
                  <w:iCs w:val="0"/>
                  <w:color w:val="000000"/>
                  <w:sz w:val="24"/>
                  <w:szCs w:val="24"/>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hAnsi="DejaVu Math TeX Gyre" w:eastAsia="宋体" w:cs="宋体"/>
          <w:bCs/>
          <w:i w:val="0"/>
          <w:color w:val="000000"/>
          <w:sz w:val="24"/>
          <w:szCs w:val="24"/>
          <w:lang w:eastAsia="zh-Hans"/>
        </w:rPr>
      </w:pPr>
      <w:r>
        <w:rPr>
          <w:rFonts w:hint="eastAsia" w:hAnsi="DejaVu Math TeX Gyre" w:eastAsia="宋体" w:cs="宋体"/>
          <w:bCs/>
          <w:i w:val="0"/>
          <w:color w:val="000000"/>
          <w:sz w:val="24"/>
          <w:szCs w:val="24"/>
          <w:lang w:val="en-US" w:eastAsia="zh-Hans"/>
        </w:rPr>
        <w:t>该公式通过</w:t>
      </w:r>
      <w:r>
        <w:rPr>
          <w:rFonts w:hint="default" w:hAnsi="DejaVu Math TeX Gyre" w:eastAsia="宋体" w:cs="宋体"/>
          <w:bCs/>
          <w:i w:val="0"/>
          <w:color w:val="000000"/>
          <w:sz w:val="24"/>
          <w:szCs w:val="24"/>
          <w:lang w:eastAsia="zh-Hans"/>
        </w:rPr>
        <w:t>P</w:t>
      </w:r>
      <w:r>
        <w:rPr>
          <w:rFonts w:hint="eastAsia" w:hAnsi="DejaVu Math TeX Gyre" w:eastAsia="宋体" w:cs="宋体"/>
          <w:bCs/>
          <w:i w:val="0"/>
          <w:color w:val="000000"/>
          <w:sz w:val="24"/>
          <w:szCs w:val="24"/>
          <w:lang w:val="en-US" w:eastAsia="zh-Hans"/>
        </w:rPr>
        <w:t>adding</w:t>
      </w:r>
      <w:r>
        <w:rPr>
          <w:rFonts w:hint="default" w:hAnsi="DejaVu Math TeX Gyre" w:eastAsia="宋体" w:cs="宋体"/>
          <w:bCs/>
          <w:i w:val="0"/>
          <w:color w:val="000000"/>
          <w:sz w:val="24"/>
          <w:szCs w:val="24"/>
          <w:lang w:eastAsia="zh-Hans"/>
        </w:rPr>
        <w:t>（）在输入数据的边缘添加额外的元素，通常是0值，以便在后续的池化操作中保持原始数据的形状。填充的目的是防止在进行池化操作时造成数据损失或边缘效应。AvgPool</w:t>
      </w:r>
      <w:r>
        <w:rPr>
          <w:rFonts w:hint="default" w:hAnsi="DejaVu Math TeX Gyre" w:cs="宋体"/>
          <w:bCs/>
          <w:i w:val="0"/>
          <w:color w:val="000000"/>
          <w:sz w:val="24"/>
          <w:szCs w:val="24"/>
          <w:lang w:eastAsia="zh-Hans"/>
        </w:rPr>
        <w:t>（）</w:t>
      </w:r>
      <w:r>
        <w:rPr>
          <w:rFonts w:hint="default" w:hAnsi="DejaVu Math TeX Gyre" w:eastAsia="宋体" w:cs="宋体"/>
          <w:bCs/>
          <w:i w:val="0"/>
          <w:color w:val="000000"/>
          <w:sz w:val="24"/>
          <w:szCs w:val="24"/>
          <w:lang w:eastAsia="zh-Hans"/>
        </w:rPr>
        <w:t>：平均池化操作，它将输入数据划分为多个大小相同的区域，并计算每个区域内元素的平均值，从而降低数据的维度和复杂性。这有助于减少计算量和内存需求，同时还可以提高模型的泛化能力。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both"/>
        <w:textAlignment w:val="auto"/>
        <w:rPr>
          <w:rFonts w:hint="default" w:ascii="宋体" w:hAnsi="宋体" w:eastAsia="宋体" w:cs="宋体"/>
          <w:b w:val="0"/>
          <w:bCs/>
          <w:color w:val="000000"/>
          <w:sz w:val="24"/>
          <w:szCs w:val="24"/>
          <w:lang w:eastAsia="zh-Hans"/>
        </w:rPr>
      </w:pPr>
      <w:r>
        <w:rPr>
          <w:rFonts w:hint="eastAsia" w:hAnsi="DejaVu Math TeX Gyre" w:eastAsia="宋体" w:cs="宋体"/>
          <w:bCs/>
          <w:i w:val="0"/>
          <w:color w:val="000000"/>
          <w:sz w:val="24"/>
          <w:szCs w:val="24"/>
          <w:lang w:val="en-US" w:eastAsia="zh-Hans"/>
        </w:rPr>
        <w:t>然而</w:t>
      </w:r>
      <w:r>
        <w:rPr>
          <w:rFonts w:hint="default" w:hAnsi="DejaVu Math TeX Gyre" w:eastAsia="宋体" w:cs="宋体"/>
          <w:bCs/>
          <w:i w:val="0"/>
          <w:color w:val="000000"/>
          <w:sz w:val="24"/>
          <w:szCs w:val="24"/>
          <w:lang w:eastAsia="zh-Hans"/>
        </w:rPr>
        <w:t>，在现实世界的数据中，复杂的周期性模式和趋势成分通常是紧密相连的，这使得使用固定窗口的平均池化方法难以提取趋势。为了解决这一问题，</w:t>
      </w:r>
      <w:r>
        <w:rPr>
          <w:rFonts w:hint="eastAsia" w:hAnsi="DejaVu Math TeX Gyre" w:eastAsia="宋体" w:cs="宋体"/>
          <w:bCs/>
          <w:i w:val="0"/>
          <w:color w:val="000000"/>
          <w:sz w:val="24"/>
          <w:szCs w:val="24"/>
          <w:lang w:val="en-US" w:eastAsia="zh-Hans"/>
        </w:rPr>
        <w:t>本文使用混合专家分解模块替换序列分解模块</w:t>
      </w:r>
      <w:r>
        <w:rPr>
          <w:rFonts w:hint="default" w:hAnsi="DejaVu Math TeX Gyre" w:eastAsia="宋体" w:cs="宋体"/>
          <w:bCs/>
          <w:i w:val="0"/>
          <w:color w:val="000000"/>
          <w:sz w:val="24"/>
          <w:szCs w:val="24"/>
          <w:lang w:eastAsia="zh-Hans"/>
        </w:rPr>
        <w:t>。</w:t>
      </w:r>
      <w:r>
        <w:rPr>
          <w:rFonts w:hint="eastAsia" w:hAnsi="DejaVu Math TeX Gyre" w:eastAsia="宋体" w:cs="宋体"/>
          <w:bCs/>
          <w:i w:val="0"/>
          <w:color w:val="000000"/>
          <w:sz w:val="24"/>
          <w:szCs w:val="24"/>
          <w:lang w:val="en-US" w:eastAsia="zh-Hans"/>
        </w:rPr>
        <w:t>在混合专家分解模块中</w:t>
      </w:r>
      <w:r>
        <w:rPr>
          <w:rFonts w:hint="default" w:hAnsi="DejaVu Math TeX Gyre" w:eastAsia="宋体" w:cs="宋体"/>
          <w:bCs/>
          <w:i w:val="0"/>
          <w:color w:val="000000"/>
          <w:sz w:val="24"/>
          <w:szCs w:val="24"/>
          <w:lang w:eastAsia="zh-Hans"/>
        </w:rPr>
        <w:t>，</w:t>
      </w:r>
      <w:r>
        <w:rPr>
          <w:rFonts w:hint="eastAsia" w:ascii="宋体" w:hAnsi="宋体" w:eastAsia="宋体" w:cs="宋体"/>
          <w:b w:val="0"/>
          <w:bCs/>
          <w:color w:val="000000"/>
          <w:sz w:val="24"/>
          <w:szCs w:val="24"/>
          <w:lang w:eastAsia="zh-Hans"/>
        </w:rPr>
        <w:t>括多个不同大小的平均滤波器，用以从输入信号中分离出多种趋势成分。同时，它还包含一组与数据相关的权重，用于将这些提取出的趋势成分整合为最终的趋势</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可以从以下公式了解计算方法</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eastAsia" w:ascii="宋体" w:hAnsi="宋体" w:eastAsia="宋体" w:cs="宋体"/>
          <w:bCs/>
          <w:i/>
          <w:iCs w:val="0"/>
          <w:color w:val="000000"/>
          <w:sz w:val="24"/>
          <w:szCs w:val="24"/>
        </w:rPr>
      </w:pPr>
      <m:oMathPara>
        <m:oMathParaPr>
          <m:jc m:val="center"/>
        </m:oMathParaPr>
        <m:oMath>
          <m:sSub>
            <m:sSubPr>
              <m:ctrlPr>
                <w:rPr>
                  <w:rFonts w:hint="eastAsia" w:ascii="DejaVu Math TeX Gyre" w:hAnsi="DejaVu Math TeX Gyre" w:eastAsia="宋体" w:cs="宋体"/>
                  <w:bCs/>
                  <w:i/>
                  <w:iCs w:val="0"/>
                  <w:color w:val="000000"/>
                  <w:sz w:val="24"/>
                  <w:szCs w:val="24"/>
                </w:rPr>
              </m:ctrlPr>
            </m:sSubPr>
            <m:e>
              <m:r>
                <m:rPr/>
                <w:rPr>
                  <w:rFonts w:hint="default" w:ascii="DejaVu Math TeX Gyre" w:hAnsi="DejaVu Math TeX Gyre" w:eastAsia="宋体" w:cs="宋体"/>
                  <w:color w:val="000000"/>
                  <w:sz w:val="24"/>
                  <w:szCs w:val="24"/>
                </w:rPr>
                <m:t>X</m:t>
              </m:r>
              <m:ctrlPr>
                <w:rPr>
                  <w:rFonts w:hint="eastAsia" w:ascii="DejaVu Math TeX Gyre" w:hAnsi="DejaVu Math TeX Gyre" w:eastAsia="宋体" w:cs="宋体"/>
                  <w:bCs/>
                  <w:i/>
                  <w:iCs w:val="0"/>
                  <w:color w:val="000000"/>
                  <w:sz w:val="24"/>
                  <w:szCs w:val="24"/>
                </w:rPr>
              </m:ctrlPr>
            </m:e>
            <m:sub>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Cs/>
                  <w:i/>
                  <w:iCs w:val="0"/>
                  <w:color w:val="000000"/>
                  <w:sz w:val="24"/>
                  <w:szCs w:val="24"/>
                </w:rPr>
              </m:ctrlPr>
            </m:sub>
          </m:sSub>
          <m:r>
            <m:rPr/>
            <w:rPr>
              <w:rFonts w:hint="default" w:ascii="DejaVu Math TeX Gyre" w:hAnsi="DejaVu Math TeX Gyre" w:eastAsia="宋体" w:cs="宋体"/>
              <w:color w:val="000000"/>
              <w:sz w:val="24"/>
              <w:szCs w:val="24"/>
            </w:rPr>
            <m:t>=Softmax(L(X)∗F(X))</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center"/>
        <w:textAlignment w:val="auto"/>
        <w:rPr>
          <w:rFonts w:hint="eastAsia" w:ascii="宋体" w:hAnsi="宋体" w:eastAsia="宋体" w:cs="宋体"/>
          <w:bCs/>
          <w:i/>
          <w:iCs w:val="0"/>
          <w:color w:val="000000"/>
          <w:sz w:val="24"/>
          <w:szCs w:val="24"/>
        </w:rPr>
      </w:pPr>
      <m:oMathPara>
        <m:oMathParaPr>
          <m:jc m:val="center"/>
        </m:oMathParaPr>
        <m:oMath>
          <m:sSub>
            <m:sSubPr>
              <m:ctrlPr>
                <w:rPr>
                  <w:rFonts w:hint="eastAsia" w:ascii="DejaVu Math TeX Gyre" w:hAnsi="DejaVu Math TeX Gyre" w:eastAsia="宋体" w:cs="宋体"/>
                  <w:bCs/>
                  <w:i/>
                  <w:iCs w:val="0"/>
                  <w:color w:val="000000"/>
                  <w:sz w:val="24"/>
                  <w:szCs w:val="24"/>
                </w:rPr>
              </m:ctrlPr>
            </m:sSubPr>
            <m:e>
              <m:r>
                <m:rPr/>
                <w:rPr>
                  <w:rFonts w:hint="default" w:ascii="DejaVu Math TeX Gyre" w:hAnsi="DejaVu Math TeX Gyre" w:eastAsia="宋体" w:cs="宋体"/>
                  <w:color w:val="000000"/>
                  <w:sz w:val="24"/>
                  <w:szCs w:val="24"/>
                </w:rPr>
                <m:t>X</m:t>
              </m:r>
              <m:ctrlPr>
                <w:rPr>
                  <w:rFonts w:hint="eastAsia" w:ascii="DejaVu Math TeX Gyre" w:hAnsi="DejaVu Math TeX Gyre" w:eastAsia="宋体" w:cs="宋体"/>
                  <w:bCs/>
                  <w:i/>
                  <w:iCs w:val="0"/>
                  <w:color w:val="000000"/>
                  <w:sz w:val="24"/>
                  <w:szCs w:val="24"/>
                </w:rPr>
              </m:ctrlPr>
            </m:e>
            <m:sub>
              <m:r>
                <m:rPr/>
                <w:rPr>
                  <w:rFonts w:hint="default" w:ascii="DejaVu Math TeX Gyre" w:hAnsi="DejaVu Math TeX Gyre" w:eastAsia="宋体" w:cs="宋体"/>
                  <w:color w:val="000000"/>
                  <w:sz w:val="24"/>
                  <w:szCs w:val="24"/>
                </w:rPr>
                <m:t>S</m:t>
              </m:r>
              <m:ctrlPr>
                <w:rPr>
                  <w:rFonts w:hint="eastAsia" w:ascii="DejaVu Math TeX Gyre" w:hAnsi="DejaVu Math TeX Gyre" w:eastAsia="宋体" w:cs="宋体"/>
                  <w:bCs/>
                  <w:i/>
                  <w:iCs w:val="0"/>
                  <w:color w:val="000000"/>
                  <w:sz w:val="24"/>
                  <w:szCs w:val="24"/>
                </w:rPr>
              </m:ctrlPr>
            </m:sub>
          </m:sSub>
          <m:r>
            <m:rPr/>
            <w:rPr>
              <w:rFonts w:hint="default" w:ascii="DejaVu Math TeX Gyre" w:hAnsi="DejaVu Math TeX Gyre" w:eastAsia="宋体" w:cs="宋体"/>
              <w:color w:val="000000"/>
              <w:sz w:val="24"/>
              <w:szCs w:val="24"/>
            </w:rPr>
            <m:t>=X−</m:t>
          </m:r>
          <m:sSub>
            <m:sSubPr>
              <m:ctrlPr>
                <w:rPr>
                  <w:rFonts w:hint="eastAsia" w:ascii="DejaVu Math TeX Gyre" w:hAnsi="DejaVu Math TeX Gyre" w:eastAsia="宋体" w:cs="宋体"/>
                  <w:bCs/>
                  <w:i/>
                  <w:iCs w:val="0"/>
                  <w:color w:val="000000"/>
                  <w:sz w:val="24"/>
                  <w:szCs w:val="24"/>
                </w:rPr>
              </m:ctrlPr>
            </m:sSubPr>
            <m:e>
              <m:r>
                <m:rPr/>
                <w:rPr>
                  <w:rFonts w:hint="default" w:ascii="DejaVu Math TeX Gyre" w:hAnsi="DejaVu Math TeX Gyre" w:eastAsia="宋体" w:cs="宋体"/>
                  <w:color w:val="000000"/>
                  <w:sz w:val="24"/>
                  <w:szCs w:val="24"/>
                </w:rPr>
                <m:t>X</m:t>
              </m:r>
              <m:ctrlPr>
                <w:rPr>
                  <w:rFonts w:hint="eastAsia" w:ascii="DejaVu Math TeX Gyre" w:hAnsi="DejaVu Math TeX Gyre" w:eastAsia="宋体" w:cs="宋体"/>
                  <w:bCs/>
                  <w:i/>
                  <w:iCs w:val="0"/>
                  <w:color w:val="000000"/>
                  <w:sz w:val="24"/>
                  <w:szCs w:val="24"/>
                </w:rPr>
              </m:ctrlPr>
            </m:e>
            <m:sub>
              <m:r>
                <m:rPr/>
                <w:rPr>
                  <w:rFonts w:hint="default" w:ascii="DejaVu Math TeX Gyre" w:hAnsi="DejaVu Math TeX Gyre" w:eastAsia="宋体" w:cs="宋体"/>
                  <w:color w:val="000000"/>
                  <w:sz w:val="24"/>
                  <w:szCs w:val="24"/>
                </w:rPr>
                <m:t>T</m:t>
              </m:r>
              <m:ctrlPr>
                <w:rPr>
                  <w:rFonts w:hint="eastAsia" w:ascii="DejaVu Math TeX Gyre" w:hAnsi="DejaVu Math TeX Gyre" w:eastAsia="宋体" w:cs="宋体"/>
                  <w:bCs/>
                  <w:i/>
                  <w:iCs w:val="0"/>
                  <w:color w:val="000000"/>
                  <w:sz w:val="24"/>
                  <w:szCs w:val="24"/>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Cs/>
          <w:i w:val="0"/>
          <w:color w:val="000000"/>
          <w:sz w:val="24"/>
          <w:szCs w:val="24"/>
          <w:lang w:eastAsia="zh-Hans"/>
        </w:rPr>
      </w:pPr>
      <w:r>
        <w:rPr>
          <w:rFonts w:hint="eastAsia" w:ascii="宋体" w:hAnsi="宋体" w:eastAsia="宋体" w:cs="宋体"/>
          <w:bCs/>
          <w:i w:val="0"/>
          <w:color w:val="000000"/>
          <w:sz w:val="24"/>
          <w:szCs w:val="24"/>
          <w:lang w:val="en-US" w:eastAsia="zh-Hans"/>
        </w:rPr>
        <w:t>在公式中</w:t>
      </w:r>
      <w:r>
        <w:rPr>
          <w:rFonts w:hint="eastAsia" w:ascii="宋体" w:hAnsi="宋体" w:eastAsia="宋体" w:cs="宋体"/>
          <w:bCs/>
          <w:i w:val="0"/>
          <w:color w:val="000000"/>
          <w:sz w:val="24"/>
          <w:szCs w:val="24"/>
          <w:lang w:eastAsia="zh-Hans"/>
        </w:rPr>
        <w:t>，</w:t>
      </w:r>
      <w:r>
        <w:rPr>
          <w:rFonts w:hint="default" w:ascii="Times New Roman Regular" w:hAnsi="Times New Roman Regular" w:eastAsia="宋体" w:cs="Times New Roman Regular"/>
          <w:bCs/>
          <w:i w:val="0"/>
          <w:color w:val="000000"/>
          <w:sz w:val="24"/>
          <w:szCs w:val="24"/>
          <w:lang w:eastAsia="zh-Hans"/>
        </w:rPr>
        <w:t>F</w:t>
      </w:r>
      <w:r>
        <w:rPr>
          <w:rFonts w:hint="eastAsia" w:ascii="宋体" w:hAnsi="宋体" w:eastAsia="宋体" w:cs="宋体"/>
          <w:bCs/>
          <w:i w:val="0"/>
          <w:color w:val="000000"/>
          <w:sz w:val="24"/>
          <w:szCs w:val="24"/>
          <w:lang w:eastAsia="zh-Hans"/>
        </w:rPr>
        <w:t>(</w:t>
      </w:r>
      <w:r>
        <w:rPr>
          <w:rFonts w:hint="default" w:ascii="Times New Roman Regular" w:hAnsi="Times New Roman Regular" w:eastAsia="宋体" w:cs="Times New Roman Regular"/>
          <w:bCs/>
          <w:i w:val="0"/>
          <w:color w:val="000000"/>
          <w:sz w:val="24"/>
          <w:szCs w:val="24"/>
          <w:lang w:eastAsia="zh-Hans"/>
        </w:rPr>
        <w:t>X</w:t>
      </w:r>
      <w:r>
        <w:rPr>
          <w:rFonts w:hint="eastAsia" w:ascii="宋体" w:hAnsi="宋体" w:eastAsia="宋体" w:cs="宋体"/>
          <w:bCs/>
          <w:i w:val="0"/>
          <w:color w:val="000000"/>
          <w:sz w:val="24"/>
          <w:szCs w:val="24"/>
          <w:lang w:eastAsia="zh-Hans"/>
        </w:rPr>
        <w:t>)表示</w:t>
      </w:r>
      <w:r>
        <w:rPr>
          <w:rFonts w:hint="eastAsia" w:ascii="宋体" w:hAnsi="宋体" w:eastAsia="宋体" w:cs="宋体"/>
          <w:bCs/>
          <w:i w:val="0"/>
          <w:color w:val="000000"/>
          <w:sz w:val="24"/>
          <w:szCs w:val="24"/>
          <w:lang w:val="en-US" w:eastAsia="zh-Hans"/>
        </w:rPr>
        <w:t>通过</w:t>
      </w:r>
      <w:r>
        <w:rPr>
          <w:rFonts w:hint="eastAsia" w:ascii="宋体" w:hAnsi="宋体" w:eastAsia="宋体" w:cs="宋体"/>
          <w:bCs/>
          <w:i w:val="0"/>
          <w:color w:val="000000"/>
          <w:sz w:val="24"/>
          <w:szCs w:val="24"/>
          <w:lang w:eastAsia="zh-Hans"/>
        </w:rPr>
        <w:t>一组平均池化滤波器</w:t>
      </w:r>
      <w:r>
        <w:rPr>
          <w:rFonts w:hint="eastAsia" w:ascii="宋体" w:hAnsi="宋体" w:eastAsia="宋体" w:cs="宋体"/>
          <w:bCs/>
          <w:i w:val="0"/>
          <w:color w:val="000000"/>
          <w:sz w:val="24"/>
          <w:szCs w:val="24"/>
          <w:lang w:val="en-US" w:eastAsia="zh-Hans"/>
        </w:rPr>
        <w:t>把输入</w:t>
      </w:r>
      <w:r>
        <w:rPr>
          <w:rFonts w:hint="default" w:ascii="Times New Roman Regular" w:hAnsi="Times New Roman Regular" w:eastAsia="宋体" w:cs="Times New Roman Regular"/>
          <w:bCs/>
          <w:i w:val="0"/>
          <w:color w:val="000000"/>
          <w:sz w:val="24"/>
          <w:szCs w:val="24"/>
          <w:lang w:eastAsia="zh-Hans"/>
        </w:rPr>
        <w:t>X</w:t>
      </w:r>
      <w:r>
        <w:rPr>
          <w:rFonts w:hint="eastAsia" w:ascii="宋体" w:hAnsi="宋体" w:eastAsia="宋体" w:cs="宋体"/>
          <w:bCs/>
          <w:i w:val="0"/>
          <w:color w:val="000000"/>
          <w:sz w:val="24"/>
          <w:szCs w:val="24"/>
          <w:lang w:val="en-US" w:eastAsia="zh-Hans"/>
        </w:rPr>
        <w:t>分离出多种趋势成分</w:t>
      </w:r>
      <w:r>
        <w:rPr>
          <w:rFonts w:hint="eastAsia" w:ascii="宋体" w:hAnsi="宋体" w:eastAsia="宋体" w:cs="宋体"/>
          <w:bCs/>
          <w:i w:val="0"/>
          <w:color w:val="000000"/>
          <w:sz w:val="24"/>
          <w:szCs w:val="24"/>
          <w:lang w:eastAsia="zh-Hans"/>
        </w:rPr>
        <w:t>，而</w:t>
      </w:r>
      <w:r>
        <w:rPr>
          <w:rFonts w:hint="default" w:ascii="Times New Roman Regular" w:hAnsi="Times New Roman Regular" w:eastAsia="宋体" w:cs="Times New Roman Regular"/>
          <w:bCs/>
          <w:i w:val="0"/>
          <w:color w:val="000000"/>
          <w:sz w:val="24"/>
          <w:szCs w:val="24"/>
          <w:lang w:eastAsia="zh-Hans"/>
        </w:rPr>
        <w:t>Softmax</w:t>
      </w:r>
      <w:r>
        <w:rPr>
          <w:rFonts w:hint="eastAsia" w:ascii="宋体" w:hAnsi="宋体" w:eastAsia="宋体" w:cs="宋体"/>
          <w:bCs/>
          <w:i w:val="0"/>
          <w:color w:val="000000"/>
          <w:sz w:val="24"/>
          <w:szCs w:val="24"/>
          <w:lang w:eastAsia="zh-Hans"/>
        </w:rPr>
        <w:t>(</w:t>
      </w:r>
      <w:r>
        <w:rPr>
          <w:rFonts w:hint="default" w:ascii="Times New Roman Regular" w:hAnsi="Times New Roman Regular" w:eastAsia="宋体" w:cs="Times New Roman Regular"/>
          <w:bCs/>
          <w:i w:val="0"/>
          <w:color w:val="000000"/>
          <w:sz w:val="24"/>
          <w:szCs w:val="24"/>
          <w:lang w:eastAsia="zh-Hans"/>
        </w:rPr>
        <w:t>L</w:t>
      </w:r>
      <w:r>
        <w:rPr>
          <w:rFonts w:hint="eastAsia" w:ascii="宋体" w:hAnsi="宋体" w:eastAsia="宋体" w:cs="宋体"/>
          <w:bCs/>
          <w:i w:val="0"/>
          <w:color w:val="000000"/>
          <w:sz w:val="24"/>
          <w:szCs w:val="24"/>
          <w:lang w:eastAsia="zh-Hans"/>
        </w:rPr>
        <w:t>(</w:t>
      </w:r>
      <w:r>
        <w:rPr>
          <w:rFonts w:hint="default" w:ascii="Times New Roman Regular" w:hAnsi="Times New Roman Regular" w:eastAsia="宋体" w:cs="Times New Roman Regular"/>
          <w:bCs/>
          <w:i w:val="0"/>
          <w:color w:val="000000"/>
          <w:sz w:val="24"/>
          <w:szCs w:val="24"/>
          <w:lang w:eastAsia="zh-Hans"/>
        </w:rPr>
        <w:t>x</w:t>
      </w:r>
      <w:r>
        <w:rPr>
          <w:rFonts w:hint="eastAsia" w:ascii="宋体" w:hAnsi="宋体" w:eastAsia="宋体" w:cs="宋体"/>
          <w:bCs/>
          <w:i w:val="0"/>
          <w:color w:val="000000"/>
          <w:sz w:val="24"/>
          <w:szCs w:val="24"/>
          <w:lang w:eastAsia="zh-Hans"/>
        </w:rPr>
        <w:t>))代表用于融合这些提取到的趋势的权重</w:t>
      </w:r>
      <w:r>
        <w:rPr>
          <w:rFonts w:hint="eastAsia" w:ascii="宋体" w:hAnsi="宋体" w:eastAsia="宋体" w:cs="宋体"/>
          <w:bCs/>
          <w:i w:val="0"/>
          <w:color w:val="000000"/>
          <w:sz w:val="24"/>
          <w:szCs w:val="24"/>
          <w:lang w:val="en-US" w:eastAsia="zh-Hans"/>
        </w:rPr>
        <w:t>进行归一</w:t>
      </w:r>
      <w:r>
        <w:rPr>
          <w:rFonts w:hint="eastAsia" w:ascii="宋体" w:hAnsi="宋体" w:eastAsia="宋体" w:cs="宋体"/>
          <w:bCs/>
          <w:i w:val="0"/>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Cs/>
          <w:i w:val="0"/>
          <w:color w:val="000000"/>
          <w:sz w:val="24"/>
          <w:szCs w:val="24"/>
          <w:lang w:val="en-US" w:eastAsia="zh-Hans"/>
        </w:rPr>
        <w:t>相比于序列分解模块</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混合专家分解模块在多方面表现出了优势</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混合专家分解</w:t>
      </w:r>
      <w:r>
        <w:rPr>
          <w:rFonts w:hint="default" w:ascii="宋体" w:hAnsi="宋体" w:eastAsia="宋体" w:cs="宋体"/>
          <w:bCs/>
          <w:i w:val="0"/>
          <w:color w:val="000000"/>
          <w:sz w:val="24"/>
          <w:szCs w:val="24"/>
          <w:lang w:eastAsia="zh-Hans"/>
        </w:rPr>
        <w:t>模块可以提取多个趋势成分，</w:t>
      </w:r>
      <w:r>
        <w:rPr>
          <w:rFonts w:hint="eastAsia" w:ascii="宋体" w:hAnsi="宋体" w:eastAsia="宋体" w:cs="宋体"/>
          <w:bCs/>
          <w:i w:val="0"/>
          <w:color w:val="000000"/>
          <w:sz w:val="24"/>
          <w:szCs w:val="24"/>
          <w:lang w:val="en-US" w:eastAsia="zh-Hans"/>
        </w:rPr>
        <w:t>在为这些成分</w:t>
      </w:r>
      <w:r>
        <w:rPr>
          <w:rFonts w:hint="default" w:ascii="宋体" w:hAnsi="宋体" w:eastAsia="宋体" w:cs="宋体"/>
          <w:bCs/>
          <w:i w:val="0"/>
          <w:color w:val="000000"/>
          <w:sz w:val="24"/>
          <w:szCs w:val="24"/>
          <w:lang w:eastAsia="zh-Hans"/>
        </w:rPr>
        <w:t>分配权重</w:t>
      </w:r>
      <w:r>
        <w:rPr>
          <w:rFonts w:hint="eastAsia" w:ascii="宋体" w:hAnsi="宋体" w:eastAsia="宋体" w:cs="宋体"/>
          <w:bCs/>
          <w:i w:val="0"/>
          <w:color w:val="000000"/>
          <w:sz w:val="24"/>
          <w:szCs w:val="24"/>
          <w:lang w:val="en-US" w:eastAsia="zh-Hans"/>
        </w:rPr>
        <w:t>时根据数据动态的分配相应权重</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相比于序列分解模块能</w:t>
      </w:r>
      <w:r>
        <w:rPr>
          <w:rFonts w:hint="default" w:ascii="宋体" w:hAnsi="宋体" w:eastAsia="宋体" w:cs="宋体"/>
          <w:bCs/>
          <w:i w:val="0"/>
          <w:color w:val="000000"/>
          <w:sz w:val="24"/>
          <w:szCs w:val="24"/>
          <w:lang w:eastAsia="zh-Hans"/>
        </w:rPr>
        <w:t>提取出更为丰富和详</w:t>
      </w:r>
      <w:r>
        <w:rPr>
          <w:rFonts w:hint="eastAsia" w:ascii="宋体" w:hAnsi="宋体" w:eastAsia="宋体" w:cs="宋体"/>
          <w:bCs/>
          <w:i w:val="0"/>
          <w:color w:val="000000"/>
          <w:sz w:val="24"/>
          <w:szCs w:val="24"/>
          <w:lang w:val="en-US" w:eastAsia="zh-Hans"/>
        </w:rPr>
        <w:t>尽</w:t>
      </w:r>
      <w:r>
        <w:rPr>
          <w:rFonts w:hint="default" w:ascii="宋体" w:hAnsi="宋体" w:eastAsia="宋体" w:cs="宋体"/>
          <w:bCs/>
          <w:i w:val="0"/>
          <w:color w:val="000000"/>
          <w:sz w:val="24"/>
          <w:szCs w:val="24"/>
          <w:lang w:eastAsia="zh-Hans"/>
        </w:rPr>
        <w:t>的特征，从而在时间序列预测任务中</w:t>
      </w:r>
      <w:r>
        <w:rPr>
          <w:rFonts w:hint="eastAsia" w:ascii="宋体" w:hAnsi="宋体" w:eastAsia="宋体" w:cs="宋体"/>
          <w:bCs/>
          <w:i w:val="0"/>
          <w:color w:val="000000"/>
          <w:sz w:val="24"/>
          <w:szCs w:val="24"/>
          <w:lang w:val="en-US" w:eastAsia="zh-Hans"/>
        </w:rPr>
        <w:t>帮助模型提高预测准确度</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同时</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混合专家分解模块</w:t>
      </w:r>
      <w:r>
        <w:rPr>
          <w:rFonts w:hint="default" w:ascii="宋体" w:hAnsi="宋体" w:eastAsia="宋体" w:cs="宋体"/>
          <w:bCs/>
          <w:i w:val="0"/>
          <w:color w:val="000000"/>
          <w:sz w:val="24"/>
          <w:szCs w:val="24"/>
          <w:lang w:eastAsia="zh-Hans"/>
        </w:rPr>
        <w:t>在处理现实世界数据中复杂的周期性模式与趋势成分时更具灵活性，</w:t>
      </w:r>
      <w:r>
        <w:rPr>
          <w:rFonts w:hint="eastAsia" w:ascii="宋体" w:hAnsi="宋体" w:eastAsia="宋体" w:cs="宋体"/>
          <w:bCs/>
          <w:i w:val="0"/>
          <w:color w:val="000000"/>
          <w:sz w:val="24"/>
          <w:szCs w:val="24"/>
          <w:lang w:val="en-US" w:eastAsia="zh-Hans"/>
        </w:rPr>
        <w:t>能更好地应对复杂和多尺度的趋势</w:t>
      </w:r>
      <w:r>
        <w:rPr>
          <w:rFonts w:hint="default" w:ascii="宋体" w:hAnsi="宋体" w:eastAsia="宋体" w:cs="宋体"/>
          <w:bCs/>
          <w:i w:val="0"/>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default" w:ascii="宋体" w:hAnsi="宋体" w:eastAsia="宋体" w:cs="宋体"/>
          <w:b w:val="0"/>
          <w:bCs/>
          <w:color w:val="000000"/>
          <w:sz w:val="24"/>
          <w:szCs w:val="24"/>
          <w:lang w:val="en-US" w:eastAsia="zh-Hans"/>
        </w:rPr>
      </w:pPr>
      <w:bookmarkStart w:id="102" w:name="_Toc622524607"/>
      <w:bookmarkStart w:id="103" w:name="_Toc766415179"/>
      <w:bookmarkStart w:id="104" w:name="_Toc1478639952"/>
      <w:r>
        <w:rPr>
          <w:rFonts w:hint="default" w:ascii="Times New Roman Regular" w:hAnsi="Times New Roman Regular" w:eastAsia="黑体" w:cs="Times New Roman Regular"/>
          <w:b w:val="0"/>
          <w:bCs/>
          <w:sz w:val="24"/>
          <w:szCs w:val="20"/>
          <w:lang w:eastAsia="zh-Hans"/>
        </w:rPr>
        <w:t>2</w:t>
      </w:r>
      <w:r>
        <w:rPr>
          <w:rFonts w:hint="default" w:ascii="Times New Roman Regular" w:hAnsi="Times New Roman Regular" w:eastAsia="黑体" w:cs="Times New Roman Regular"/>
          <w:b w:val="0"/>
          <w:bCs/>
          <w:sz w:val="24"/>
          <w:szCs w:val="20"/>
          <w:lang w:val="en-US" w:eastAsia="zh-Hans"/>
        </w:rPr>
        <w:t>.</w:t>
      </w:r>
      <w:r>
        <w:rPr>
          <w:rFonts w:hint="default" w:ascii="Times New Roman Regular" w:hAnsi="Times New Roman Regular" w:eastAsia="黑体" w:cs="Times New Roman Regular"/>
          <w:b w:val="0"/>
          <w:bCs/>
          <w:sz w:val="24"/>
          <w:szCs w:val="20"/>
          <w:lang w:eastAsia="zh-Hans"/>
        </w:rPr>
        <w:t>3</w:t>
      </w:r>
      <w:r>
        <w:rPr>
          <w:rFonts w:hint="default" w:ascii="黑体" w:hAnsi="黑体" w:eastAsia="黑体" w:cs="黑体"/>
          <w:b w:val="0"/>
          <w:bCs/>
          <w:sz w:val="24"/>
          <w:szCs w:val="20"/>
          <w:lang w:eastAsia="zh-Hans"/>
        </w:rPr>
        <w:t xml:space="preserve"> </w:t>
      </w:r>
      <w:r>
        <w:rPr>
          <w:rFonts w:hint="eastAsia" w:ascii="黑体" w:hAnsi="黑体" w:eastAsia="黑体" w:cs="黑体"/>
          <w:b w:val="0"/>
          <w:bCs/>
          <w:sz w:val="24"/>
          <w:szCs w:val="20"/>
          <w:lang w:val="en-US" w:eastAsia="zh-Hans"/>
        </w:rPr>
        <w:t>基于</w:t>
      </w:r>
      <w:r>
        <w:rPr>
          <w:rFonts w:hint="default" w:ascii="Times New Roman Regular" w:hAnsi="Times New Roman Regular" w:eastAsia="黑体" w:cs="Times New Roman Regular"/>
          <w:b w:val="0"/>
          <w:bCs/>
          <w:sz w:val="24"/>
          <w:szCs w:val="20"/>
          <w:lang w:eastAsia="zh-Hans"/>
        </w:rPr>
        <w:t>A</w:t>
      </w:r>
      <w:r>
        <w:rPr>
          <w:rFonts w:hint="default" w:ascii="Times New Roman Regular" w:hAnsi="Times New Roman Regular" w:eastAsia="黑体" w:cs="Times New Roman Regular"/>
          <w:b w:val="0"/>
          <w:bCs/>
          <w:sz w:val="24"/>
          <w:szCs w:val="20"/>
          <w:lang w:val="en-US" w:eastAsia="zh-Hans"/>
        </w:rPr>
        <w:t>utoformer</w:t>
      </w:r>
      <w:r>
        <w:rPr>
          <w:rFonts w:hint="eastAsia" w:ascii="Times New Roman Regular" w:hAnsi="Times New Roman Regular" w:eastAsia="黑体" w:cs="Times New Roman Regular"/>
          <w:b w:val="0"/>
          <w:bCs/>
          <w:sz w:val="24"/>
          <w:szCs w:val="20"/>
          <w:lang w:val="en-US" w:eastAsia="zh-Hans"/>
        </w:rPr>
        <w:t>的</w:t>
      </w:r>
      <w:r>
        <w:rPr>
          <w:rFonts w:hint="default" w:ascii="Times New Roman Regular" w:hAnsi="Times New Roman Regular" w:eastAsia="黑体" w:cs="Times New Roman Regular"/>
          <w:b w:val="0"/>
          <w:bCs/>
          <w:sz w:val="24"/>
          <w:szCs w:val="20"/>
          <w:lang w:eastAsia="zh-Hans"/>
        </w:rPr>
        <w:t>PM-</w:t>
      </w:r>
      <w:r>
        <w:rPr>
          <w:rFonts w:hint="eastAsia" w:ascii="Times New Roman Regular" w:hAnsi="Times New Roman Regular" w:eastAsia="黑体" w:cs="Times New Roman Regular"/>
          <w:b w:val="0"/>
          <w:bCs/>
          <w:sz w:val="24"/>
          <w:szCs w:val="20"/>
          <w:lang w:val="en-US" w:eastAsia="zh-Hans"/>
        </w:rPr>
        <w:t>former</w:t>
      </w:r>
      <w:bookmarkEnd w:id="102"/>
      <w:bookmarkEnd w:id="103"/>
      <w:bookmarkEnd w:id="104"/>
      <w:r>
        <w:rPr>
          <w:rFonts w:hint="eastAsia" w:ascii="Times New Roman Regular" w:hAnsi="Times New Roman Regular" w:eastAsia="黑体" w:cs="Times New Roman Regular"/>
          <w:b w:val="0"/>
          <w:bCs/>
          <w:sz w:val="24"/>
          <w:szCs w:val="20"/>
          <w:lang w:val="en-US" w:eastAsia="zh-Hans"/>
        </w:rPr>
        <w:t>框架</w:t>
      </w:r>
      <w:r>
        <w:rPr>
          <w:rFonts w:hint="eastAsia" w:ascii="黑体" w:hAnsi="黑体" w:eastAsia="黑体" w:cs="黑体"/>
          <w:b w:val="0"/>
          <w:bCs/>
          <w:sz w:val="24"/>
          <w:szCs w:val="20"/>
          <w:lang w:val="en-US" w:eastAsia="zh-Hans"/>
        </w:rPr>
        <w:t>设计</w:t>
      </w:r>
    </w:p>
    <w:p>
      <w:pPr>
        <w:numPr>
          <w:ilvl w:val="0"/>
          <w:numId w:val="0"/>
        </w:numPr>
        <w:jc w:val="both"/>
        <w:rPr>
          <w:rFonts w:hint="default"/>
        </w:rPr>
      </w:pPr>
      <w:r>
        <w:rPr>
          <w:rFonts w:hint="default"/>
        </w:rPr>
        <w:drawing>
          <wp:inline distT="0" distB="0" distL="114300" distR="114300">
            <wp:extent cx="5537200" cy="2919730"/>
            <wp:effectExtent l="12700" t="12700" r="12700" b="13970"/>
            <wp:docPr id="13" name="图片 13" descr="截屏2023-05-12 下午8.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5-12 下午8.33.39"/>
                    <pic:cNvPicPr>
                      <a:picLocks noChangeAspect="1"/>
                    </pic:cNvPicPr>
                  </pic:nvPicPr>
                  <pic:blipFill>
                    <a:blip r:embed="rId18"/>
                    <a:stretch>
                      <a:fillRect/>
                    </a:stretch>
                  </pic:blipFill>
                  <pic:spPr>
                    <a:xfrm>
                      <a:off x="0" y="0"/>
                      <a:ext cx="5537200" cy="2919730"/>
                    </a:xfrm>
                    <a:prstGeom prst="rect">
                      <a:avLst/>
                    </a:prstGeom>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sz w:val="21"/>
          <w:szCs w:val="21"/>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bookmarkStart w:id="105" w:name="_Toc2044168227"/>
      <w:bookmarkStart w:id="106" w:name="_Toc26846"/>
      <w:r>
        <w:rPr>
          <w:rFonts w:hint="default"/>
        </w:rPr>
        <w:t xml:space="preserve"> </w:t>
      </w:r>
      <w:r>
        <w:rPr>
          <w:rFonts w:hint="default" w:ascii="Times New Roman Regular" w:hAnsi="Times New Roman Regular" w:eastAsia="宋体" w:cs="Times New Roman Regular"/>
          <w:b w:val="0"/>
          <w:bCs/>
          <w:sz w:val="21"/>
          <w:szCs w:val="21"/>
          <w:lang w:eastAsia="zh-Hans"/>
        </w:rPr>
        <w:t>A</w:t>
      </w:r>
      <w:r>
        <w:rPr>
          <w:rFonts w:hint="default" w:ascii="Times New Roman Regular" w:hAnsi="Times New Roman Regular" w:eastAsia="宋体" w:cs="Times New Roman Regular"/>
          <w:b w:val="0"/>
          <w:bCs/>
          <w:sz w:val="21"/>
          <w:szCs w:val="21"/>
          <w:lang w:val="en-US" w:eastAsia="zh-Hans"/>
        </w:rPr>
        <w:t>utoformer</w:t>
      </w:r>
      <w:r>
        <w:rPr>
          <w:rFonts w:hint="eastAsia" w:ascii="宋体" w:hAnsi="宋体" w:eastAsia="宋体" w:cs="宋体"/>
          <w:b w:val="0"/>
          <w:bCs/>
          <w:sz w:val="21"/>
          <w:szCs w:val="21"/>
          <w:lang w:val="en-US" w:eastAsia="zh-Hans"/>
        </w:rPr>
        <w:t>模型结构</w:t>
      </w:r>
      <w:bookmarkEnd w:id="105"/>
      <w:bookmarkEnd w:id="106"/>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val="en-US" w:eastAsia="zh-Hans"/>
        </w:rPr>
      </w:pPr>
      <w:r>
        <w:rPr>
          <w:rFonts w:hint="default" w:ascii="Times New Roman Regular" w:hAnsi="Times New Roman Regular" w:eastAsia="宋体" w:cs="Times New Roman Regular"/>
          <w:b w:val="0"/>
          <w:bCs/>
          <w:color w:val="000000"/>
          <w:sz w:val="24"/>
          <w:szCs w:val="24"/>
          <w:lang w:eastAsia="zh-Hans"/>
        </w:rPr>
        <w:t>Autoformer</w:t>
      </w:r>
      <w:r>
        <w:rPr>
          <w:rFonts w:hint="eastAsia" w:ascii="宋体" w:hAnsi="宋体" w:eastAsia="宋体" w:cs="宋体"/>
          <w:b w:val="0"/>
          <w:bCs/>
          <w:color w:val="000000"/>
          <w:sz w:val="24"/>
          <w:szCs w:val="24"/>
          <w:lang w:val="en-US" w:eastAsia="zh-Hans"/>
        </w:rPr>
        <w:t>是一种用于处理长期时间序列预测任务的深度学习模型</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如图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7</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提出了一种区别于自注意力机制的自相关机制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同时与自注意力机制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多头注意力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相结合</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在解决长期预测问题时</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通过捕捉长期依赖关系和复杂时间模式来提高预测的准确性</w:t>
      </w:r>
      <w:r>
        <w:rPr>
          <w:rFonts w:hint="default"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val="en-US" w:eastAsia="zh-Hans"/>
        </w:rPr>
        <w:t>utoformer</w:t>
      </w:r>
      <w:r>
        <w:rPr>
          <w:rFonts w:hint="eastAsia" w:ascii="宋体" w:hAnsi="宋体" w:eastAsia="宋体" w:cs="宋体"/>
          <w:b w:val="0"/>
          <w:bCs/>
          <w:color w:val="000000"/>
          <w:sz w:val="24"/>
          <w:szCs w:val="24"/>
          <w:lang w:val="en-US" w:eastAsia="zh-Hans"/>
        </w:rPr>
        <w:t>的采用了一种深度分解结构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包含自相关机制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序列分解以及</w:t>
      </w:r>
      <w:r>
        <w:rPr>
          <w:rFonts w:hint="default" w:ascii="Times New Roman Regular" w:hAnsi="Times New Roman Regular" w:eastAsia="宋体" w:cs="Times New Roman Regular"/>
          <w:b w:val="0"/>
          <w:bCs/>
          <w:color w:val="000000"/>
          <w:sz w:val="24"/>
          <w:szCs w:val="24"/>
          <w:lang w:eastAsia="zh-Hans"/>
        </w:rPr>
        <w:t>T</w:t>
      </w:r>
      <w:r>
        <w:rPr>
          <w:rFonts w:hint="default" w:ascii="Times New Roman Regular" w:hAnsi="Times New Roman Regular" w:eastAsia="宋体" w:cs="Times New Roman Regular"/>
          <w:b w:val="0"/>
          <w:bCs/>
          <w:color w:val="000000"/>
          <w:sz w:val="24"/>
          <w:szCs w:val="24"/>
          <w:lang w:val="en-US" w:eastAsia="zh-Hans"/>
        </w:rPr>
        <w:t>transformer</w:t>
      </w:r>
      <w:r>
        <w:rPr>
          <w:rFonts w:hint="eastAsia" w:ascii="宋体" w:hAnsi="宋体" w:eastAsia="宋体" w:cs="宋体"/>
          <w:b w:val="0"/>
          <w:bCs/>
          <w:color w:val="000000"/>
          <w:sz w:val="24"/>
          <w:szCs w:val="24"/>
          <w:lang w:val="en-US" w:eastAsia="zh-Hans"/>
        </w:rPr>
        <w:t>的经典架构</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解码器和编码器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通过深度分解结构以及自相关机制</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解决长期预测任务中的两大难题</w:t>
      </w:r>
      <w:r>
        <w:rPr>
          <w:rFonts w:hint="default" w:ascii="宋体" w:hAnsi="宋体" w:eastAsia="宋体" w:cs="宋体"/>
          <w:b w:val="0"/>
          <w:bCs/>
          <w:color w:val="000000"/>
          <w:sz w:val="24"/>
          <w:szCs w:val="24"/>
          <w:lang w:eastAsia="zh-Hans"/>
        </w:rPr>
        <w:t>：复杂的时间模式，计算效率和信息利用的瓶颈。</w:t>
      </w:r>
      <w:r>
        <w:rPr>
          <w:rFonts w:hint="eastAsia" w:ascii="宋体" w:hAnsi="宋体" w:cs="宋体"/>
          <w:b w:val="0"/>
          <w:bCs/>
          <w:color w:val="000000"/>
          <w:sz w:val="24"/>
          <w:szCs w:val="24"/>
          <w:lang w:val="en-US" w:eastAsia="zh-Hans"/>
        </w:rPr>
        <w:t>本文模型架构以</w:t>
      </w:r>
      <w:r>
        <w:rPr>
          <w:rFonts w:hint="default" w:ascii="Times New Roman Regular" w:hAnsi="Times New Roman Regular" w:cs="Times New Roman Regular"/>
          <w:b w:val="0"/>
          <w:bCs/>
          <w:color w:val="000000"/>
          <w:sz w:val="24"/>
          <w:szCs w:val="24"/>
          <w:lang w:eastAsia="zh-Hans"/>
        </w:rPr>
        <w:t>A</w:t>
      </w:r>
      <w:r>
        <w:rPr>
          <w:rFonts w:hint="default" w:ascii="Times New Roman Regular" w:hAnsi="Times New Roman Regular" w:cs="Times New Roman Regular"/>
          <w:b w:val="0"/>
          <w:bCs/>
          <w:color w:val="000000"/>
          <w:sz w:val="24"/>
          <w:szCs w:val="24"/>
          <w:lang w:val="en-US" w:eastAsia="zh-Hans"/>
        </w:rPr>
        <w:t>utoformer</w:t>
      </w:r>
      <w:r>
        <w:rPr>
          <w:rFonts w:hint="eastAsia" w:ascii="宋体" w:hAnsi="宋体" w:cs="宋体"/>
          <w:b w:val="0"/>
          <w:bCs/>
          <w:color w:val="000000"/>
          <w:sz w:val="24"/>
          <w:szCs w:val="24"/>
          <w:lang w:val="en-US" w:eastAsia="zh-Hans"/>
        </w:rPr>
        <w:t>架构为基础</w:t>
      </w:r>
      <w:r>
        <w:rPr>
          <w:rFonts w:hint="default" w:ascii="宋体" w:hAnsi="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下面将从编码器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解码器</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自相关机制三方面阐述</w:t>
      </w:r>
      <w:r>
        <w:rPr>
          <w:rFonts w:hint="default" w:ascii="Times New Roman Regular" w:hAnsi="Times New Roman Regular" w:eastAsia="宋体" w:cs="Times New Roman Regular"/>
          <w:b w:val="0"/>
          <w:bCs/>
          <w:color w:val="000000"/>
          <w:sz w:val="24"/>
          <w:szCs w:val="24"/>
          <w:lang w:eastAsia="zh-Hans"/>
        </w:rPr>
        <w:t>Autoformer</w:t>
      </w:r>
      <w:r>
        <w:rPr>
          <w:rFonts w:hint="eastAsia" w:ascii="宋体" w:hAnsi="宋体" w:eastAsia="宋体" w:cs="宋体"/>
          <w:b w:val="0"/>
          <w:bCs/>
          <w:color w:val="000000"/>
          <w:sz w:val="24"/>
          <w:szCs w:val="24"/>
          <w:lang w:val="en-US" w:eastAsia="zh-Hans"/>
        </w:rPr>
        <w:t>模型</w:t>
      </w:r>
      <w:r>
        <w:rPr>
          <w:rFonts w:hint="eastAsia" w:ascii="宋体" w:hAnsi="宋体" w:cs="宋体"/>
          <w:b w:val="0"/>
          <w:bCs/>
          <w:color w:val="000000"/>
          <w:sz w:val="24"/>
          <w:szCs w:val="24"/>
          <w:lang w:val="en-US" w:eastAsia="zh-Hans"/>
        </w:rPr>
        <w:t>架构</w:t>
      </w:r>
      <w:r>
        <w:rPr>
          <w:rFonts w:hint="default" w:ascii="宋体" w:hAnsi="宋体" w:eastAsia="宋体" w:cs="宋体"/>
          <w:b w:val="0"/>
          <w:bCs/>
          <w:color w:val="00000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bCs w:val="0"/>
          <w:color w:val="000000"/>
          <w:sz w:val="24"/>
          <w:szCs w:val="24"/>
          <w:lang w:val="en-US" w:eastAsia="zh-Hans"/>
        </w:rPr>
      </w:pPr>
      <w:bookmarkStart w:id="107" w:name="_Toc230741665"/>
      <w:bookmarkStart w:id="108" w:name="_Toc532998747"/>
      <w:bookmarkStart w:id="109" w:name="_Toc820910180"/>
      <w:r>
        <w:rPr>
          <w:rFonts w:hint="default" w:ascii="Times New Roman Regular" w:hAnsi="Times New Roman Regular" w:eastAsia="宋体" w:cs="Times New Roman Regular"/>
          <w:b w:val="0"/>
          <w:bCs w:val="0"/>
          <w:color w:val="000000"/>
          <w:sz w:val="24"/>
          <w:szCs w:val="24"/>
          <w:lang w:eastAsia="zh-Hans"/>
        </w:rPr>
        <w:t>2</w:t>
      </w:r>
      <w:r>
        <w:rPr>
          <w:rFonts w:hint="default" w:ascii="Times New Roman Regular" w:hAnsi="Times New Roman Regular" w:eastAsia="宋体" w:cs="Times New Roman Regular"/>
          <w:b w:val="0"/>
          <w:bCs w:val="0"/>
          <w:color w:val="000000"/>
          <w:sz w:val="24"/>
          <w:szCs w:val="24"/>
          <w:lang w:val="en-US" w:eastAsia="zh-Hans"/>
        </w:rPr>
        <w:t>.</w:t>
      </w:r>
      <w:r>
        <w:rPr>
          <w:rFonts w:hint="default" w:ascii="Times New Roman Regular" w:hAnsi="Times New Roman Regular" w:eastAsia="宋体" w:cs="Times New Roman Regular"/>
          <w:b w:val="0"/>
          <w:bCs w:val="0"/>
          <w:color w:val="000000"/>
          <w:sz w:val="24"/>
          <w:szCs w:val="24"/>
          <w:lang w:eastAsia="zh-Hans"/>
        </w:rPr>
        <w:t>3</w:t>
      </w:r>
      <w:r>
        <w:rPr>
          <w:rFonts w:hint="default" w:ascii="Times New Roman Regular" w:hAnsi="Times New Roman Regular" w:eastAsia="宋体" w:cs="Times New Roman Regular"/>
          <w:b w:val="0"/>
          <w:bCs w:val="0"/>
          <w:color w:val="000000"/>
          <w:sz w:val="24"/>
          <w:szCs w:val="24"/>
          <w:lang w:val="en-US" w:eastAsia="zh-Hans"/>
        </w:rPr>
        <w:t>.</w:t>
      </w:r>
      <w:r>
        <w:rPr>
          <w:rFonts w:hint="default" w:ascii="Times New Roman Regular" w:hAnsi="Times New Roman Regular" w:eastAsia="宋体" w:cs="Times New Roman Regular"/>
          <w:b w:val="0"/>
          <w:bCs w:val="0"/>
          <w:color w:val="000000"/>
          <w:sz w:val="24"/>
          <w:szCs w:val="24"/>
          <w:lang w:eastAsia="zh-Hans"/>
        </w:rPr>
        <w:t>1</w:t>
      </w:r>
      <w:r>
        <w:rPr>
          <w:rFonts w:hint="default" w:ascii="宋体" w:hAnsi="宋体" w:eastAsia="宋体" w:cs="宋体"/>
          <w:b/>
          <w:bCs w:val="0"/>
          <w:color w:val="000000"/>
          <w:sz w:val="24"/>
          <w:szCs w:val="24"/>
          <w:lang w:eastAsia="zh-Hans"/>
        </w:rPr>
        <w:t xml:space="preserve"> </w:t>
      </w:r>
      <w:r>
        <w:rPr>
          <w:rFonts w:hint="eastAsia" w:ascii="宋体" w:hAnsi="宋体" w:eastAsia="宋体" w:cs="宋体"/>
          <w:b/>
          <w:bCs w:val="0"/>
          <w:color w:val="000000"/>
          <w:sz w:val="24"/>
          <w:szCs w:val="24"/>
          <w:lang w:val="en-US" w:eastAsia="zh-Hans"/>
        </w:rPr>
        <w:t>编码器</w:t>
      </w:r>
      <w:bookmarkEnd w:id="107"/>
      <w:bookmarkEnd w:id="108"/>
      <w:bookmarkEnd w:id="109"/>
    </w:p>
    <w:p>
      <w:pPr>
        <w:keepNext w:val="0"/>
        <w:keepLines w:val="0"/>
        <w:pageBreakBefore w:val="0"/>
        <w:widowControl w:val="0"/>
        <w:numPr>
          <w:ilvl w:val="0"/>
          <w:numId w:val="0"/>
        </w:numPr>
        <w:tabs>
          <w:tab w:val="left" w:pos="759"/>
        </w:tabs>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在</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eastAsia="zh-Hans"/>
        </w:rPr>
        <w:t>模型中，</w:t>
      </w:r>
      <w:r>
        <w:rPr>
          <w:rFonts w:hint="eastAsia" w:ascii="宋体" w:hAnsi="宋体" w:eastAsia="宋体" w:cs="宋体"/>
          <w:sz w:val="24"/>
          <w:szCs w:val="24"/>
          <w:lang w:val="en-US" w:eastAsia="zh-Hans"/>
        </w:rPr>
        <w:t>含有多层编码器</w:t>
      </w:r>
      <w:r>
        <w:rPr>
          <w:rFonts w:hint="eastAsia" w:ascii="宋体" w:hAnsi="宋体" w:eastAsia="宋体" w:cs="宋体"/>
          <w:sz w:val="24"/>
          <w:szCs w:val="24"/>
          <w:lang w:eastAsia="zh-Hans"/>
        </w:rPr>
        <w:t>，每层</w:t>
      </w:r>
      <w:r>
        <w:rPr>
          <w:rFonts w:hint="eastAsia" w:ascii="宋体" w:hAnsi="宋体" w:eastAsia="宋体" w:cs="宋体"/>
          <w:sz w:val="24"/>
          <w:szCs w:val="24"/>
          <w:lang w:val="en-US" w:eastAsia="zh-Hans"/>
        </w:rPr>
        <w:t>编码器</w:t>
      </w:r>
      <w:r>
        <w:rPr>
          <w:rFonts w:hint="eastAsia" w:ascii="宋体" w:hAnsi="宋体" w:eastAsia="宋体" w:cs="宋体"/>
          <w:sz w:val="24"/>
          <w:szCs w:val="24"/>
          <w:lang w:eastAsia="zh-Hans"/>
        </w:rPr>
        <w:t>都从上一层</w:t>
      </w:r>
      <w:r>
        <w:rPr>
          <w:rFonts w:hint="eastAsia" w:ascii="宋体" w:hAnsi="宋体" w:eastAsia="宋体" w:cs="宋体"/>
          <w:sz w:val="24"/>
          <w:szCs w:val="24"/>
          <w:lang w:val="en-US" w:eastAsia="zh-Hans"/>
        </w:rPr>
        <w:t>编码器</w:t>
      </w:r>
      <w:r>
        <w:rPr>
          <w:rFonts w:hint="eastAsia" w:ascii="宋体" w:hAnsi="宋体" w:eastAsia="宋体" w:cs="宋体"/>
          <w:sz w:val="24"/>
          <w:szCs w:val="24"/>
          <w:lang w:eastAsia="zh-Hans"/>
        </w:rPr>
        <w:t>的输出中捕捉更高级别的特征和信息。</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val="en-US" w:eastAsia="zh-Hans"/>
        </w:rPr>
        <w:t>中编码器的作用与传统</w:t>
      </w:r>
      <w:r>
        <w:rPr>
          <w:rFonts w:hint="default" w:ascii="Times New Roman Regular" w:hAnsi="Times New Roman Regular" w:eastAsia="宋体" w:cs="Times New Roman Regular"/>
          <w:sz w:val="24"/>
          <w:szCs w:val="24"/>
          <w:lang w:eastAsia="zh-Hans"/>
        </w:rPr>
        <w:t>Transformer</w:t>
      </w:r>
      <w:r>
        <w:rPr>
          <w:rFonts w:hint="eastAsia" w:ascii="宋体" w:hAnsi="宋体" w:eastAsia="宋体" w:cs="宋体"/>
          <w:sz w:val="24"/>
          <w:szCs w:val="24"/>
          <w:lang w:val="en-US" w:eastAsia="zh-Hans"/>
        </w:rPr>
        <w:t>模型中的编码器的作用类似</w:t>
      </w:r>
      <w:r>
        <w:rPr>
          <w:rFonts w:hint="eastAsia" w:ascii="宋体" w:hAnsi="宋体" w:eastAsia="宋体" w:cs="宋体"/>
          <w:sz w:val="24"/>
          <w:szCs w:val="24"/>
          <w:lang w:eastAsia="zh-Hans"/>
        </w:rPr>
        <w:t>，但在捕捉长期时间序列依赖关系和复杂模式方面进行了改进。</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val="en-US" w:eastAsia="zh-Hans"/>
        </w:rPr>
        <w:t>中的编码器包含自相关机制</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详见</w:t>
      </w:r>
      <w:r>
        <w:rPr>
          <w:rFonts w:hint="default" w:ascii="Times New Roman Regular" w:hAnsi="Times New Roman Regular" w:eastAsia="宋体" w:cs="Times New Roman Regular"/>
          <w:sz w:val="24"/>
          <w:szCs w:val="24"/>
          <w:lang w:eastAsia="zh-Hans"/>
        </w:rPr>
        <w:t>2</w:t>
      </w:r>
      <w:r>
        <w:rPr>
          <w:rFonts w:hint="default" w:ascii="Times New Roman Regular" w:hAnsi="Times New Roman Regular" w:eastAsia="宋体" w:cs="Times New Roman Regular"/>
          <w:sz w:val="24"/>
          <w:szCs w:val="24"/>
          <w:lang w:val="en-US" w:eastAsia="zh-Hans"/>
        </w:rPr>
        <w:t>.</w:t>
      </w:r>
      <w:r>
        <w:rPr>
          <w:rFonts w:hint="default" w:ascii="Times New Roman Regular" w:hAnsi="Times New Roman Regular" w:eastAsia="宋体" w:cs="Times New Roman Regular"/>
          <w:sz w:val="24"/>
          <w:szCs w:val="24"/>
          <w:lang w:eastAsia="zh-Hans"/>
        </w:rPr>
        <w:t>3</w:t>
      </w:r>
      <w:r>
        <w:rPr>
          <w:rFonts w:hint="default" w:ascii="Times New Roman Regular" w:hAnsi="Times New Roman Regular" w:eastAsia="宋体" w:cs="Times New Roman Regular"/>
          <w:sz w:val="24"/>
          <w:szCs w:val="24"/>
          <w:lang w:val="en-US" w:eastAsia="zh-Hans"/>
        </w:rPr>
        <w:t>.</w:t>
      </w:r>
      <w:r>
        <w:rPr>
          <w:rFonts w:hint="default" w:ascii="Times New Roman Regular" w:hAnsi="Times New Roman Regular" w:eastAsia="宋体" w:cs="Times New Roman Regular"/>
          <w:sz w:val="24"/>
          <w:szCs w:val="24"/>
          <w:lang w:eastAsia="zh-Hans"/>
        </w:rPr>
        <w:t>3</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序列分解模块</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详见</w:t>
      </w:r>
      <w:r>
        <w:rPr>
          <w:rFonts w:hint="default" w:ascii="Times New Roman Regular" w:hAnsi="Times New Roman Regular" w:eastAsia="宋体" w:cs="Times New Roman Regular"/>
          <w:sz w:val="24"/>
          <w:szCs w:val="24"/>
          <w:lang w:eastAsia="zh-Hans"/>
        </w:rPr>
        <w:t>2</w:t>
      </w:r>
      <w:r>
        <w:rPr>
          <w:rFonts w:hint="default" w:ascii="Times New Roman Regular" w:hAnsi="Times New Roman Regular" w:eastAsia="宋体" w:cs="Times New Roman Regular"/>
          <w:sz w:val="24"/>
          <w:szCs w:val="24"/>
          <w:lang w:val="en-US" w:eastAsia="zh-Hans"/>
        </w:rPr>
        <w:t>.</w:t>
      </w:r>
      <w:r>
        <w:rPr>
          <w:rFonts w:hint="default" w:ascii="Times New Roman Regular" w:hAnsi="Times New Roman Regular" w:eastAsia="宋体" w:cs="Times New Roman Regular"/>
          <w:sz w:val="24"/>
          <w:szCs w:val="24"/>
          <w:lang w:eastAsia="zh-Hans"/>
        </w:rPr>
        <w:t>2</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以及前馈神经网络</w:t>
      </w:r>
      <w:r>
        <w:rPr>
          <w:rFonts w:hint="eastAsia" w:ascii="宋体" w:hAnsi="宋体" w:eastAsia="宋体" w:cs="宋体"/>
          <w:sz w:val="24"/>
          <w:szCs w:val="24"/>
          <w:lang w:eastAsia="zh-Hans"/>
        </w:rPr>
        <w:t>。</w:t>
      </w:r>
    </w:p>
    <w:p>
      <w:pPr>
        <w:keepNext w:val="0"/>
        <w:keepLines w:val="0"/>
        <w:pageBreakBefore w:val="0"/>
        <w:widowControl w:val="0"/>
        <w:numPr>
          <w:ilvl w:val="0"/>
          <w:numId w:val="0"/>
        </w:numPr>
        <w:tabs>
          <w:tab w:val="left" w:pos="759"/>
        </w:tabs>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bCs w:val="0"/>
          <w:color w:val="000000"/>
          <w:sz w:val="24"/>
          <w:szCs w:val="24"/>
          <w:lang w:eastAsia="zh-Hans"/>
        </w:rPr>
      </w:pPr>
      <w:r>
        <w:rPr>
          <w:rFonts w:hint="eastAsia" w:ascii="宋体" w:hAnsi="宋体" w:eastAsia="宋体" w:cs="宋体"/>
          <w:sz w:val="24"/>
          <w:szCs w:val="24"/>
          <w:lang w:eastAsia="zh-Hans"/>
        </w:rPr>
        <w:t xml:space="preserve">  </w:t>
      </w:r>
      <w:r>
        <w:rPr>
          <w:rFonts w:hint="eastAsia" w:ascii="宋体" w:hAnsi="宋体" w:eastAsia="宋体" w:cs="宋体"/>
          <w:sz w:val="24"/>
          <w:szCs w:val="24"/>
          <w:lang w:val="en-US" w:eastAsia="zh-Hans"/>
        </w:rPr>
        <w:t>在编码器中</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原始时间序列数据被转换为模型可处理的内部表征形式，并将输入映射到高维空间中，从而使得</w:t>
      </w:r>
      <w:r>
        <w:rPr>
          <w:rFonts w:hint="default" w:ascii="Times New Roman Regular" w:hAnsi="Times New Roman Regular" w:eastAsia="宋体" w:cs="Times New Roman Regular"/>
          <w:sz w:val="24"/>
          <w:szCs w:val="24"/>
          <w:lang w:eastAsia="zh-Hans"/>
        </w:rPr>
        <w:t>A</w:t>
      </w:r>
      <w:r>
        <w:rPr>
          <w:rFonts w:hint="default" w:ascii="Times New Roman Regular" w:hAnsi="Times New Roman Regular" w:eastAsia="宋体" w:cs="Times New Roman Regular"/>
          <w:sz w:val="24"/>
          <w:szCs w:val="24"/>
          <w:lang w:val="en-US" w:eastAsia="zh-Hans"/>
        </w:rPr>
        <w:t>utoformer</w:t>
      </w:r>
      <w:r>
        <w:rPr>
          <w:rFonts w:hint="eastAsia" w:ascii="宋体" w:hAnsi="宋体" w:eastAsia="宋体" w:cs="宋体"/>
          <w:sz w:val="24"/>
          <w:szCs w:val="24"/>
          <w:lang w:val="en-US" w:eastAsia="zh-Hans"/>
        </w:rPr>
        <w:t>模型能够学习并捕获数据的抽象特性和隐藏结构。</w:t>
      </w:r>
      <w:r>
        <w:rPr>
          <w:rFonts w:hint="default" w:ascii="Times New Roman Regular" w:hAnsi="Times New Roman Regular" w:eastAsia="宋体" w:cs="Times New Roman Regular"/>
          <w:sz w:val="24"/>
          <w:szCs w:val="24"/>
          <w:lang w:val="en-US" w:eastAsia="zh-Hans"/>
        </w:rPr>
        <w:t>Autoformer</w:t>
      </w:r>
      <w:r>
        <w:rPr>
          <w:rFonts w:hint="eastAsia" w:ascii="宋体" w:hAnsi="宋体" w:eastAsia="宋体" w:cs="宋体"/>
          <w:sz w:val="24"/>
          <w:szCs w:val="24"/>
          <w:lang w:val="en-US" w:eastAsia="zh-Hans"/>
        </w:rPr>
        <w:t>中的编码器通过使用自相关机制和序列分解方法，进一步增强对长期依赖和复杂时间模式的捕捉能力</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并通过前馈神经网络来捕获输入序列中的全局依赖以及非线性关系。编码器的输出是一个编码的内部表示，这个表示捕捉了输入时间序列的全局信息和长期依赖。由于时序数据的季节性起重要作用</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在该模型中编码器通过序列分解模块消除了长期趋势循环部分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专注于季节性建模</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同时由于编码器的输出包含过去的季节性信息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其被解码器的自相关模块所利用</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从而使得解码器的预测结果更为准确</w:t>
      </w:r>
      <w:r>
        <w:rPr>
          <w:rFonts w:hint="eastAsia" w:ascii="宋体" w:hAnsi="宋体" w:eastAsia="宋体" w:cs="宋体"/>
          <w:sz w:val="24"/>
          <w:szCs w:val="24"/>
          <w:lang w:eastAsia="zh-Hans"/>
        </w:rPr>
        <w:t>。</w:t>
      </w:r>
      <w:r>
        <w:rPr>
          <w:rFonts w:hint="eastAsia" w:ascii="宋体" w:hAnsi="宋体" w:cs="宋体"/>
          <w:sz w:val="24"/>
          <w:szCs w:val="24"/>
          <w:lang w:val="en-US" w:eastAsia="zh-Hans"/>
        </w:rPr>
        <w:t>在</w:t>
      </w:r>
      <w:r>
        <w:rPr>
          <w:rFonts w:hint="default" w:ascii="Times New Roman Regular" w:hAnsi="Times New Roman Regular" w:cs="Times New Roman Regular"/>
          <w:sz w:val="24"/>
          <w:szCs w:val="24"/>
          <w:lang w:eastAsia="zh-Hans"/>
        </w:rPr>
        <w:t>PM-</w:t>
      </w:r>
      <w:r>
        <w:rPr>
          <w:rFonts w:hint="default" w:ascii="Times New Roman Regular" w:hAnsi="Times New Roman Regular" w:cs="Times New Roman Regular"/>
          <w:sz w:val="24"/>
          <w:szCs w:val="24"/>
          <w:lang w:val="en-US" w:eastAsia="zh-Hans"/>
        </w:rPr>
        <w:t>former</w:t>
      </w:r>
      <w:r>
        <w:rPr>
          <w:rFonts w:hint="eastAsia" w:ascii="宋体" w:hAnsi="宋体" w:cs="宋体"/>
          <w:sz w:val="24"/>
          <w:szCs w:val="24"/>
          <w:lang w:val="en-US" w:eastAsia="zh-Hans"/>
        </w:rPr>
        <w:t>中</w:t>
      </w:r>
      <w:r>
        <w:rPr>
          <w:rFonts w:hint="default" w:ascii="宋体" w:hAnsi="宋体" w:cs="宋体"/>
          <w:sz w:val="24"/>
          <w:szCs w:val="24"/>
          <w:lang w:eastAsia="zh-Hans"/>
        </w:rPr>
        <w:t>，</w:t>
      </w:r>
      <w:r>
        <w:rPr>
          <w:rFonts w:hint="eastAsia" w:ascii="宋体" w:hAnsi="宋体" w:cs="宋体"/>
          <w:sz w:val="24"/>
          <w:szCs w:val="24"/>
          <w:lang w:val="en-US" w:eastAsia="zh-Hans"/>
        </w:rPr>
        <w:t>本文将</w:t>
      </w:r>
      <w:r>
        <w:rPr>
          <w:rFonts w:hint="default" w:ascii="Times New Roman Regular" w:hAnsi="Times New Roman Regular" w:cs="Times New Roman Regular"/>
          <w:sz w:val="24"/>
          <w:szCs w:val="24"/>
          <w:lang w:eastAsia="zh-Hans"/>
        </w:rPr>
        <w:t>A</w:t>
      </w:r>
      <w:r>
        <w:rPr>
          <w:rFonts w:hint="default" w:ascii="Times New Roman Regular" w:hAnsi="Times New Roman Regular" w:cs="Times New Roman Regular"/>
          <w:sz w:val="24"/>
          <w:szCs w:val="24"/>
          <w:lang w:val="en-US" w:eastAsia="zh-Hans"/>
        </w:rPr>
        <w:t>utoformer</w:t>
      </w:r>
      <w:r>
        <w:rPr>
          <w:rFonts w:hint="eastAsia" w:ascii="宋体" w:hAnsi="宋体" w:cs="宋体"/>
          <w:sz w:val="24"/>
          <w:szCs w:val="24"/>
          <w:lang w:val="en-US" w:eastAsia="zh-Hans"/>
        </w:rPr>
        <w:t>编码器中的序列分解模块替换为基于</w:t>
      </w:r>
      <w:r>
        <w:rPr>
          <w:rFonts w:hint="default" w:ascii="Times New Roman Regular" w:hAnsi="Times New Roman Regular" w:cs="Times New Roman Regular"/>
          <w:sz w:val="24"/>
          <w:szCs w:val="24"/>
          <w:lang w:eastAsia="zh-Hans"/>
        </w:rPr>
        <w:t>MOE</w:t>
      </w:r>
      <w:r>
        <w:rPr>
          <w:rFonts w:hint="eastAsia" w:ascii="宋体" w:hAnsi="宋体" w:cs="宋体"/>
          <w:sz w:val="24"/>
          <w:szCs w:val="24"/>
          <w:lang w:val="en-US" w:eastAsia="zh-Hans"/>
        </w:rPr>
        <w:t>设计的专家混合分解模块</w:t>
      </w:r>
      <w:r>
        <w:rPr>
          <w:rFonts w:hint="default" w:ascii="宋体" w:hAnsi="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bCs w:val="0"/>
          <w:color w:val="000000"/>
          <w:sz w:val="24"/>
          <w:szCs w:val="24"/>
          <w:lang w:val="en-US" w:eastAsia="zh-Hans"/>
        </w:rPr>
      </w:pPr>
      <w:bookmarkStart w:id="110" w:name="_Toc1867180820"/>
      <w:bookmarkStart w:id="111" w:name="_Toc1602446932"/>
      <w:bookmarkStart w:id="112" w:name="_Toc955649192"/>
      <w:r>
        <w:rPr>
          <w:rFonts w:hint="default" w:ascii="Times New Roman Regular" w:hAnsi="Times New Roman Regular" w:eastAsia="宋体" w:cs="Times New Roman Regular"/>
          <w:b w:val="0"/>
          <w:bCs w:val="0"/>
          <w:color w:val="000000"/>
          <w:sz w:val="24"/>
          <w:szCs w:val="24"/>
          <w:lang w:eastAsia="zh-Hans"/>
        </w:rPr>
        <w:t>2.3</w:t>
      </w:r>
      <w:r>
        <w:rPr>
          <w:rFonts w:hint="default" w:ascii="Times New Roman Regular" w:hAnsi="Times New Roman Regular" w:eastAsia="宋体" w:cs="Times New Roman Regular"/>
          <w:b w:val="0"/>
          <w:bCs w:val="0"/>
          <w:color w:val="000000"/>
          <w:sz w:val="24"/>
          <w:szCs w:val="24"/>
          <w:lang w:val="en-US" w:eastAsia="zh-Hans"/>
        </w:rPr>
        <w:t>.</w:t>
      </w:r>
      <w:r>
        <w:rPr>
          <w:rFonts w:hint="default" w:ascii="Times New Roman Regular" w:hAnsi="Times New Roman Regular" w:eastAsia="宋体" w:cs="Times New Roman Regular"/>
          <w:b w:val="0"/>
          <w:bCs w:val="0"/>
          <w:color w:val="000000"/>
          <w:sz w:val="24"/>
          <w:szCs w:val="24"/>
          <w:lang w:eastAsia="zh-Hans"/>
        </w:rPr>
        <w:t>2</w:t>
      </w:r>
      <w:r>
        <w:rPr>
          <w:rFonts w:hint="default" w:ascii="宋体" w:hAnsi="宋体" w:eastAsia="宋体" w:cs="宋体"/>
          <w:b/>
          <w:bCs w:val="0"/>
          <w:color w:val="000000"/>
          <w:sz w:val="24"/>
          <w:szCs w:val="24"/>
          <w:lang w:eastAsia="zh-Hans"/>
        </w:rPr>
        <w:t xml:space="preserve"> </w:t>
      </w:r>
      <w:r>
        <w:rPr>
          <w:rFonts w:hint="eastAsia" w:ascii="宋体" w:hAnsi="宋体" w:eastAsia="宋体" w:cs="宋体"/>
          <w:b/>
          <w:bCs w:val="0"/>
          <w:color w:val="000000"/>
          <w:sz w:val="24"/>
          <w:szCs w:val="24"/>
          <w:lang w:val="en-US" w:eastAsia="zh-Hans"/>
        </w:rPr>
        <w:t>解码器</w:t>
      </w:r>
      <w:bookmarkEnd w:id="110"/>
      <w:bookmarkEnd w:id="111"/>
      <w:bookmarkEnd w:id="112"/>
    </w:p>
    <w:p>
      <w:pPr>
        <w:keepNext w:val="0"/>
        <w:keepLines w:val="0"/>
        <w:pageBreakBefore w:val="0"/>
        <w:widowControl w:val="0"/>
        <w:numPr>
          <w:ilvl w:val="0"/>
          <w:numId w:val="0"/>
        </w:numPr>
        <w:tabs>
          <w:tab w:val="left" w:pos="759"/>
        </w:tabs>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val="en-US" w:eastAsia="zh-Hans"/>
        </w:rPr>
      </w:pPr>
      <w:r>
        <w:rPr>
          <w:rFonts w:hint="eastAsia" w:ascii="宋体" w:hAnsi="宋体" w:eastAsia="宋体" w:cs="宋体"/>
          <w:sz w:val="24"/>
          <w:szCs w:val="24"/>
          <w:lang w:eastAsia="zh-Hans"/>
        </w:rPr>
        <w:t>在</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eastAsia="zh-Hans"/>
        </w:rPr>
        <w:t>模型中，</w:t>
      </w:r>
      <w:r>
        <w:rPr>
          <w:rFonts w:hint="eastAsia" w:ascii="宋体" w:hAnsi="宋体" w:eastAsia="宋体" w:cs="宋体"/>
          <w:sz w:val="24"/>
          <w:szCs w:val="24"/>
          <w:lang w:val="en-US" w:eastAsia="zh-Hans"/>
        </w:rPr>
        <w:t>含有多层解码器</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一般情况下</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层数越多</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解码器能捕捉到越高层次的抽象信息</w:t>
      </w:r>
      <w:r>
        <w:rPr>
          <w:rFonts w:hint="eastAsia" w:ascii="宋体" w:hAnsi="宋体" w:eastAsia="宋体" w:cs="宋体"/>
          <w:sz w:val="24"/>
          <w:szCs w:val="24"/>
          <w:lang w:eastAsia="zh-Hans"/>
        </w:rPr>
        <w:t>。</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val="en-US" w:eastAsia="zh-Hans"/>
        </w:rPr>
        <w:t>中解码器的作用与传统</w:t>
      </w:r>
      <w:r>
        <w:rPr>
          <w:rFonts w:hint="default" w:ascii="Times New Roman Regular" w:hAnsi="Times New Roman Regular" w:eastAsia="宋体" w:cs="Times New Roman Regular"/>
          <w:sz w:val="24"/>
          <w:szCs w:val="24"/>
          <w:lang w:eastAsia="zh-Hans"/>
        </w:rPr>
        <w:t>Transformer</w:t>
      </w:r>
      <w:r>
        <w:rPr>
          <w:rFonts w:hint="eastAsia" w:ascii="宋体" w:hAnsi="宋体" w:eastAsia="宋体" w:cs="宋体"/>
          <w:sz w:val="24"/>
          <w:szCs w:val="24"/>
          <w:lang w:val="en-US" w:eastAsia="zh-Hans"/>
        </w:rPr>
        <w:t>模型中的解码器的作用类似</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解码器</w:t>
      </w:r>
      <w:r>
        <w:rPr>
          <w:rFonts w:hint="eastAsia" w:ascii="宋体" w:hAnsi="宋体" w:eastAsia="宋体" w:cs="宋体"/>
          <w:sz w:val="24"/>
          <w:szCs w:val="24"/>
          <w:lang w:eastAsia="zh-Hans"/>
        </w:rPr>
        <w:t>基于编码器产生的内部表示，逐步生成预测序列，通常是未来</w:t>
      </w:r>
      <w:r>
        <w:rPr>
          <w:rFonts w:hint="default" w:ascii="Times New Roman Regular" w:hAnsi="Times New Roman Regular" w:eastAsia="宋体" w:cs="Times New Roman Regular"/>
          <w:sz w:val="24"/>
          <w:szCs w:val="24"/>
          <w:lang w:eastAsia="zh-Hans"/>
        </w:rPr>
        <w:t>n</w:t>
      </w:r>
      <w:r>
        <w:rPr>
          <w:rFonts w:hint="eastAsia" w:ascii="宋体" w:hAnsi="宋体" w:eastAsia="宋体" w:cs="宋体"/>
          <w:sz w:val="24"/>
          <w:szCs w:val="24"/>
          <w:lang w:eastAsia="zh-Hans"/>
        </w:rPr>
        <w:t>个时间步的预测值。</w:t>
      </w:r>
      <w:r>
        <w:rPr>
          <w:rFonts w:hint="eastAsia" w:ascii="宋体" w:hAnsi="宋体" w:eastAsia="宋体" w:cs="宋体"/>
          <w:sz w:val="24"/>
          <w:szCs w:val="24"/>
          <w:lang w:val="en-US" w:eastAsia="zh-Hans"/>
        </w:rPr>
        <w:t>与编码器一样</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解码器也包含三项</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自相关机制</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序列分解模块</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前馈神经网络</w:t>
      </w:r>
      <w:r>
        <w:rPr>
          <w:rFonts w:hint="eastAsia" w:ascii="宋体" w:hAnsi="宋体" w:eastAsia="宋体" w:cs="宋体"/>
          <w:sz w:val="24"/>
          <w:szCs w:val="24"/>
          <w:lang w:eastAsia="zh-Hans"/>
        </w:rPr>
        <w:t>；</w:t>
      </w:r>
      <w:r>
        <w:rPr>
          <w:rFonts w:hint="eastAsia" w:ascii="宋体" w:hAnsi="宋体" w:cs="宋体"/>
          <w:sz w:val="24"/>
          <w:szCs w:val="24"/>
          <w:lang w:val="en-US" w:eastAsia="zh-Hans"/>
        </w:rPr>
        <w:t>每一层解码器</w:t>
      </w:r>
      <w:r>
        <w:rPr>
          <w:rFonts w:hint="eastAsia" w:ascii="宋体" w:hAnsi="宋体" w:eastAsia="宋体" w:cs="宋体"/>
          <w:sz w:val="24"/>
          <w:szCs w:val="24"/>
          <w:lang w:eastAsia="zh-Hans"/>
        </w:rPr>
        <w:t>都含有内部自相关和编码器-解码器自相关</w:t>
      </w:r>
      <w:r>
        <w:rPr>
          <w:rFonts w:hint="default" w:ascii="宋体" w:hAnsi="宋体" w:cs="宋体"/>
          <w:sz w:val="24"/>
          <w:szCs w:val="24"/>
          <w:lang w:eastAsia="zh-Hans"/>
        </w:rPr>
        <w:t>（</w:t>
      </w:r>
      <w:r>
        <w:rPr>
          <w:rFonts w:hint="eastAsia" w:ascii="宋体" w:hAnsi="宋体" w:cs="宋体"/>
          <w:sz w:val="24"/>
          <w:szCs w:val="24"/>
          <w:lang w:val="en-US" w:eastAsia="zh-Hans"/>
        </w:rPr>
        <w:t>即</w:t>
      </w:r>
      <w:r>
        <w:rPr>
          <w:rFonts w:hint="eastAsia" w:ascii="宋体" w:hAnsi="宋体" w:eastAsia="宋体" w:cs="宋体"/>
          <w:sz w:val="24"/>
          <w:szCs w:val="24"/>
          <w:lang w:val="en-US" w:eastAsia="zh-Hans"/>
        </w:rPr>
        <w:t>编码器的输出包含过去的季节性信息被解码器的自相关模块所利用</w:t>
      </w:r>
      <w:r>
        <w:rPr>
          <w:rFonts w:hint="default" w:ascii="宋体" w:hAnsi="宋体" w:cs="宋体"/>
          <w:sz w:val="24"/>
          <w:szCs w:val="24"/>
          <w:lang w:eastAsia="zh-Hans"/>
        </w:rPr>
        <w:t>）</w:t>
      </w:r>
      <w:r>
        <w:rPr>
          <w:rFonts w:hint="eastAsia" w:ascii="宋体" w:hAnsi="宋体" w:eastAsia="宋体" w:cs="宋体"/>
          <w:sz w:val="24"/>
          <w:szCs w:val="24"/>
          <w:lang w:eastAsia="zh-Hans"/>
        </w:rPr>
        <w:t>，这可以分别用于优化预测并充分利用过去的季节性信息。</w:t>
      </w:r>
      <w:r>
        <w:rPr>
          <w:rFonts w:hint="eastAsia" w:ascii="宋体" w:hAnsi="宋体" w:cs="宋体"/>
          <w:sz w:val="24"/>
          <w:szCs w:val="24"/>
          <w:lang w:val="en-US" w:eastAsia="zh-Hans"/>
        </w:rPr>
        <w:t>同时</w:t>
      </w:r>
      <w:r>
        <w:rPr>
          <w:rFonts w:hint="eastAsia" w:ascii="宋体" w:hAnsi="宋体" w:eastAsia="宋体" w:cs="宋体"/>
          <w:sz w:val="24"/>
          <w:szCs w:val="24"/>
          <w:lang w:val="en-US" w:eastAsia="zh-Hans"/>
        </w:rPr>
        <w:t>解码器的输入分为两部分</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季节项输入和趋势项输入</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因此解码器包括上下两部分</w:t>
      </w:r>
      <w:r>
        <w:rPr>
          <w:rFonts w:hint="eastAsia" w:ascii="宋体" w:hAnsi="宋体" w:eastAsia="宋体" w:cs="宋体"/>
          <w:sz w:val="24"/>
          <w:szCs w:val="24"/>
          <w:lang w:eastAsia="zh-Hans"/>
        </w:rPr>
        <w:t>：</w:t>
      </w:r>
      <w:r>
        <w:rPr>
          <w:rFonts w:hint="eastAsia" w:ascii="宋体" w:hAnsi="宋体" w:eastAsia="宋体" w:cs="宋体"/>
          <w:b w:val="0"/>
          <w:bCs/>
          <w:color w:val="000000"/>
          <w:sz w:val="24"/>
          <w:szCs w:val="24"/>
          <w:lang w:eastAsia="zh-Hans"/>
        </w:rPr>
        <w:t>趋势</w:t>
      </w:r>
      <w:r>
        <w:rPr>
          <w:rFonts w:hint="eastAsia" w:ascii="宋体" w:hAnsi="宋体" w:eastAsia="宋体" w:cs="宋体"/>
          <w:b w:val="0"/>
          <w:bCs/>
          <w:color w:val="000000"/>
          <w:sz w:val="24"/>
          <w:szCs w:val="24"/>
          <w:lang w:val="en-US" w:eastAsia="zh-Hans"/>
        </w:rPr>
        <w:t>性成分</w:t>
      </w:r>
      <w:r>
        <w:rPr>
          <w:rFonts w:hint="eastAsia" w:ascii="宋体" w:hAnsi="宋体" w:eastAsia="宋体" w:cs="宋体"/>
          <w:b w:val="0"/>
          <w:bCs/>
          <w:color w:val="000000"/>
          <w:sz w:val="24"/>
          <w:szCs w:val="24"/>
          <w:lang w:eastAsia="zh-Hans"/>
        </w:rPr>
        <w:t>的积累结构和季节性成分的自相关机制。</w:t>
      </w:r>
      <w:r>
        <w:rPr>
          <w:rFonts w:hint="eastAsia" w:ascii="宋体" w:hAnsi="宋体" w:cs="宋体"/>
          <w:sz w:val="24"/>
          <w:szCs w:val="24"/>
          <w:lang w:val="en-US" w:eastAsia="zh-Hans"/>
        </w:rPr>
        <w:t>在</w:t>
      </w:r>
      <w:r>
        <w:rPr>
          <w:rFonts w:hint="default" w:ascii="Times New Roman Regular" w:hAnsi="Times New Roman Regular" w:cs="Times New Roman Regular"/>
          <w:sz w:val="24"/>
          <w:szCs w:val="24"/>
          <w:lang w:eastAsia="zh-Hans"/>
        </w:rPr>
        <w:t>PM-</w:t>
      </w:r>
      <w:r>
        <w:rPr>
          <w:rFonts w:hint="default" w:ascii="Times New Roman Regular" w:hAnsi="Times New Roman Regular" w:cs="Times New Roman Regular"/>
          <w:sz w:val="24"/>
          <w:szCs w:val="24"/>
          <w:lang w:val="en-US" w:eastAsia="zh-Hans"/>
        </w:rPr>
        <w:t>former</w:t>
      </w:r>
      <w:r>
        <w:rPr>
          <w:rFonts w:hint="eastAsia" w:ascii="宋体" w:hAnsi="宋体" w:cs="宋体"/>
          <w:sz w:val="24"/>
          <w:szCs w:val="24"/>
          <w:lang w:val="en-US" w:eastAsia="zh-Hans"/>
        </w:rPr>
        <w:t>中</w:t>
      </w:r>
      <w:r>
        <w:rPr>
          <w:rFonts w:hint="default" w:ascii="宋体" w:hAnsi="宋体" w:cs="宋体"/>
          <w:sz w:val="24"/>
          <w:szCs w:val="24"/>
          <w:lang w:eastAsia="zh-Hans"/>
        </w:rPr>
        <w:t>，</w:t>
      </w:r>
      <w:r>
        <w:rPr>
          <w:rFonts w:hint="eastAsia" w:ascii="宋体" w:hAnsi="宋体" w:cs="宋体"/>
          <w:sz w:val="24"/>
          <w:szCs w:val="24"/>
          <w:lang w:val="en-US" w:eastAsia="zh-Hans"/>
        </w:rPr>
        <w:t>本文将</w:t>
      </w:r>
      <w:r>
        <w:rPr>
          <w:rFonts w:hint="default" w:ascii="Times New Roman Regular" w:hAnsi="Times New Roman Regular" w:cs="Times New Roman Regular"/>
          <w:sz w:val="24"/>
          <w:szCs w:val="24"/>
          <w:lang w:eastAsia="zh-Hans"/>
        </w:rPr>
        <w:t>A</w:t>
      </w:r>
      <w:r>
        <w:rPr>
          <w:rFonts w:hint="default" w:ascii="Times New Roman Regular" w:hAnsi="Times New Roman Regular" w:cs="Times New Roman Regular"/>
          <w:sz w:val="24"/>
          <w:szCs w:val="24"/>
          <w:lang w:val="en-US" w:eastAsia="zh-Hans"/>
        </w:rPr>
        <w:t>utoformer</w:t>
      </w:r>
      <w:r>
        <w:rPr>
          <w:rFonts w:hint="eastAsia" w:ascii="Times New Roman Regular" w:hAnsi="Times New Roman Regular" w:cs="Times New Roman Regular"/>
          <w:sz w:val="24"/>
          <w:szCs w:val="24"/>
          <w:lang w:val="en-US" w:eastAsia="zh-Hans"/>
        </w:rPr>
        <w:t>解</w:t>
      </w:r>
      <w:r>
        <w:rPr>
          <w:rFonts w:hint="eastAsia" w:ascii="宋体" w:hAnsi="宋体" w:cs="宋体"/>
          <w:sz w:val="24"/>
          <w:szCs w:val="24"/>
          <w:lang w:val="en-US" w:eastAsia="zh-Hans"/>
        </w:rPr>
        <w:t>码器中的序列分解模块替换为基于</w:t>
      </w:r>
      <w:r>
        <w:rPr>
          <w:rFonts w:hint="default" w:ascii="Times New Roman Regular" w:hAnsi="Times New Roman Regular" w:cs="Times New Roman Regular"/>
          <w:sz w:val="24"/>
          <w:szCs w:val="24"/>
          <w:lang w:eastAsia="zh-Hans"/>
        </w:rPr>
        <w:t>MOE</w:t>
      </w:r>
      <w:r>
        <w:rPr>
          <w:rFonts w:hint="eastAsia" w:ascii="宋体" w:hAnsi="宋体" w:cs="宋体"/>
          <w:sz w:val="24"/>
          <w:szCs w:val="24"/>
          <w:lang w:val="en-US" w:eastAsia="zh-Hans"/>
        </w:rPr>
        <w:t>设计的专家混合分解模块</w:t>
      </w:r>
      <w:r>
        <w:rPr>
          <w:rFonts w:hint="default" w:ascii="宋体" w:hAnsi="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40" w:lineRule="exact"/>
        <w:jc w:val="left"/>
        <w:textAlignment w:val="auto"/>
        <w:outlineLvl w:val="2"/>
        <w:rPr>
          <w:rFonts w:hint="eastAsia" w:ascii="宋体" w:hAnsi="宋体" w:eastAsia="宋体" w:cs="宋体"/>
          <w:b/>
          <w:bCs w:val="0"/>
          <w:color w:val="000000"/>
          <w:sz w:val="24"/>
          <w:szCs w:val="24"/>
          <w:lang w:val="en-US" w:eastAsia="zh-Hans"/>
        </w:rPr>
      </w:pPr>
      <w:bookmarkStart w:id="113" w:name="_Toc565774031"/>
      <w:bookmarkStart w:id="114" w:name="_Toc529508129"/>
      <w:bookmarkStart w:id="115" w:name="_Toc733169097"/>
      <w:r>
        <w:rPr>
          <w:rFonts w:hint="default" w:ascii="Times New Roman Regular" w:hAnsi="Times New Roman Regular" w:eastAsia="宋体" w:cs="Times New Roman Regular"/>
          <w:b w:val="0"/>
          <w:bCs w:val="0"/>
          <w:color w:val="000000"/>
          <w:sz w:val="24"/>
          <w:szCs w:val="24"/>
          <w:lang w:eastAsia="zh-Hans"/>
        </w:rPr>
        <w:t>2</w:t>
      </w:r>
      <w:r>
        <w:rPr>
          <w:rFonts w:hint="default" w:ascii="Times New Roman Regular" w:hAnsi="Times New Roman Regular" w:eastAsia="宋体" w:cs="Times New Roman Regular"/>
          <w:b w:val="0"/>
          <w:bCs w:val="0"/>
          <w:color w:val="000000"/>
          <w:sz w:val="24"/>
          <w:szCs w:val="24"/>
          <w:lang w:val="en-US" w:eastAsia="zh-Hans"/>
        </w:rPr>
        <w:t>.</w:t>
      </w:r>
      <w:r>
        <w:rPr>
          <w:rFonts w:hint="default" w:ascii="Times New Roman Regular" w:hAnsi="Times New Roman Regular" w:eastAsia="宋体" w:cs="Times New Roman Regular"/>
          <w:b w:val="0"/>
          <w:bCs w:val="0"/>
          <w:color w:val="000000"/>
          <w:sz w:val="24"/>
          <w:szCs w:val="24"/>
          <w:lang w:eastAsia="zh-Hans"/>
        </w:rPr>
        <w:t>3</w:t>
      </w:r>
      <w:r>
        <w:rPr>
          <w:rFonts w:hint="default" w:ascii="Times New Roman Regular" w:hAnsi="Times New Roman Regular" w:eastAsia="宋体" w:cs="Times New Roman Regular"/>
          <w:b w:val="0"/>
          <w:bCs w:val="0"/>
          <w:color w:val="000000"/>
          <w:sz w:val="24"/>
          <w:szCs w:val="24"/>
          <w:lang w:val="en-US" w:eastAsia="zh-Hans"/>
        </w:rPr>
        <w:t>.</w:t>
      </w:r>
      <w:r>
        <w:rPr>
          <w:rFonts w:hint="default" w:ascii="Times New Roman Regular" w:hAnsi="Times New Roman Regular" w:eastAsia="宋体" w:cs="Times New Roman Regular"/>
          <w:b w:val="0"/>
          <w:bCs w:val="0"/>
          <w:color w:val="000000"/>
          <w:sz w:val="24"/>
          <w:szCs w:val="24"/>
          <w:lang w:eastAsia="zh-Hans"/>
        </w:rPr>
        <w:t>3</w:t>
      </w:r>
      <w:r>
        <w:rPr>
          <w:rFonts w:hint="default" w:ascii="宋体" w:hAnsi="宋体" w:eastAsia="宋体" w:cs="宋体"/>
          <w:b/>
          <w:bCs w:val="0"/>
          <w:color w:val="000000"/>
          <w:sz w:val="24"/>
          <w:szCs w:val="24"/>
          <w:lang w:eastAsia="zh-Hans"/>
        </w:rPr>
        <w:t xml:space="preserve"> </w:t>
      </w:r>
      <w:r>
        <w:rPr>
          <w:rFonts w:hint="eastAsia" w:ascii="宋体" w:hAnsi="宋体" w:cs="宋体"/>
          <w:b/>
          <w:bCs w:val="0"/>
          <w:color w:val="000000"/>
          <w:sz w:val="24"/>
          <w:szCs w:val="24"/>
          <w:lang w:val="en-US" w:eastAsia="zh-Hans"/>
        </w:rPr>
        <w:t>基于周期依赖关系的</w:t>
      </w:r>
      <w:r>
        <w:rPr>
          <w:rFonts w:hint="eastAsia" w:ascii="宋体" w:hAnsi="宋体" w:eastAsia="宋体" w:cs="宋体"/>
          <w:b/>
          <w:bCs w:val="0"/>
          <w:color w:val="000000"/>
          <w:sz w:val="24"/>
          <w:szCs w:val="24"/>
          <w:lang w:val="en-US" w:eastAsia="zh-Hans"/>
        </w:rPr>
        <w:t>自相关机制</w:t>
      </w:r>
      <w:bookmarkEnd w:id="113"/>
      <w:bookmarkEnd w:id="114"/>
      <w:bookmarkEnd w:id="115"/>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自相关机制是</w:t>
      </w:r>
      <w:r>
        <w:rPr>
          <w:rFonts w:hint="default" w:ascii="宋体" w:hAnsi="宋体" w:cs="宋体"/>
          <w:b w:val="0"/>
          <w:bCs/>
          <w:color w:val="000000"/>
          <w:sz w:val="24"/>
          <w:szCs w:val="24"/>
          <w:lang w:eastAsia="zh-Hans"/>
        </w:rPr>
        <w:t>A</w:t>
      </w:r>
      <w:r>
        <w:rPr>
          <w:rFonts w:hint="default" w:ascii="Times New Roman Regular" w:hAnsi="Times New Roman Regular" w:eastAsia="宋体" w:cs="Times New Roman Regular"/>
          <w:b w:val="0"/>
          <w:bCs/>
          <w:color w:val="000000"/>
          <w:sz w:val="24"/>
          <w:szCs w:val="24"/>
          <w:lang w:eastAsia="zh-Hans"/>
        </w:rPr>
        <w:t>utoformer</w:t>
      </w:r>
      <w:r>
        <w:rPr>
          <w:rFonts w:hint="eastAsia" w:ascii="宋体" w:hAnsi="宋体" w:eastAsia="宋体" w:cs="宋体"/>
          <w:b w:val="0"/>
          <w:bCs/>
          <w:color w:val="000000"/>
          <w:sz w:val="24"/>
          <w:szCs w:val="24"/>
          <w:lang w:val="en-US" w:eastAsia="zh-Hans"/>
        </w:rPr>
        <w:t>模型的主要创新点</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如图</w:t>
      </w:r>
      <w:r>
        <w:rPr>
          <w:rFonts w:hint="default" w:ascii="Times New Roman Regular" w:hAnsi="Times New Roman Regular" w:eastAsia="宋体" w:cs="Times New Roman Regular"/>
          <w:b w:val="0"/>
          <w:bCs/>
          <w:color w:val="000000"/>
          <w:sz w:val="24"/>
          <w:szCs w:val="24"/>
          <w:lang w:eastAsia="zh-Hans"/>
        </w:rPr>
        <w:t>2</w:t>
      </w:r>
      <w:r>
        <w:rPr>
          <w:rFonts w:hint="default" w:ascii="Times New Roman Regular" w:hAnsi="Times New Roman Regular" w:eastAsia="宋体" w:cs="Times New Roman Regular"/>
          <w:b w:val="0"/>
          <w:bCs/>
          <w:color w:val="000000"/>
          <w:sz w:val="24"/>
          <w:szCs w:val="24"/>
          <w:lang w:val="en-US" w:eastAsia="zh-Hans"/>
        </w:rPr>
        <w:t>.</w:t>
      </w:r>
      <w:r>
        <w:rPr>
          <w:rFonts w:hint="default" w:ascii="Times New Roman Regular" w:hAnsi="Times New Roman Regular" w:eastAsia="宋体" w:cs="Times New Roman Regular"/>
          <w:b w:val="0"/>
          <w:bCs/>
          <w:color w:val="000000"/>
          <w:sz w:val="24"/>
          <w:szCs w:val="24"/>
          <w:lang w:eastAsia="zh-Hans"/>
        </w:rPr>
        <w:t>8</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可以无缝取代自注意力机制</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自相关机制采用了多头版本</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每层的自相关机制主要由两部分构成</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基于周期的依赖关系和时间延迟聚合</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自相关机制通过利用时间序列数据的周期依赖关系来发现长期依赖关系</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根据随机过程理论</w:t>
      </w:r>
      <w:r>
        <w:rPr>
          <w:rFonts w:hint="default" w:ascii="Times New Roman Regular" w:hAnsi="Times New Roman Regular" w:eastAsia="宋体" w:cs="Times New Roman Regular"/>
          <w:b w:val="0"/>
          <w:bCs/>
          <w:color w:val="000000"/>
          <w:sz w:val="24"/>
          <w:szCs w:val="24"/>
          <w:vertAlign w:val="superscript"/>
          <w:lang w:eastAsia="zh-Hans"/>
        </w:rPr>
        <w:fldChar w:fldCharType="begin"/>
      </w:r>
      <w:r>
        <w:rPr>
          <w:rFonts w:hint="default" w:ascii="Times New Roman Regular" w:hAnsi="Times New Roman Regular" w:eastAsia="宋体" w:cs="Times New Roman Regular"/>
          <w:b w:val="0"/>
          <w:bCs/>
          <w:color w:val="000000"/>
          <w:sz w:val="24"/>
          <w:szCs w:val="24"/>
          <w:vertAlign w:val="superscript"/>
          <w:lang w:eastAsia="zh-Hans"/>
        </w:rPr>
        <w:instrText xml:space="preserve"> REF _Ref1611808395 \r \h </w:instrText>
      </w:r>
      <w:r>
        <w:rPr>
          <w:rFonts w:hint="default" w:ascii="Times New Roman Regular" w:hAnsi="Times New Roman Regular" w:eastAsia="宋体" w:cs="Times New Roman Regular"/>
          <w:b w:val="0"/>
          <w:bCs/>
          <w:color w:val="000000"/>
          <w:sz w:val="24"/>
          <w:szCs w:val="24"/>
          <w:vertAlign w:val="superscript"/>
          <w:lang w:eastAsia="zh-Hans"/>
        </w:rPr>
        <w:fldChar w:fldCharType="separate"/>
      </w:r>
      <w:r>
        <w:rPr>
          <w:rFonts w:hint="default" w:ascii="Times New Roman Regular" w:hAnsi="Times New Roman Regular" w:eastAsia="宋体" w:cs="Times New Roman Regular"/>
          <w:b w:val="0"/>
          <w:bCs/>
          <w:color w:val="000000"/>
          <w:sz w:val="24"/>
          <w:szCs w:val="24"/>
          <w:vertAlign w:val="superscript"/>
          <w:lang w:eastAsia="zh-Hans"/>
        </w:rPr>
        <w:t>[35]</w:t>
      </w:r>
      <w:r>
        <w:rPr>
          <w:rFonts w:hint="default" w:ascii="Times New Roman Regular" w:hAnsi="Times New Roman Regular" w:eastAsia="宋体" w:cs="Times New Roman Regular"/>
          <w:b w:val="0"/>
          <w:bCs/>
          <w:color w:val="000000"/>
          <w:sz w:val="24"/>
          <w:szCs w:val="24"/>
          <w:vertAlign w:val="superscript"/>
          <w:lang w:eastAsia="zh-Hans"/>
        </w:rPr>
        <w:fldChar w:fldCharType="end"/>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对于离散的时间过程</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通过自相关系数来反映该过程</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Y</w:t>
      </w:r>
      <w:r>
        <w:rPr>
          <w:rFonts w:hint="default" w:ascii="Times New Roman Regular" w:hAnsi="Times New Roman Regular" w:eastAsia="宋体" w:cs="Times New Roman Regular"/>
          <w:b w:val="0"/>
          <w:bCs/>
          <w:color w:val="000000"/>
          <w:sz w:val="24"/>
          <w:szCs w:val="24"/>
          <w:vertAlign w:val="subscript"/>
          <w:lang w:eastAsia="zh-Hans"/>
        </w:rPr>
        <w:t>t</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本身与它滞后序列</w:t>
      </w:r>
      <w:r>
        <w:rPr>
          <w:rFonts w:hint="eastAsia" w:ascii="宋体" w:hAnsi="宋体" w:eastAsia="宋体" w:cs="宋体"/>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Y</w:t>
      </w:r>
      <w:r>
        <w:rPr>
          <w:rFonts w:hint="default" w:ascii="Times New Roman Regular" w:hAnsi="Times New Roman Regular" w:eastAsia="宋体" w:cs="Times New Roman Regular"/>
          <w:b w:val="0"/>
          <w:bCs/>
          <w:color w:val="000000"/>
          <w:sz w:val="24"/>
          <w:szCs w:val="24"/>
          <w:vertAlign w:val="subscript"/>
          <w:lang w:eastAsia="zh-Hans"/>
        </w:rPr>
        <w:t>t-</w:t>
      </w:r>
      <w:r>
        <w:rPr>
          <w:rFonts w:hint="default" w:ascii="Times New Roman Regular" w:hAnsi="Times New Roman Regular" w:eastAsia="宋体" w:cs="Times New Roman Regular"/>
          <w:b w:val="0"/>
          <w:bCs w:val="0"/>
          <w:i w:val="0"/>
          <w:iCs w:val="0"/>
          <w:caps w:val="0"/>
          <w:color w:val="2F2F2F"/>
          <w:spacing w:val="0"/>
          <w:kern w:val="0"/>
          <w:sz w:val="24"/>
          <w:szCs w:val="24"/>
          <w:u w:val="none"/>
          <w:shd w:val="clear" w:fill="FFFFFF"/>
          <w:lang w:val="en-US" w:eastAsia="zh-CN" w:bidi="ar"/>
        </w:rPr>
        <w:t>τ</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的相关性</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通过比较自相关系数选出最优的</w:t>
      </w:r>
      <w:r>
        <w:rPr>
          <w:rFonts w:hint="default" w:ascii="Times New Roman Regular" w:hAnsi="Times New Roman Regular" w:eastAsia="宋体" w:cs="Times New Roman Regular"/>
          <w:b w:val="0"/>
          <w:bCs/>
          <w:color w:val="000000"/>
          <w:sz w:val="24"/>
          <w:szCs w:val="24"/>
          <w:lang w:val="en-US" w:eastAsia="zh-Hans"/>
        </w:rPr>
        <w:t>k</w:t>
      </w:r>
      <w:r>
        <w:rPr>
          <w:rFonts w:hint="eastAsia" w:ascii="宋体" w:hAnsi="宋体" w:eastAsia="宋体" w:cs="宋体"/>
          <w:b w:val="0"/>
          <w:bCs/>
          <w:color w:val="000000"/>
          <w:sz w:val="24"/>
          <w:szCs w:val="24"/>
          <w:lang w:val="en-US" w:eastAsia="zh-Hans"/>
        </w:rPr>
        <w:t>个周期</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然后可以通过自相关系数的归一化处理进行加权处理</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自相关系数计算如下</w:t>
      </w:r>
      <w:r>
        <w:rPr>
          <w:rFonts w:hint="eastAsia" w:ascii="宋体" w:hAnsi="宋体" w:eastAsia="宋体" w:cs="宋体"/>
          <w:b w:val="0"/>
          <w:bCs/>
          <w:color w:val="000000"/>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440" w:lineRule="exact"/>
        <w:jc w:val="center"/>
        <w:textAlignment w:val="auto"/>
        <w:rPr>
          <w:rFonts w:hint="default" w:ascii="宋体" w:hAnsi="宋体" w:cs="宋体"/>
          <w:b w:val="0"/>
          <w:bCs/>
          <w:i/>
          <w:iCs w:val="0"/>
          <w:color w:val="000000"/>
          <w:sz w:val="24"/>
          <w:szCs w:val="24"/>
          <w:lang w:eastAsia="zh-Hans"/>
        </w:rPr>
      </w:pPr>
      <m:oMathPara>
        <m:oMath>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R</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XX</m:t>
              </m:r>
              <m:ctrlPr>
                <w:rPr>
                  <w:rFonts w:hint="default" w:ascii="DejaVu Math TeX Gyre" w:hAnsi="DejaVu Math TeX Gyre" w:eastAsia="宋体" w:cs="Times New Roman Regular"/>
                  <w:bCs/>
                  <w:i/>
                  <w:iCs w:val="0"/>
                  <w:color w:val="000000"/>
                  <w:sz w:val="24"/>
                  <w:szCs w:val="24"/>
                </w:rPr>
              </m:ctrlPr>
            </m:sub>
          </m:sSub>
          <m:r>
            <m:rPr/>
            <w:rPr>
              <w:rFonts w:hint="default" w:ascii="DejaVu Math TeX Gyre" w:hAnsi="DejaVu Math TeX Gyre" w:eastAsia="宋体" w:cs="Times New Roman Regular"/>
              <w:color w:val="000000"/>
              <w:sz w:val="24"/>
              <w:szCs w:val="24"/>
            </w:rPr>
            <m:t>=</m:t>
          </m:r>
          <m:func>
            <m:funcPr>
              <m:ctrlPr>
                <w:rPr>
                  <w:rFonts w:hint="default" w:ascii="DejaVu Math TeX Gyre" w:hAnsi="DejaVu Math TeX Gyre" w:eastAsia="宋体" w:cs="Times New Roman Regular"/>
                  <w:bCs/>
                  <w:i/>
                  <w:iCs w:val="0"/>
                  <w:color w:val="000000"/>
                  <w:sz w:val="24"/>
                  <w:szCs w:val="24"/>
                </w:rPr>
              </m:ctrlPr>
            </m:funcPr>
            <m:fName>
              <m:limLow>
                <m:limLowPr>
                  <m:ctrlPr>
                    <w:rPr>
                      <w:rFonts w:hint="default" w:ascii="DejaVu Math TeX Gyre" w:hAnsi="DejaVu Math TeX Gyre" w:eastAsia="宋体" w:cs="Times New Roman Regular"/>
                      <w:bCs/>
                      <w:i/>
                      <w:iCs w:val="0"/>
                      <w:color w:val="000000"/>
                      <w:sz w:val="24"/>
                      <w:szCs w:val="24"/>
                    </w:rPr>
                  </m:ctrlPr>
                </m:limLowPr>
                <m:e>
                  <m:r>
                    <m:rPr/>
                    <w:rPr>
                      <w:rFonts w:hint="default" w:ascii="DejaVu Math TeX Gyre" w:hAnsi="DejaVu Math TeX Gyre" w:eastAsia="宋体" w:cs="Times New Roman Regular"/>
                      <w:color w:val="000000"/>
                      <w:sz w:val="24"/>
                      <w:szCs w:val="24"/>
                    </w:rPr>
                    <m:t>lim</m:t>
                  </m:r>
                  <m:ctrlPr>
                    <w:rPr>
                      <w:rFonts w:hint="default" w:ascii="DejaVu Math TeX Gyre" w:hAnsi="DejaVu Math TeX Gyre" w:eastAsia="宋体" w:cs="Times New Roman Regular"/>
                      <w:bCs/>
                      <w:i/>
                      <w:iCs w:val="0"/>
                      <w:color w:val="000000"/>
                      <w:sz w:val="24"/>
                      <w:szCs w:val="24"/>
                    </w:rPr>
                  </m:ctrlPr>
                </m:e>
                <m:lim>
                  <m:r>
                    <m:rPr/>
                    <w:rPr>
                      <w:rFonts w:hint="default" w:ascii="DejaVu Math TeX Gyre" w:hAnsi="DejaVu Math TeX Gyre" w:eastAsia="宋体" w:cs="Times New Roman Regular"/>
                      <w:color w:val="000000"/>
                      <w:sz w:val="24"/>
                      <w:szCs w:val="24"/>
                    </w:rPr>
                    <m:t>L→∞</m:t>
                  </m:r>
                  <m:ctrlPr>
                    <w:rPr>
                      <w:rFonts w:hint="default" w:ascii="DejaVu Math TeX Gyre" w:hAnsi="DejaVu Math TeX Gyre" w:eastAsia="宋体" w:cs="Times New Roman Regular"/>
                      <w:bCs/>
                      <w:i/>
                      <w:iCs w:val="0"/>
                      <w:color w:val="000000"/>
                      <w:sz w:val="24"/>
                      <w:szCs w:val="24"/>
                    </w:rPr>
                  </m:ctrlPr>
                </m:lim>
              </m:limLow>
              <m:ctrlPr>
                <w:rPr>
                  <w:rFonts w:hint="default" w:ascii="DejaVu Math TeX Gyre" w:hAnsi="DejaVu Math TeX Gyre" w:eastAsia="宋体" w:cs="Times New Roman Regular"/>
                  <w:bCs/>
                  <w:i/>
                  <w:iCs w:val="0"/>
                  <w:color w:val="000000"/>
                  <w:sz w:val="24"/>
                  <w:szCs w:val="24"/>
                </w:rPr>
              </m:ctrlPr>
            </m:fName>
            <m:e>
              <m:f>
                <m:fPr>
                  <m:ctrlPr>
                    <w:rPr>
                      <w:rFonts w:hint="default" w:ascii="DejaVu Math TeX Gyre" w:hAnsi="DejaVu Math TeX Gyre" w:eastAsia="宋体" w:cs="Times New Roman Regular"/>
                      <w:bCs/>
                      <w:i/>
                      <w:iCs w:val="0"/>
                      <w:color w:val="000000"/>
                      <w:sz w:val="24"/>
                      <w:szCs w:val="24"/>
                    </w:rPr>
                  </m:ctrlPr>
                </m:fPr>
                <m:num>
                  <m:r>
                    <m:rPr/>
                    <w:rPr>
                      <w:rFonts w:hint="default" w:ascii="DejaVu Math TeX Gyre" w:hAnsi="DejaVu Math TeX Gyre" w:eastAsia="宋体" w:cs="Times New Roman Regular"/>
                      <w:color w:val="000000"/>
                      <w:sz w:val="24"/>
                      <w:szCs w:val="24"/>
                    </w:rPr>
                    <m:t>1</m:t>
                  </m:r>
                  <m:ctrlPr>
                    <w:rPr>
                      <w:rFonts w:hint="default" w:ascii="DejaVu Math TeX Gyre" w:hAnsi="DejaVu Math TeX Gyre" w:eastAsia="宋体" w:cs="Times New Roman Regular"/>
                      <w:bCs/>
                      <w:i/>
                      <w:iCs w:val="0"/>
                      <w:color w:val="000000"/>
                      <w:sz w:val="24"/>
                      <w:szCs w:val="24"/>
                    </w:rPr>
                  </m:ctrlPr>
                </m:num>
                <m:den>
                  <m:r>
                    <m:rPr/>
                    <w:rPr>
                      <w:rFonts w:hint="default" w:ascii="DejaVu Math TeX Gyre" w:hAnsi="DejaVu Math TeX Gyre" w:eastAsia="宋体" w:cs="Times New Roman Regular"/>
                      <w:color w:val="000000"/>
                      <w:sz w:val="24"/>
                      <w:szCs w:val="24"/>
                    </w:rPr>
                    <m:t>L</m:t>
                  </m:r>
                  <m:ctrlPr>
                    <w:rPr>
                      <w:rFonts w:hint="default" w:ascii="DejaVu Math TeX Gyre" w:hAnsi="DejaVu Math TeX Gyre" w:eastAsia="宋体" w:cs="Times New Roman Regular"/>
                      <w:bCs/>
                      <w:i/>
                      <w:iCs w:val="0"/>
                      <w:color w:val="000000"/>
                      <w:sz w:val="24"/>
                      <w:szCs w:val="24"/>
                    </w:rPr>
                  </m:ctrlPr>
                </m:den>
              </m:f>
              <m:nary>
                <m:naryPr>
                  <m:chr m:val="∑"/>
                  <m:limLoc m:val="undOvr"/>
                  <m:ctrlPr>
                    <w:rPr>
                      <w:rFonts w:hint="default" w:ascii="DejaVu Math TeX Gyre" w:hAnsi="DejaVu Math TeX Gyre" w:eastAsia="宋体" w:cs="Times New Roman Regular"/>
                      <w:bCs/>
                      <w:i/>
                      <w:iCs w:val="0"/>
                      <w:color w:val="000000"/>
                      <w:sz w:val="24"/>
                      <w:szCs w:val="24"/>
                    </w:rPr>
                  </m:ctrlPr>
                </m:naryPr>
                <m:sub>
                  <m:r>
                    <m:rPr/>
                    <w:rPr>
                      <w:rFonts w:hint="default" w:ascii="DejaVu Math TeX Gyre" w:hAnsi="DejaVu Math TeX Gyre" w:eastAsia="宋体" w:cs="Times New Roman Regular"/>
                      <w:color w:val="000000"/>
                      <w:sz w:val="24"/>
                      <w:szCs w:val="24"/>
                    </w:rPr>
                    <m:t>m=0</m:t>
                  </m:r>
                  <m:ctrlPr>
                    <w:rPr>
                      <w:rFonts w:hint="default" w:ascii="DejaVu Math TeX Gyre" w:hAnsi="DejaVu Math TeX Gyre" w:eastAsia="宋体" w:cs="Times New Roman Regular"/>
                      <w:bCs/>
                      <w:i/>
                      <w:iCs w:val="0"/>
                      <w:color w:val="000000"/>
                      <w:sz w:val="24"/>
                      <w:szCs w:val="24"/>
                    </w:rPr>
                  </m:ctrlPr>
                </m:sub>
                <m:sup>
                  <m:r>
                    <m:rPr/>
                    <w:rPr>
                      <w:rFonts w:hint="default" w:ascii="DejaVu Math TeX Gyre" w:hAnsi="DejaVu Math TeX Gyre" w:eastAsia="宋体" w:cs="Times New Roman Regular"/>
                      <w:color w:val="000000"/>
                      <w:sz w:val="24"/>
                      <w:szCs w:val="24"/>
                    </w:rPr>
                    <m:t>L−1</m:t>
                  </m:r>
                  <m:ctrlPr>
                    <w:rPr>
                      <w:rFonts w:hint="default" w:ascii="DejaVu Math TeX Gyre" w:hAnsi="DejaVu Math TeX Gyre" w:eastAsia="宋体" w:cs="Times New Roman Regular"/>
                      <w:bCs/>
                      <w:i/>
                      <w:iCs w:val="0"/>
                      <w:color w:val="000000"/>
                      <w:sz w:val="24"/>
                      <w:szCs w:val="24"/>
                    </w:rPr>
                  </m:ctrlPr>
                </m:sup>
                <m:e>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Y</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t</m:t>
                      </m:r>
                      <m:ctrlPr>
                        <w:rPr>
                          <w:rFonts w:hint="default" w:ascii="DejaVu Math TeX Gyre" w:hAnsi="DejaVu Math TeX Gyre" w:eastAsia="宋体" w:cs="Times New Roman Regular"/>
                          <w:bCs/>
                          <w:i/>
                          <w:iCs w:val="0"/>
                          <w:color w:val="000000"/>
                          <w:sz w:val="24"/>
                          <w:szCs w:val="24"/>
                        </w:rPr>
                      </m:ctrlPr>
                    </m:sub>
                  </m:sSub>
                  <m:sSub>
                    <m:sSubPr>
                      <m:ctrlPr>
                        <w:rPr>
                          <w:rFonts w:hint="default" w:ascii="DejaVu Math TeX Gyre" w:hAnsi="DejaVu Math TeX Gyre" w:eastAsia="宋体" w:cs="Times New Roman Regular"/>
                          <w:bCs/>
                          <w:i/>
                          <w:iCs w:val="0"/>
                          <w:color w:val="000000"/>
                          <w:sz w:val="24"/>
                          <w:szCs w:val="24"/>
                        </w:rPr>
                      </m:ctrlPr>
                    </m:sSubPr>
                    <m:e>
                      <m:r>
                        <m:rPr/>
                        <w:rPr>
                          <w:rFonts w:hint="default" w:ascii="DejaVu Math TeX Gyre" w:hAnsi="DejaVu Math TeX Gyre" w:eastAsia="宋体" w:cs="Times New Roman Regular"/>
                          <w:color w:val="000000"/>
                          <w:sz w:val="24"/>
                          <w:szCs w:val="24"/>
                        </w:rPr>
                        <m:t>Y</m:t>
                      </m:r>
                      <m:ctrlPr>
                        <w:rPr>
                          <w:rFonts w:hint="default" w:ascii="DejaVu Math TeX Gyre" w:hAnsi="DejaVu Math TeX Gyre" w:eastAsia="宋体" w:cs="Times New Roman Regular"/>
                          <w:bCs/>
                          <w:i/>
                          <w:iCs w:val="0"/>
                          <w:color w:val="000000"/>
                          <w:sz w:val="24"/>
                          <w:szCs w:val="24"/>
                        </w:rPr>
                      </m:ctrlPr>
                    </m:e>
                    <m:sub>
                      <m:r>
                        <m:rPr/>
                        <w:rPr>
                          <w:rFonts w:hint="default" w:ascii="DejaVu Math TeX Gyre" w:hAnsi="DejaVu Math TeX Gyre" w:eastAsia="宋体" w:cs="Times New Roman Regular"/>
                          <w:color w:val="000000"/>
                          <w:sz w:val="24"/>
                          <w:szCs w:val="24"/>
                        </w:rPr>
                        <m:t>t−τ</m:t>
                      </m:r>
                      <m:ctrlPr>
                        <w:rPr>
                          <w:rFonts w:hint="default" w:ascii="DejaVu Math TeX Gyre" w:hAnsi="DejaVu Math TeX Gyre" w:eastAsia="宋体" w:cs="Times New Roman Regular"/>
                          <w:bCs/>
                          <w:i/>
                          <w:iCs w:val="0"/>
                          <w:color w:val="000000"/>
                          <w:sz w:val="24"/>
                          <w:szCs w:val="24"/>
                        </w:rPr>
                      </m:ctrlPr>
                    </m:sub>
                  </m:sSub>
                  <m:ctrlPr>
                    <w:rPr>
                      <w:rFonts w:hint="default" w:ascii="DejaVu Math TeX Gyre" w:hAnsi="DejaVu Math TeX Gyre" w:eastAsia="宋体" w:cs="Times New Roman Regular"/>
                      <w:bCs/>
                      <w:i/>
                      <w:iCs w:val="0"/>
                      <w:color w:val="000000"/>
                      <w:sz w:val="24"/>
                      <w:szCs w:val="24"/>
                    </w:rPr>
                  </m:ctrlPr>
                </m:e>
              </m:nary>
              <m:ctrlPr>
                <w:rPr>
                  <w:rFonts w:hint="default" w:ascii="DejaVu Math TeX Gyre" w:hAnsi="DejaVu Math TeX Gyre" w:eastAsia="宋体" w:cs="Times New Roman Regular"/>
                  <w:bCs/>
                  <w:i/>
                  <w:iCs w:val="0"/>
                  <w:color w:val="000000"/>
                  <w:sz w:val="24"/>
                  <w:szCs w:val="24"/>
                </w:rPr>
              </m:ctrlPr>
            </m:e>
          </m:func>
        </m:oMath>
      </m:oMathPara>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val="en-US" w:eastAsia="zh-Hans"/>
        </w:rPr>
      </w:pPr>
      <w:r>
        <w:rPr>
          <w:rFonts w:hint="eastAsia" w:ascii="宋体" w:hAnsi="宋体" w:eastAsia="宋体" w:cs="宋体"/>
          <w:b w:val="0"/>
          <w:bCs/>
          <w:color w:val="000000"/>
          <w:sz w:val="24"/>
          <w:szCs w:val="24"/>
          <w:lang w:val="en-US" w:eastAsia="zh-Hans"/>
        </w:rPr>
        <w:t>自相关机制通过基于周期的依赖关系选择出的时延</w:t>
      </w:r>
      <w:r>
        <w:rPr>
          <w:rFonts w:hint="eastAsia" w:ascii="宋体" w:hAnsi="宋体" w:eastAsia="宋体" w:cs="宋体"/>
          <w:b w:val="0"/>
          <w:bCs w:val="0"/>
          <w:i w:val="0"/>
          <w:iCs w:val="0"/>
          <w:caps w:val="0"/>
          <w:color w:val="2F2F2F"/>
          <w:spacing w:val="0"/>
          <w:kern w:val="0"/>
          <w:sz w:val="24"/>
          <w:szCs w:val="24"/>
          <w:u w:val="none"/>
          <w:shd w:val="clear" w:fill="FFFFFF"/>
          <w:lang w:val="en-US" w:eastAsia="zh-CN" w:bidi="ar"/>
        </w:rPr>
        <w:t>τ</w:t>
      </w:r>
      <w:r>
        <w:rPr>
          <w:rFonts w:hint="eastAsia" w:ascii="宋体" w:hAnsi="宋体" w:eastAsia="宋体" w:cs="宋体"/>
          <w:b w:val="0"/>
          <w:bCs/>
          <w:color w:val="000000"/>
          <w:sz w:val="24"/>
          <w:szCs w:val="24"/>
          <w:vertAlign w:val="subscript"/>
          <w:lang w:val="en-US" w:eastAsia="zh-Hans"/>
        </w:rPr>
        <w:t>k</w:t>
      </w:r>
      <w:r>
        <w:rPr>
          <w:rFonts w:hint="eastAsia" w:ascii="宋体" w:hAnsi="宋体" w:eastAsia="宋体" w:cs="宋体"/>
          <w:b w:val="0"/>
          <w:bCs/>
          <w:color w:val="000000"/>
          <w:sz w:val="24"/>
          <w:szCs w:val="24"/>
          <w:lang w:val="en-US" w:eastAsia="zh-Hans"/>
        </w:rPr>
        <w:t>的大小来滚动序列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将时间序列前面长度为时延</w:t>
      </w:r>
      <w:r>
        <w:rPr>
          <w:rFonts w:hint="default" w:ascii="Times New Roman Regular" w:hAnsi="Times New Roman Regular" w:eastAsia="宋体" w:cs="Times New Roman Regular"/>
          <w:b w:val="0"/>
          <w:bCs w:val="0"/>
          <w:i w:val="0"/>
          <w:iCs w:val="0"/>
          <w:caps w:val="0"/>
          <w:color w:val="2F2F2F"/>
          <w:spacing w:val="0"/>
          <w:kern w:val="0"/>
          <w:sz w:val="24"/>
          <w:szCs w:val="24"/>
          <w:u w:val="none"/>
          <w:shd w:val="clear" w:fill="FFFFFF"/>
          <w:lang w:val="en-US" w:eastAsia="zh-CN" w:bidi="ar"/>
        </w:rPr>
        <w:t>τ</w:t>
      </w:r>
      <w:r>
        <w:rPr>
          <w:rFonts w:hint="default" w:ascii="Times New Roman Regular" w:hAnsi="Times New Roman Regular" w:eastAsia="宋体" w:cs="Times New Roman Regular"/>
          <w:b w:val="0"/>
          <w:bCs/>
          <w:color w:val="000000"/>
          <w:sz w:val="24"/>
          <w:szCs w:val="24"/>
          <w:vertAlign w:val="subscript"/>
          <w:lang w:val="en-US" w:eastAsia="zh-Hans"/>
        </w:rPr>
        <w:t>k</w:t>
      </w:r>
      <w:r>
        <w:rPr>
          <w:rFonts w:hint="eastAsia" w:ascii="宋体" w:hAnsi="宋体" w:eastAsia="宋体" w:cs="宋体"/>
          <w:b w:val="0"/>
          <w:bCs/>
          <w:color w:val="000000"/>
          <w:sz w:val="24"/>
          <w:szCs w:val="24"/>
          <w:lang w:val="en-US" w:eastAsia="zh-Hans"/>
        </w:rPr>
        <w:t>的大小的序列移出补充到该时间序列的后面</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构成一个新</w:t>
      </w:r>
      <w:r>
        <w:rPr>
          <w:rFonts w:hint="eastAsia" w:ascii="宋体" w:hAnsi="宋体" w:cs="宋体"/>
          <w:b w:val="0"/>
          <w:bCs/>
          <w:color w:val="000000"/>
          <w:sz w:val="24"/>
          <w:szCs w:val="24"/>
          <w:lang w:val="en-US" w:eastAsia="zh-Hans"/>
        </w:rPr>
        <w:t>的</w:t>
      </w:r>
      <w:r>
        <w:rPr>
          <w:rFonts w:hint="eastAsia" w:ascii="宋体" w:hAnsi="宋体" w:eastAsia="宋体" w:cs="宋体"/>
          <w:b w:val="0"/>
          <w:bCs/>
          <w:color w:val="000000"/>
          <w:sz w:val="24"/>
          <w:szCs w:val="24"/>
          <w:lang w:val="en-US" w:eastAsia="zh-Hans"/>
        </w:rPr>
        <w:t>时间序列</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并根据该时延序列与原时间序列之间的自相关系数</w:t>
      </w:r>
      <w:r>
        <w:rPr>
          <w:rFonts w:hint="default" w:ascii="宋体" w:hAnsi="宋体" w:eastAsia="宋体" w:cs="宋体"/>
          <w:b w:val="0"/>
          <w:bCs/>
          <w:color w:val="000000"/>
          <w:sz w:val="24"/>
          <w:szCs w:val="24"/>
          <w:lang w:eastAsia="zh-Hans"/>
        </w:rPr>
        <w:t>，用</w:t>
      </w:r>
      <w:r>
        <w:rPr>
          <w:rFonts w:hint="default" w:ascii="Times New Roman Regular" w:hAnsi="Times New Roman Regular" w:eastAsia="宋体" w:cs="Times New Roman Regular"/>
          <w:b w:val="0"/>
          <w:bCs/>
          <w:color w:val="000000"/>
          <w:sz w:val="24"/>
          <w:szCs w:val="24"/>
          <w:lang w:eastAsia="zh-Hans"/>
        </w:rPr>
        <w:t>softmax</w:t>
      </w:r>
      <w:r>
        <w:rPr>
          <w:rFonts w:hint="default" w:ascii="宋体" w:hAnsi="宋体" w:eastAsia="宋体" w:cs="宋体"/>
          <w:b w:val="0"/>
          <w:bCs/>
          <w:color w:val="000000"/>
          <w:sz w:val="24"/>
          <w:szCs w:val="24"/>
          <w:lang w:eastAsia="zh-Hans"/>
        </w:rPr>
        <w:t>标准化置信度来聚合子序列。</w:t>
      </w:r>
      <w:r>
        <w:rPr>
          <w:rFonts w:hint="eastAsia" w:ascii="宋体" w:hAnsi="宋体" w:eastAsia="宋体" w:cs="宋体"/>
          <w:b w:val="0"/>
          <w:bCs/>
          <w:color w:val="000000"/>
          <w:sz w:val="24"/>
          <w:szCs w:val="24"/>
          <w:lang w:val="en-US" w:eastAsia="zh-Hans"/>
        </w:rPr>
        <w:t>自相关机制由以往的点注意转换为现在的序列注意</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提高了</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80" w:firstLineChars="200"/>
        <w:jc w:val="both"/>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drawing>
          <wp:inline distT="0" distB="0" distL="114300" distR="114300">
            <wp:extent cx="5040630" cy="5471795"/>
            <wp:effectExtent l="0" t="0" r="13970" b="14605"/>
            <wp:docPr id="5" name="图片 5" descr="截屏2023-05-17 下午4.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5-17 下午4.45.18"/>
                    <pic:cNvPicPr>
                      <a:picLocks noChangeAspect="1"/>
                    </pic:cNvPicPr>
                  </pic:nvPicPr>
                  <pic:blipFill>
                    <a:blip r:embed="rId19"/>
                    <a:stretch>
                      <a:fillRect/>
                    </a:stretch>
                  </pic:blipFill>
                  <pic:spPr>
                    <a:xfrm>
                      <a:off x="0" y="0"/>
                      <a:ext cx="5040630" cy="5471795"/>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eastAsia" w:ascii="宋体" w:hAnsi="宋体" w:eastAsia="宋体" w:cs="宋体"/>
          <w:b w:val="0"/>
          <w:bCs/>
          <w:color w:val="000000"/>
          <w:sz w:val="21"/>
          <w:szCs w:val="21"/>
          <w:lang w:eastAsia="zh-Hans"/>
        </w:rPr>
      </w:pPr>
      <w:r>
        <w:rPr>
          <w:rFonts w:hint="eastAsia" w:ascii="宋体" w:hAnsi="宋体" w:eastAsia="宋体" w:cs="宋体"/>
        </w:rP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8</w:t>
      </w:r>
      <w:r>
        <w:fldChar w:fldCharType="end"/>
      </w:r>
      <w:bookmarkStart w:id="116" w:name="_Toc18418"/>
      <w:bookmarkStart w:id="117" w:name="_Toc369620074"/>
      <w:r>
        <w:rPr>
          <w:rFonts w:hint="default"/>
        </w:rPr>
        <w:t xml:space="preserve"> </w:t>
      </w:r>
      <w:r>
        <w:rPr>
          <w:rFonts w:hint="eastAsia" w:ascii="宋体" w:hAnsi="宋体" w:eastAsia="宋体" w:cs="宋体"/>
          <w:b w:val="0"/>
          <w:bCs/>
          <w:color w:val="000000"/>
          <w:sz w:val="21"/>
          <w:szCs w:val="21"/>
          <w:lang w:val="en-US" w:eastAsia="zh-Hans"/>
        </w:rPr>
        <w:t>自相关机制</w:t>
      </w:r>
      <w:bookmarkStart w:id="118" w:name="_Toc3466"/>
      <w:r>
        <w:rPr>
          <w:rFonts w:hint="eastAsia" w:ascii="宋体" w:hAnsi="宋体" w:eastAsia="宋体" w:cs="宋体"/>
          <w:b w:val="0"/>
          <w:bCs/>
          <w:sz w:val="21"/>
          <w:szCs w:val="21"/>
        </w:rPr>
        <w:t xml:space="preserve"> </w:t>
      </w:r>
      <w:bookmarkEnd w:id="116"/>
      <w:bookmarkEnd w:id="117"/>
      <w:bookmarkEnd w:id="118"/>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default" w:ascii="宋体" w:hAnsi="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信息的利用率</w:t>
      </w:r>
      <w:r>
        <w:rPr>
          <w:rFonts w:hint="default"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从而提高模型在长期预测问题中的预测准确性</w:t>
      </w:r>
      <w:r>
        <w:rPr>
          <w:rFonts w:hint="default" w:ascii="宋体" w:hAnsi="宋体" w:eastAsia="宋体" w:cs="宋体"/>
          <w:b w:val="0"/>
          <w:bCs/>
          <w:color w:val="000000"/>
          <w:sz w:val="24"/>
          <w:szCs w:val="24"/>
          <w:lang w:eastAsia="zh-Hans"/>
        </w:rPr>
        <w:t>。</w:t>
      </w:r>
      <w:r>
        <w:rPr>
          <w:rFonts w:hint="eastAsia" w:ascii="宋体" w:hAnsi="宋体" w:cs="宋体"/>
          <w:b w:val="0"/>
          <w:bCs/>
          <w:color w:val="000000"/>
          <w:sz w:val="24"/>
          <w:szCs w:val="24"/>
          <w:lang w:val="en-US" w:eastAsia="zh-Hans"/>
        </w:rPr>
        <w:t>自相关机制可由以下公式表示</w:t>
      </w:r>
      <w:r>
        <w:rPr>
          <w:rFonts w:hint="default" w:ascii="宋体" w:hAnsi="宋体" w:cs="宋体"/>
          <w:b w:val="0"/>
          <w:bCs/>
          <w:color w:val="000000"/>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Times New Roman Regular" w:hAnsi="Times New Roman Regular" w:eastAsia="宋体" w:cs="Times New Roman Regular"/>
          <w:b w:val="0"/>
          <w:bCs/>
          <w:i/>
          <w:iCs w:val="0"/>
          <w:color w:val="000000"/>
          <w:sz w:val="24"/>
          <w:szCs w:val="24"/>
        </w:rPr>
      </w:pPr>
      <m:oMathPara>
        <m:oMath>
          <m:sSub>
            <m:sSubPr>
              <m:ctrlPr>
                <w:rPr>
                  <w:rFonts w:hint="default" w:ascii="DejaVu Math TeX Gyre" w:hAnsi="DejaVu Math TeX Gyre" w:eastAsia="宋体" w:cs="Times New Roman Regular"/>
                  <w:b w:val="0"/>
                  <w:bCs/>
                  <w:i/>
                  <w:iCs w:val="0"/>
                  <w:color w:val="000000"/>
                  <w:sz w:val="24"/>
                  <w:szCs w:val="24"/>
                </w:rPr>
              </m:ctrlPr>
            </m:sSubPr>
            <m:e>
              <m:r>
                <m:rPr/>
                <w:rPr>
                  <w:rFonts w:hint="default" w:ascii="DejaVu Math TeX Gyre" w:hAnsi="DejaVu Math TeX Gyre" w:eastAsia="宋体" w:cs="Times New Roman Regular"/>
                  <w:color w:val="000000"/>
                  <w:sz w:val="24"/>
                  <w:szCs w:val="24"/>
                </w:rPr>
                <m:t>τ</m:t>
              </m:r>
              <m:ctrlPr>
                <w:rPr>
                  <w:rFonts w:hint="default" w:ascii="DejaVu Math TeX Gyre" w:hAnsi="DejaVu Math TeX Gyre" w:eastAsia="宋体" w:cs="Times New Roman Regular"/>
                  <w:b w:val="0"/>
                  <w:bCs/>
                  <w:i/>
                  <w:iCs w:val="0"/>
                  <w:color w:val="000000"/>
                  <w:sz w:val="24"/>
                  <w:szCs w:val="24"/>
                </w:rPr>
              </m:ctrlPr>
            </m:e>
            <m:sub>
              <m:r>
                <m:rPr/>
                <w:rPr>
                  <w:rFonts w:hint="default" w:ascii="DejaVu Math TeX Gyre" w:hAnsi="DejaVu Math TeX Gyre" w:eastAsia="宋体" w:cs="Times New Roman Regular"/>
                  <w:color w:val="000000"/>
                  <w:sz w:val="24"/>
                  <w:szCs w:val="24"/>
                </w:rPr>
                <m:t>1</m:t>
              </m:r>
              <m:ctrlPr>
                <w:rPr>
                  <w:rFonts w:hint="default" w:ascii="DejaVu Math TeX Gyre" w:hAnsi="DejaVu Math TeX Gyre" w:eastAsia="宋体" w:cs="Times New Roman Regular"/>
                  <w:b w:val="0"/>
                  <w:bCs/>
                  <w:i/>
                  <w:iCs w:val="0"/>
                  <w:color w:val="000000"/>
                  <w:sz w:val="24"/>
                  <w:szCs w:val="24"/>
                </w:rPr>
              </m:ctrlPr>
            </m:sub>
          </m:sSub>
          <m:r>
            <m:rPr/>
            <w:rPr>
              <w:rFonts w:hint="default" w:ascii="DejaVu Math TeX Gyre" w:hAnsi="DejaVu Math TeX Gyre" w:eastAsia="宋体" w:cs="Times New Roman Regular"/>
              <w:color w:val="000000"/>
              <w:sz w:val="24"/>
              <w:szCs w:val="24"/>
            </w:rPr>
            <m:t>,...,</m:t>
          </m:r>
          <m:sSub>
            <m:sSubPr>
              <m:ctrlPr>
                <w:rPr>
                  <w:rFonts w:hint="default" w:ascii="DejaVu Math TeX Gyre" w:hAnsi="DejaVu Math TeX Gyre" w:eastAsia="宋体" w:cs="Times New Roman Regular"/>
                  <w:b w:val="0"/>
                  <w:bCs/>
                  <w:i/>
                  <w:iCs w:val="0"/>
                  <w:color w:val="000000"/>
                  <w:sz w:val="24"/>
                  <w:szCs w:val="24"/>
                </w:rPr>
              </m:ctrlPr>
            </m:sSubPr>
            <m:e>
              <m:r>
                <m:rPr/>
                <w:rPr>
                  <w:rFonts w:hint="default" w:ascii="DejaVu Math TeX Gyre" w:hAnsi="DejaVu Math TeX Gyre" w:eastAsia="宋体" w:cs="Times New Roman Regular"/>
                  <w:color w:val="000000"/>
                  <w:sz w:val="24"/>
                  <w:szCs w:val="24"/>
                </w:rPr>
                <m:t>τ</m:t>
              </m:r>
              <m:ctrlPr>
                <w:rPr>
                  <w:rFonts w:hint="default" w:ascii="DejaVu Math TeX Gyre" w:hAnsi="DejaVu Math TeX Gyre" w:eastAsia="宋体" w:cs="Times New Roman Regular"/>
                  <w:b w:val="0"/>
                  <w:bCs/>
                  <w:i/>
                  <w:iCs w:val="0"/>
                  <w:color w:val="000000"/>
                  <w:sz w:val="24"/>
                  <w:szCs w:val="24"/>
                </w:rPr>
              </m:ctrlPr>
            </m:e>
            <m:sub>
              <m:r>
                <m:rPr/>
                <w:rPr>
                  <w:rFonts w:hint="default" w:ascii="DejaVu Math TeX Gyre" w:hAnsi="DejaVu Math TeX Gyre" w:eastAsia="宋体" w:cs="Times New Roman Regular"/>
                  <w:color w:val="000000"/>
                  <w:sz w:val="24"/>
                  <w:szCs w:val="24"/>
                </w:rPr>
                <m:t>k</m:t>
              </m:r>
              <m:ctrlPr>
                <w:rPr>
                  <w:rFonts w:hint="default" w:ascii="DejaVu Math TeX Gyre" w:hAnsi="DejaVu Math TeX Gyre" w:eastAsia="宋体" w:cs="Times New Roman Regular"/>
                  <w:b w:val="0"/>
                  <w:bCs/>
                  <w:i/>
                  <w:iCs w:val="0"/>
                  <w:color w:val="000000"/>
                  <w:sz w:val="24"/>
                  <w:szCs w:val="24"/>
                </w:rPr>
              </m:ctrlPr>
            </m:sub>
          </m:sSub>
          <m:r>
            <m:rPr/>
            <w:rPr>
              <w:rFonts w:hint="default" w:ascii="DejaVu Math TeX Gyre" w:hAnsi="DejaVu Math TeX Gyre" w:eastAsia="宋体" w:cs="Times New Roman Regular"/>
              <w:color w:val="000000"/>
              <w:sz w:val="24"/>
              <w:szCs w:val="24"/>
            </w:rPr>
            <m:t>=argTopk(</m:t>
          </m:r>
          <m:sSub>
            <m:sSubPr>
              <m:ctrlPr>
                <w:rPr>
                  <w:rFonts w:hint="default" w:ascii="DejaVu Math TeX Gyre" w:hAnsi="DejaVu Math TeX Gyre" w:eastAsia="宋体" w:cs="Times New Roman Regular"/>
                  <w:b w:val="0"/>
                  <w:bCs/>
                  <w:i/>
                  <w:iCs w:val="0"/>
                  <w:color w:val="000000"/>
                  <w:sz w:val="24"/>
                  <w:szCs w:val="24"/>
                </w:rPr>
              </m:ctrlPr>
            </m:sSubPr>
            <m:e>
              <m:r>
                <m:rPr/>
                <w:rPr>
                  <w:rFonts w:hint="default" w:ascii="DejaVu Math TeX Gyre" w:hAnsi="DejaVu Math TeX Gyre" w:eastAsia="宋体" w:cs="Times New Roman Regular"/>
                  <w:color w:val="000000"/>
                  <w:sz w:val="24"/>
                  <w:szCs w:val="24"/>
                </w:rPr>
                <m:t>R</m:t>
              </m:r>
              <m:ctrlPr>
                <w:rPr>
                  <w:rFonts w:hint="default" w:ascii="DejaVu Math TeX Gyre" w:hAnsi="DejaVu Math TeX Gyre" w:eastAsia="宋体" w:cs="Times New Roman Regular"/>
                  <w:b w:val="0"/>
                  <w:bCs/>
                  <w:i/>
                  <w:iCs w:val="0"/>
                  <w:color w:val="000000"/>
                  <w:sz w:val="24"/>
                  <w:szCs w:val="24"/>
                </w:rPr>
              </m:ctrlPr>
            </m:e>
            <m:sub>
              <m:r>
                <m:rPr/>
                <w:rPr>
                  <w:rFonts w:hint="default" w:ascii="DejaVu Math TeX Gyre" w:hAnsi="DejaVu Math TeX Gyre" w:eastAsia="宋体" w:cs="Times New Roman Regular"/>
                  <w:color w:val="000000"/>
                  <w:sz w:val="24"/>
                  <w:szCs w:val="24"/>
                </w:rPr>
                <m:t>Q,K</m:t>
              </m:r>
              <m:ctrlPr>
                <w:rPr>
                  <w:rFonts w:hint="default" w:ascii="DejaVu Math TeX Gyre" w:hAnsi="DejaVu Math TeX Gyre" w:eastAsia="宋体" w:cs="Times New Roman Regular"/>
                  <w:b w:val="0"/>
                  <w:bCs/>
                  <w:i/>
                  <w:iCs w:val="0"/>
                  <w:color w:val="000000"/>
                  <w:sz w:val="24"/>
                  <w:szCs w:val="24"/>
                </w:rPr>
              </m:ctrlPr>
            </m:sub>
          </m:sSub>
          <m:r>
            <m:rPr/>
            <w:rPr>
              <w:rFonts w:hint="default" w:ascii="DejaVu Math TeX Gyre" w:hAnsi="DejaVu Math TeX Gyre" w:eastAsia="宋体" w:cs="Times New Roman Regular"/>
              <w:color w:val="000000"/>
              <w:sz w:val="24"/>
              <w:szCs w:val="24"/>
            </w:rPr>
            <m:t>(τ))</m:t>
          </m:r>
        </m:oMath>
      </m:oMathPara>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hAnsi="DejaVu Math TeX Gyre" w:cs="宋体"/>
          <w:i/>
          <w:iCs w:val="0"/>
          <w:color w:val="000000"/>
          <w:sz w:val="24"/>
          <w:szCs w:val="24"/>
        </w:rPr>
      </w:pPr>
      <m:oMathPara>
        <m:oMath>
          <m:sSub>
            <m:sSubPr>
              <m:ctrlPr>
                <w:rPr>
                  <w:rFonts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R</m:t>
              </m:r>
              <m:ctrlPr>
                <w:rPr>
                  <w:rFonts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Q,K</m:t>
              </m:r>
              <m:ctrlPr>
                <w:rPr>
                  <w:rFonts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hint="default"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τ</m:t>
              </m:r>
              <m:ctrlPr>
                <w:rPr>
                  <w:rFonts w:hint="default"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1</m:t>
              </m:r>
              <m:ctrlPr>
                <w:rPr>
                  <w:rFonts w:hint="default"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R</m:t>
              </m:r>
              <m:ctrlPr>
                <w:rPr>
                  <w:rFonts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Q,K</m:t>
              </m:r>
              <m:ctrlPr>
                <w:rPr>
                  <w:rFonts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hint="default"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τ</m:t>
              </m:r>
              <m:ctrlPr>
                <w:rPr>
                  <w:rFonts w:hint="default"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k</m:t>
              </m:r>
              <m:ctrlPr>
                <w:rPr>
                  <w:rFonts w:hint="default"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)'=SoftMax(</m:t>
          </m:r>
          <m:sSub>
            <m:sSubPr>
              <m:ctrlPr>
                <w:rPr>
                  <w:rFonts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R</m:t>
              </m:r>
              <m:ctrlPr>
                <w:rPr>
                  <w:rFonts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Q,K</m:t>
              </m:r>
              <m:ctrlPr>
                <w:rPr>
                  <w:rFonts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hint="default"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τ</m:t>
              </m:r>
              <m:ctrlPr>
                <w:rPr>
                  <w:rFonts w:hint="default"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1</m:t>
              </m:r>
              <m:ctrlPr>
                <w:rPr>
                  <w:rFonts w:hint="default"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R</m:t>
              </m:r>
              <m:ctrlPr>
                <w:rPr>
                  <w:rFonts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Q,K</m:t>
              </m:r>
              <m:ctrlPr>
                <w:rPr>
                  <w:rFonts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hint="default"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τ</m:t>
              </m:r>
              <m:ctrlPr>
                <w:rPr>
                  <w:rFonts w:hint="default"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k</m:t>
              </m:r>
              <m:ctrlPr>
                <w:rPr>
                  <w:rFonts w:hint="default"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oMath>
      </m:oMathPara>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hAnsi="DejaVu Math TeX Gyre" w:cs="宋体"/>
          <w:i/>
          <w:iCs w:val="0"/>
          <w:color w:val="000000"/>
          <w:sz w:val="24"/>
          <w:szCs w:val="24"/>
          <w:lang w:eastAsia="zh-Hans"/>
        </w:rPr>
      </w:pPr>
      <m:oMathPara>
        <m:oMath>
          <m:r>
            <m:rPr/>
            <w:rPr>
              <w:rFonts w:hint="default" w:ascii="DejaVu Math TeX Gyre" w:hAnsi="DejaVu Math TeX Gyre" w:cs="宋体"/>
              <w:color w:val="000000"/>
              <w:kern w:val="2"/>
              <w:sz w:val="24"/>
              <w:szCs w:val="24"/>
              <w:lang w:eastAsia="zh-Hans" w:bidi="ar-SA"/>
            </w:rPr>
            <m:t>AutoCorrelation(Q,K,V)=</m:t>
          </m:r>
          <m:nary>
            <m:naryPr>
              <m:chr m:val="∑"/>
              <m:limLoc m:val="undOvr"/>
              <m:ctrlPr>
                <w:rPr>
                  <w:rFonts w:hint="default" w:ascii="DejaVu Math TeX Gyre" w:hAnsi="DejaVu Math TeX Gyre" w:cs="宋体"/>
                  <w:i/>
                  <w:iCs w:val="0"/>
                  <w:color w:val="000000"/>
                  <w:kern w:val="2"/>
                  <w:sz w:val="24"/>
                  <w:szCs w:val="24"/>
                  <w:lang w:eastAsia="zh-Hans" w:bidi="ar-SA"/>
                </w:rPr>
              </m:ctrlPr>
            </m:naryPr>
            <m:sub>
              <m:r>
                <m:rPr/>
                <w:rPr>
                  <w:rFonts w:hint="default" w:ascii="DejaVu Math TeX Gyre" w:hAnsi="DejaVu Math TeX Gyre" w:cs="宋体"/>
                  <w:color w:val="000000"/>
                  <w:kern w:val="2"/>
                  <w:sz w:val="24"/>
                  <w:szCs w:val="24"/>
                  <w:lang w:eastAsia="zh-Hans" w:bidi="ar-SA"/>
                </w:rPr>
                <m:t>i=1</m:t>
              </m:r>
              <m:ctrlPr>
                <w:rPr>
                  <w:rFonts w:hint="default" w:ascii="DejaVu Math TeX Gyre" w:hAnsi="DejaVu Math TeX Gyre" w:cs="宋体"/>
                  <w:i/>
                  <w:iCs w:val="0"/>
                  <w:color w:val="000000"/>
                  <w:kern w:val="2"/>
                  <w:sz w:val="24"/>
                  <w:szCs w:val="24"/>
                  <w:lang w:eastAsia="zh-Hans" w:bidi="ar-SA"/>
                </w:rPr>
              </m:ctrlPr>
            </m:sub>
            <m:sup>
              <m:r>
                <m:rPr/>
                <w:rPr>
                  <w:rFonts w:hint="default" w:ascii="DejaVu Math TeX Gyre" w:hAnsi="DejaVu Math TeX Gyre" w:cs="宋体"/>
                  <w:color w:val="000000"/>
                  <w:kern w:val="2"/>
                  <w:sz w:val="24"/>
                  <w:szCs w:val="24"/>
                  <w:lang w:eastAsia="zh-Hans" w:bidi="ar-SA"/>
                </w:rPr>
                <m:t>k</m:t>
              </m:r>
              <m:ctrlPr>
                <w:rPr>
                  <w:rFonts w:hint="default" w:ascii="DejaVu Math TeX Gyre" w:hAnsi="DejaVu Math TeX Gyre" w:cs="宋体"/>
                  <w:i/>
                  <w:iCs w:val="0"/>
                  <w:color w:val="000000"/>
                  <w:kern w:val="2"/>
                  <w:sz w:val="24"/>
                  <w:szCs w:val="24"/>
                  <w:lang w:eastAsia="zh-Hans" w:bidi="ar-SA"/>
                </w:rPr>
              </m:ctrlPr>
            </m:sup>
            <m:e>
              <m:r>
                <m:rPr/>
                <w:rPr>
                  <w:rFonts w:hint="default" w:ascii="DejaVu Math TeX Gyre" w:hAnsi="DejaVu Math TeX Gyre" w:cs="宋体"/>
                  <w:color w:val="000000"/>
                  <w:kern w:val="2"/>
                  <w:sz w:val="24"/>
                  <w:szCs w:val="24"/>
                  <w:lang w:eastAsia="zh-Hans" w:bidi="ar-SA"/>
                </w:rPr>
                <m:t>Roll(V,</m:t>
              </m:r>
              <m:sSub>
                <m:sSubPr>
                  <m:ctrlPr>
                    <w:rPr>
                      <w:rFonts w:hint="default" w:ascii="DejaVu Math TeX Gyre" w:hAnsi="DejaVu Math TeX Gyre" w:cs="宋体"/>
                      <w:i/>
                      <w:iCs w:val="0"/>
                      <w:color w:val="000000"/>
                      <w:kern w:val="2"/>
                      <w:sz w:val="24"/>
                      <w:szCs w:val="24"/>
                      <w:lang w:eastAsia="zh-Hans" w:bidi="ar-SA"/>
                    </w:rPr>
                  </m:ctrlPr>
                </m:sSubPr>
                <m:e>
                  <m:r>
                    <m:rPr/>
                    <w:rPr>
                      <w:rFonts w:hint="default" w:ascii="DejaVu Math TeX Gyre" w:hAnsi="DejaVu Math TeX Gyre" w:cs="宋体"/>
                      <w:color w:val="000000"/>
                      <w:kern w:val="2"/>
                      <w:sz w:val="24"/>
                      <w:szCs w:val="24"/>
                      <w:lang w:bidi="ar-SA"/>
                    </w:rPr>
                    <m:t>τ</m:t>
                  </m:r>
                  <m:ctrlPr>
                    <w:rPr>
                      <w:rFonts w:hint="default" w:ascii="DejaVu Math TeX Gyre" w:hAnsi="DejaVu Math TeX Gyre" w:cs="宋体"/>
                      <w:i/>
                      <w:iCs w:val="0"/>
                      <w:color w:val="000000"/>
                      <w:kern w:val="2"/>
                      <w:sz w:val="24"/>
                      <w:szCs w:val="24"/>
                      <w:lang w:eastAsia="zh-Hans" w:bidi="ar-SA"/>
                    </w:rPr>
                  </m:ctrlPr>
                </m:e>
                <m:sub>
                  <m:r>
                    <m:rPr/>
                    <w:rPr>
                      <w:rFonts w:hint="default" w:ascii="DejaVu Math TeX Gyre" w:hAnsi="DejaVu Math TeX Gyre" w:cs="宋体"/>
                      <w:color w:val="000000"/>
                      <w:kern w:val="2"/>
                      <w:sz w:val="24"/>
                      <w:szCs w:val="24"/>
                      <w:lang w:eastAsia="zh-Hans" w:bidi="ar-SA"/>
                    </w:rPr>
                    <m:t>k</m:t>
                  </m:r>
                  <m:ctrlPr>
                    <w:rPr>
                      <w:rFonts w:hint="default" w:ascii="DejaVu Math TeX Gyre" w:hAnsi="DejaVu Math TeX Gyre" w:cs="宋体"/>
                      <w:i/>
                      <w:iCs w:val="0"/>
                      <w:color w:val="000000"/>
                      <w:kern w:val="2"/>
                      <w:sz w:val="24"/>
                      <w:szCs w:val="24"/>
                      <w:lang w:eastAsia="zh-Hans" w:bidi="ar-SA"/>
                    </w:rPr>
                  </m:ctrlPr>
                </m:sub>
              </m:sSub>
              <m:r>
                <m:rPr/>
                <w:rPr>
                  <w:rFonts w:hint="default" w:ascii="DejaVu Math TeX Gyre" w:hAnsi="DejaVu Math TeX Gyre" w:cs="宋体"/>
                  <w:color w:val="000000"/>
                  <w:kern w:val="2"/>
                  <w:sz w:val="24"/>
                  <w:szCs w:val="24"/>
                  <w:lang w:eastAsia="zh-Hans" w:bidi="ar-SA"/>
                </w:rPr>
                <m:t>)</m:t>
              </m:r>
              <m:sSub>
                <m:sSubPr>
                  <m:ctrlPr>
                    <w:rPr>
                      <w:rFonts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R</m:t>
                  </m:r>
                  <m:ctrlPr>
                    <w:rPr>
                      <w:rFonts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Q,K</m:t>
                  </m:r>
                  <m:ctrlPr>
                    <w:rPr>
                      <w:rFonts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sSub>
                <m:sSubPr>
                  <m:ctrlPr>
                    <w:rPr>
                      <w:rFonts w:hint="default" w:ascii="DejaVu Math TeX Gyre" w:hAnsi="DejaVu Math TeX Gyre" w:cs="宋体"/>
                      <w:bCs/>
                      <w:i/>
                      <w:iCs w:val="0"/>
                      <w:color w:val="000000"/>
                      <w:sz w:val="24"/>
                      <w:szCs w:val="24"/>
                    </w:rPr>
                  </m:ctrlPr>
                </m:sSubPr>
                <m:e>
                  <m:r>
                    <m:rPr/>
                    <w:rPr>
                      <w:rFonts w:hint="default" w:ascii="DejaVu Math TeX Gyre" w:hAnsi="DejaVu Math TeX Gyre" w:cs="宋体"/>
                      <w:color w:val="000000"/>
                      <w:sz w:val="24"/>
                      <w:szCs w:val="24"/>
                    </w:rPr>
                    <m:t>τ</m:t>
                  </m:r>
                  <m:ctrlPr>
                    <w:rPr>
                      <w:rFonts w:hint="default" w:ascii="DejaVu Math TeX Gyre" w:hAnsi="DejaVu Math TeX Gyre" w:cs="宋体"/>
                      <w:bCs/>
                      <w:i/>
                      <w:iCs w:val="0"/>
                      <w:color w:val="000000"/>
                      <w:sz w:val="24"/>
                      <w:szCs w:val="24"/>
                    </w:rPr>
                  </m:ctrlPr>
                </m:e>
                <m:sub>
                  <m:r>
                    <m:rPr/>
                    <w:rPr>
                      <w:rFonts w:hint="default" w:ascii="DejaVu Math TeX Gyre" w:hAnsi="DejaVu Math TeX Gyre" w:cs="宋体"/>
                      <w:color w:val="000000"/>
                      <w:sz w:val="24"/>
                      <w:szCs w:val="24"/>
                    </w:rPr>
                    <m:t>k</m:t>
                  </m:r>
                  <m:ctrlPr>
                    <w:rPr>
                      <w:rFonts w:hint="default" w:ascii="DejaVu Math TeX Gyre" w:hAnsi="DejaVu Math TeX Gyre" w:cs="宋体"/>
                      <w:bCs/>
                      <w:i/>
                      <w:iCs w:val="0"/>
                      <w:color w:val="000000"/>
                      <w:sz w:val="24"/>
                      <w:szCs w:val="24"/>
                    </w:rPr>
                  </m:ctrlPr>
                </m:sub>
              </m:sSub>
              <m:r>
                <m:rPr/>
                <w:rPr>
                  <w:rFonts w:hint="default" w:ascii="DejaVu Math TeX Gyre" w:hAnsi="DejaVu Math TeX Gyre" w:cs="宋体"/>
                  <w:color w:val="000000"/>
                  <w:sz w:val="24"/>
                  <w:szCs w:val="24"/>
                </w:rPr>
                <m:t>)'</m:t>
              </m:r>
              <m:ctrlPr>
                <w:rPr>
                  <w:rFonts w:hint="default" w:ascii="DejaVu Math TeX Gyre" w:hAnsi="DejaVu Math TeX Gyre" w:cs="宋体"/>
                  <w:i/>
                  <w:iCs w:val="0"/>
                  <w:color w:val="000000"/>
                  <w:kern w:val="2"/>
                  <w:sz w:val="24"/>
                  <w:szCs w:val="24"/>
                  <w:lang w:eastAsia="zh-Hans" w:bidi="ar-SA"/>
                </w:rPr>
              </m:ctrlPr>
            </m:e>
          </m:nary>
        </m:oMath>
      </m:oMathPara>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自相关机制相较于自注意力机制具有以下优势：</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1</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eastAsia="zh-Hans"/>
        </w:rPr>
        <w:t>发现周期性依赖关系：自相关机制通过计算序列的自相关来发现基于周期的依赖关系，这有助于捕获时间序列数据中的周期性模式。而自注意力机制主要关注点对点之间的相互关系，可能无法充分挖掘出这种周期性依赖关系。</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2</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eastAsia="zh-Hans"/>
        </w:rPr>
        <w:t>时间延迟聚合：自相关机制通过时间延迟聚合将相似的子序列对齐并聚合，这使得相同相位位置的周期性子序列得以有效整合。相比之下，自注意力机制采用点对点的点积聚合，可能无法充分捕捉这种周期性关联。</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3</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eastAsia="zh-Hans"/>
        </w:rPr>
        <w:t>更高效的计算：自相关机制仅关注选定的</w:t>
      </w:r>
      <w:r>
        <w:rPr>
          <w:rFonts w:hint="default" w:ascii="Times New Roman Regular" w:hAnsi="Times New Roman Regular" w:eastAsia="宋体" w:cs="Times New Roman Regular"/>
          <w:b w:val="0"/>
          <w:bCs/>
          <w:color w:val="000000"/>
          <w:sz w:val="24"/>
          <w:szCs w:val="24"/>
          <w:lang w:eastAsia="zh-Hans"/>
        </w:rPr>
        <w:t>k</w:t>
      </w:r>
      <w:r>
        <w:rPr>
          <w:rFonts w:hint="default" w:ascii="宋体" w:hAnsi="宋体" w:eastAsia="宋体" w:cs="宋体"/>
          <w:b w:val="0"/>
          <w:bCs/>
          <w:color w:val="000000"/>
          <w:sz w:val="24"/>
          <w:szCs w:val="24"/>
          <w:lang w:eastAsia="zh-Hans"/>
        </w:rPr>
        <w:t>个周期长度</w:t>
      </w:r>
      <w:r>
        <w:rPr>
          <w:rFonts w:hint="default" w:ascii="Times New Roman Regular" w:hAnsi="Times New Roman Regular" w:eastAsia="宋体" w:cs="Times New Roman Regular"/>
          <w:b w:val="0"/>
          <w:bCs/>
          <w:color w:val="000000"/>
          <w:sz w:val="24"/>
          <w:szCs w:val="24"/>
          <w:lang w:eastAsia="zh-Hans"/>
        </w:rPr>
        <w:t>τ</w:t>
      </w:r>
      <w:r>
        <w:rPr>
          <w:rFonts w:hint="default" w:ascii="Times New Roman Regular" w:hAnsi="Times New Roman Regular" w:eastAsia="宋体" w:cs="Times New Roman Regular"/>
          <w:b w:val="0"/>
          <w:bCs/>
          <w:color w:val="000000"/>
          <w:sz w:val="24"/>
          <w:szCs w:val="24"/>
          <w:vertAlign w:val="subscript"/>
          <w:lang w:eastAsia="zh-Hans"/>
        </w:rPr>
        <w:t>1</w:t>
      </w:r>
      <w:r>
        <w:rPr>
          <w:rFonts w:hint="default" w:ascii="Times New Roman Regular" w:hAnsi="Times New Roman Regular" w:cs="Times New Roman Regular"/>
          <w:b w:val="0"/>
          <w:bCs/>
          <w:color w:val="000000"/>
          <w:sz w:val="24"/>
          <w:szCs w:val="24"/>
          <w:lang w:eastAsia="zh-Hans"/>
        </w:rPr>
        <w:t>.....</w:t>
      </w:r>
      <w:r>
        <w:rPr>
          <w:rFonts w:hint="default" w:ascii="Times New Roman Regular" w:hAnsi="Times New Roman Regular" w:eastAsia="宋体" w:cs="Times New Roman Regular"/>
          <w:b w:val="0"/>
          <w:bCs/>
          <w:color w:val="000000"/>
          <w:sz w:val="24"/>
          <w:szCs w:val="24"/>
          <w:lang w:eastAsia="zh-Hans"/>
        </w:rPr>
        <w:t>τ</w:t>
      </w:r>
      <w:r>
        <w:rPr>
          <w:rFonts w:hint="default" w:ascii="Times New Roman Regular" w:hAnsi="Times New Roman Regular" w:eastAsia="宋体" w:cs="Times New Roman Regular"/>
          <w:b w:val="0"/>
          <w:bCs/>
          <w:color w:val="000000"/>
          <w:sz w:val="24"/>
          <w:szCs w:val="24"/>
          <w:vertAlign w:val="subscript"/>
          <w:lang w:eastAsia="zh-Hans"/>
        </w:rPr>
        <w:t>k</w:t>
      </w:r>
      <w:r>
        <w:rPr>
          <w:rFonts w:hint="default" w:ascii="宋体" w:hAnsi="宋体" w:eastAsia="宋体" w:cs="宋体"/>
          <w:b w:val="0"/>
          <w:bCs/>
          <w:color w:val="000000"/>
          <w:sz w:val="24"/>
          <w:szCs w:val="24"/>
          <w:lang w:eastAsia="zh-Hans"/>
        </w:rPr>
        <w:t>，这可以减少计算量，提高模型的计算效率。而自注意力机制需要计算序列中所有元素之间的关系，计算复杂度相对较高。</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cs="宋体"/>
          <w:b w:val="0"/>
          <w:bCs/>
          <w:color w:val="000000"/>
          <w:sz w:val="24"/>
          <w:szCs w:val="24"/>
          <w:lang w:eastAsia="zh-Hans"/>
        </w:rPr>
        <w:t>（</w:t>
      </w:r>
      <w:r>
        <w:rPr>
          <w:rFonts w:hint="default" w:ascii="Times New Roman Regular" w:hAnsi="Times New Roman Regular" w:cs="Times New Roman Regular"/>
          <w:b w:val="0"/>
          <w:bCs/>
          <w:color w:val="000000"/>
          <w:sz w:val="24"/>
          <w:szCs w:val="24"/>
          <w:lang w:eastAsia="zh-Hans"/>
        </w:rPr>
        <w:t>4</w:t>
      </w:r>
      <w:r>
        <w:rPr>
          <w:rFonts w:hint="default" w:ascii="宋体" w:hAnsi="宋体" w:cs="宋体"/>
          <w:b w:val="0"/>
          <w:bCs/>
          <w:color w:val="000000"/>
          <w:sz w:val="24"/>
          <w:szCs w:val="24"/>
          <w:lang w:eastAsia="zh-Hans"/>
        </w:rPr>
        <w:t>）</w:t>
      </w:r>
      <w:r>
        <w:rPr>
          <w:rFonts w:hint="default" w:ascii="宋体" w:hAnsi="宋体" w:eastAsia="宋体" w:cs="宋体"/>
          <w:b w:val="0"/>
          <w:bCs/>
          <w:color w:val="000000"/>
          <w:sz w:val="24"/>
          <w:szCs w:val="24"/>
          <w:lang w:eastAsia="zh-Hans"/>
        </w:rPr>
        <w:t>更好的泛化能力：自相关机制捕捉到的周期性依赖关系和时间延迟聚合有助于模型在面对新任务和不同领域的时间序列数据时，更好地泛化和适应。而自注意力机制可能在捕捉这类周期性关系方面存在局限。</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color w:val="000000"/>
          <w:sz w:val="24"/>
          <w:szCs w:val="24"/>
          <w:lang w:eastAsia="zh-Hans"/>
        </w:rPr>
      </w:pPr>
      <w:r>
        <w:rPr>
          <w:rFonts w:hint="default" w:ascii="宋体" w:hAnsi="宋体" w:eastAsia="宋体" w:cs="宋体"/>
          <w:b w:val="0"/>
          <w:bCs/>
          <w:color w:val="000000"/>
          <w:sz w:val="24"/>
          <w:szCs w:val="24"/>
          <w:lang w:eastAsia="zh-Hans"/>
        </w:rPr>
        <w:t>自相关机制可以无缝替换自注意力机制，这意味着，在不改变整体模型结构的前提下，可以将自相关机制与自注意力机制进行替换。</w:t>
      </w:r>
      <w:r>
        <w:rPr>
          <w:rFonts w:hint="eastAsia" w:ascii="宋体" w:hAnsi="宋体" w:cs="宋体"/>
          <w:b w:val="0"/>
          <w:bCs/>
          <w:color w:val="000000"/>
          <w:sz w:val="24"/>
          <w:szCs w:val="24"/>
          <w:lang w:val="en-US" w:eastAsia="zh-Hans"/>
        </w:rPr>
        <w:t>本文所提出的</w:t>
      </w:r>
      <w:r>
        <w:rPr>
          <w:rFonts w:hint="default" w:ascii="Times New Roman Regular" w:hAnsi="Times New Roman Regular" w:cs="Times New Roman Regular"/>
          <w:b w:val="0"/>
          <w:bCs/>
          <w:color w:val="000000"/>
          <w:sz w:val="24"/>
          <w:szCs w:val="24"/>
          <w:lang w:eastAsia="zh-Hans"/>
        </w:rPr>
        <w:t>PM-</w:t>
      </w:r>
      <w:r>
        <w:rPr>
          <w:rFonts w:hint="default" w:ascii="Times New Roman Regular" w:hAnsi="Times New Roman Regular" w:cs="Times New Roman Regular"/>
          <w:b w:val="0"/>
          <w:bCs/>
          <w:color w:val="000000"/>
          <w:sz w:val="24"/>
          <w:szCs w:val="24"/>
          <w:lang w:val="en-US" w:eastAsia="zh-Hans"/>
        </w:rPr>
        <w:t>former</w:t>
      </w:r>
      <w:r>
        <w:rPr>
          <w:rFonts w:hint="eastAsia" w:ascii="Times New Roman Regular" w:hAnsi="Times New Roman Regular" w:cs="Times New Roman Regular"/>
          <w:b w:val="0"/>
          <w:bCs/>
          <w:color w:val="000000"/>
          <w:sz w:val="24"/>
          <w:szCs w:val="24"/>
          <w:lang w:val="en-US" w:eastAsia="zh-Hans"/>
        </w:rPr>
        <w:t>模型以自相关机制为核心挖掘时序数据的周期性依赖关系</w:t>
      </w:r>
      <w:r>
        <w:rPr>
          <w:rFonts w:hint="default" w:ascii="Times New Roman Regular" w:hAnsi="Times New Roman Regular" w:cs="Times New Roman Regular"/>
          <w:b w:val="0"/>
          <w:bCs/>
          <w:color w:val="000000"/>
          <w:sz w:val="24"/>
          <w:szCs w:val="24"/>
          <w:lang w:eastAsia="zh-Hans"/>
        </w:rPr>
        <w:t>，</w:t>
      </w:r>
      <w:r>
        <w:rPr>
          <w:rFonts w:hint="eastAsia" w:ascii="Times New Roman Regular" w:hAnsi="Times New Roman Regular" w:cs="Times New Roman Regular"/>
          <w:b w:val="0"/>
          <w:bCs/>
          <w:color w:val="000000"/>
          <w:sz w:val="24"/>
          <w:szCs w:val="24"/>
          <w:lang w:val="en-US" w:eastAsia="zh-Hans"/>
        </w:rPr>
        <w:t>提高了信息利用率</w:t>
      </w:r>
      <w:r>
        <w:rPr>
          <w:rFonts w:hint="default" w:ascii="Times New Roman Regular" w:hAnsi="Times New Roman Regular" w:cs="Times New Roman Regular"/>
          <w:b w:val="0"/>
          <w:bCs/>
          <w:color w:val="000000"/>
          <w:sz w:val="24"/>
          <w:szCs w:val="24"/>
          <w:lang w:eastAsia="zh-Hans"/>
        </w:rPr>
        <w:t>，</w:t>
      </w:r>
      <w:r>
        <w:rPr>
          <w:rFonts w:hint="eastAsia" w:ascii="Times New Roman Regular" w:hAnsi="Times New Roman Regular" w:cs="Times New Roman Regular"/>
          <w:b w:val="0"/>
          <w:bCs/>
          <w:color w:val="000000"/>
          <w:sz w:val="24"/>
          <w:szCs w:val="24"/>
          <w:lang w:val="en-US" w:eastAsia="zh-Hans"/>
        </w:rPr>
        <w:t>使得</w:t>
      </w:r>
      <w:r>
        <w:rPr>
          <w:rFonts w:hint="default" w:ascii="Times New Roman Regular" w:hAnsi="Times New Roman Regular" w:cs="Times New Roman Regular"/>
          <w:b w:val="0"/>
          <w:bCs/>
          <w:color w:val="000000"/>
          <w:sz w:val="24"/>
          <w:szCs w:val="24"/>
          <w:lang w:eastAsia="zh-Hans"/>
        </w:rPr>
        <w:t>PM-</w:t>
      </w:r>
      <w:r>
        <w:rPr>
          <w:rFonts w:hint="eastAsia" w:ascii="Times New Roman Regular" w:hAnsi="Times New Roman Regular" w:cs="Times New Roman Regular"/>
          <w:b w:val="0"/>
          <w:bCs/>
          <w:color w:val="000000"/>
          <w:sz w:val="24"/>
          <w:szCs w:val="24"/>
          <w:lang w:val="en-US" w:eastAsia="zh-Hans"/>
        </w:rPr>
        <w:t>former模型在长期预测中有出色的表现</w:t>
      </w:r>
      <w:r>
        <w:rPr>
          <w:rFonts w:hint="default" w:ascii="Times New Roman Regular" w:hAnsi="Times New Roman Regular" w:cs="Times New Roman Regular"/>
          <w:b w:val="0"/>
          <w:bCs/>
          <w:color w:val="000000"/>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color w:val="000000"/>
          <w:sz w:val="24"/>
          <w:szCs w:val="24"/>
          <w:lang w:val="en-US" w:eastAsia="zh-Hans"/>
        </w:rPr>
      </w:pPr>
      <w:bookmarkStart w:id="119" w:name="_Toc2054033748"/>
      <w:bookmarkStart w:id="120" w:name="_Toc270890935"/>
      <w:bookmarkStart w:id="121" w:name="_Toc111846793"/>
      <w:r>
        <w:rPr>
          <w:rFonts w:hint="default" w:ascii="Times New Roman Regular" w:hAnsi="Times New Roman Regular" w:eastAsia="黑体" w:cs="Times New Roman Regular"/>
          <w:b w:val="0"/>
          <w:bCs/>
          <w:color w:val="000000"/>
          <w:sz w:val="24"/>
          <w:szCs w:val="24"/>
          <w:lang w:eastAsia="zh-Hans"/>
        </w:rPr>
        <w:t>2</w:t>
      </w:r>
      <w:r>
        <w:rPr>
          <w:rFonts w:hint="default" w:ascii="Times New Roman Regular" w:hAnsi="Times New Roman Regular" w:eastAsia="黑体" w:cs="Times New Roman Regular"/>
          <w:b w:val="0"/>
          <w:bCs/>
          <w:color w:val="000000"/>
          <w:sz w:val="24"/>
          <w:szCs w:val="24"/>
          <w:lang w:val="en-US" w:eastAsia="zh-Hans"/>
        </w:rPr>
        <w:t>.</w:t>
      </w:r>
      <w:r>
        <w:rPr>
          <w:rFonts w:hint="default" w:ascii="Times New Roman Regular" w:hAnsi="Times New Roman Regular" w:eastAsia="黑体" w:cs="Times New Roman Regular"/>
          <w:b w:val="0"/>
          <w:bCs/>
          <w:color w:val="000000"/>
          <w:sz w:val="24"/>
          <w:szCs w:val="24"/>
          <w:lang w:eastAsia="zh-Hans"/>
        </w:rPr>
        <w:t>4</w:t>
      </w:r>
      <w:r>
        <w:rPr>
          <w:rFonts w:hint="eastAsia" w:ascii="黑体" w:hAnsi="黑体" w:eastAsia="黑体" w:cs="黑体"/>
          <w:b w:val="0"/>
          <w:bCs/>
          <w:color w:val="000000"/>
          <w:sz w:val="24"/>
          <w:szCs w:val="24"/>
          <w:lang w:eastAsia="zh-Hans"/>
        </w:rPr>
        <w:t xml:space="preserve"> </w:t>
      </w:r>
      <w:r>
        <w:rPr>
          <w:rFonts w:hint="eastAsia" w:ascii="黑体" w:hAnsi="黑体" w:eastAsia="黑体" w:cs="黑体"/>
          <w:b w:val="0"/>
          <w:bCs/>
          <w:color w:val="000000"/>
          <w:sz w:val="24"/>
          <w:szCs w:val="24"/>
          <w:lang w:val="en-US" w:eastAsia="zh-Hans"/>
        </w:rPr>
        <w:t>预处理模块</w:t>
      </w:r>
      <w:bookmarkEnd w:id="119"/>
      <w:bookmarkEnd w:id="120"/>
      <w:bookmarkEnd w:id="121"/>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color w:val="000000"/>
          <w:sz w:val="24"/>
          <w:szCs w:val="24"/>
          <w:lang w:eastAsia="zh-Hans"/>
        </w:rPr>
      </w:pPr>
      <w:r>
        <w:rPr>
          <w:rFonts w:hint="eastAsia" w:ascii="宋体" w:hAnsi="宋体" w:eastAsia="宋体" w:cs="宋体"/>
          <w:b w:val="0"/>
          <w:bCs/>
          <w:color w:val="000000"/>
          <w:sz w:val="24"/>
          <w:szCs w:val="24"/>
          <w:lang w:val="en-US" w:eastAsia="zh-Hans"/>
        </w:rPr>
        <w:t>特征工程是机器学习和数据挖掘领域中的一个重要环节，它涉及到从原始数据中提取、选择、构建和转换特征，以便更好地表示数据，并提高模型的性能。通过之前介绍的序列分解和基于周期的依赖关系我们可以了解到</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电力数据的季节性和趋势周期性很强</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因此，我们可以根据日期对电力数据执行特征提取操作，从包含日期信息的数据集中抽取月份信息，然后将月份信息保存到一个新的列表中。最后，将这个月份列表作为一个新列添加到原始数据表格中。由于不同月份的用电差异是存在的</w:t>
      </w:r>
      <w:r>
        <w:rPr>
          <w:rFonts w:hint="eastAsia" w:ascii="宋体" w:hAnsi="宋体" w:eastAsia="宋体" w:cs="宋体"/>
          <w:b w:val="0"/>
          <w:bCs/>
          <w:color w:val="000000"/>
          <w:sz w:val="24"/>
          <w:szCs w:val="24"/>
          <w:lang w:eastAsia="zh-Hans"/>
        </w:rPr>
        <w:t>，</w:t>
      </w:r>
      <w:r>
        <w:rPr>
          <w:rFonts w:hint="eastAsia" w:ascii="宋体" w:hAnsi="宋体" w:eastAsia="宋体" w:cs="宋体"/>
          <w:b w:val="0"/>
          <w:bCs/>
          <w:color w:val="000000"/>
          <w:sz w:val="24"/>
          <w:szCs w:val="24"/>
          <w:lang w:val="en-US" w:eastAsia="zh-Hans"/>
        </w:rPr>
        <w:t>将月份信息作为一个特征可以帮助模型更好的进行预测</w:t>
      </w:r>
      <w:r>
        <w:rPr>
          <w:rFonts w:hint="eastAsia" w:ascii="宋体" w:hAnsi="宋体" w:eastAsia="宋体" w:cs="宋体"/>
          <w:b w:val="0"/>
          <w:bCs/>
          <w:color w:val="00000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sz w:val="24"/>
          <w:szCs w:val="20"/>
          <w:lang w:val="en-US" w:eastAsia="zh-Hans"/>
        </w:rPr>
      </w:pPr>
      <w:bookmarkStart w:id="122" w:name="_Toc760858826"/>
      <w:bookmarkStart w:id="123" w:name="_Toc1345577111"/>
      <w:bookmarkStart w:id="124" w:name="_Toc198612905"/>
      <w:r>
        <w:rPr>
          <w:rFonts w:hint="default" w:ascii="Times New Roman Regular" w:hAnsi="Times New Roman Regular" w:eastAsia="黑体" w:cs="Times New Roman Regular"/>
          <w:b w:val="0"/>
          <w:bCs/>
          <w:sz w:val="24"/>
          <w:szCs w:val="20"/>
          <w:lang w:eastAsia="zh-Hans"/>
        </w:rPr>
        <w:t>2</w:t>
      </w:r>
      <w:r>
        <w:rPr>
          <w:rFonts w:hint="default" w:ascii="Times New Roman Regular" w:hAnsi="Times New Roman Regular" w:eastAsia="黑体" w:cs="Times New Roman Regular"/>
          <w:b w:val="0"/>
          <w:bCs/>
          <w:sz w:val="24"/>
          <w:szCs w:val="20"/>
          <w:lang w:val="en-US" w:eastAsia="zh-Hans"/>
        </w:rPr>
        <w:t>.</w:t>
      </w:r>
      <w:r>
        <w:rPr>
          <w:rFonts w:hint="default" w:ascii="Times New Roman Regular" w:hAnsi="Times New Roman Regular" w:eastAsia="黑体" w:cs="Times New Roman Regular"/>
          <w:b w:val="0"/>
          <w:bCs/>
          <w:sz w:val="24"/>
          <w:szCs w:val="20"/>
          <w:lang w:eastAsia="zh-Hans"/>
        </w:rPr>
        <w:t>5</w:t>
      </w:r>
      <w:r>
        <w:rPr>
          <w:rFonts w:hint="default" w:ascii="黑体" w:hAnsi="黑体" w:eastAsia="黑体" w:cs="黑体"/>
          <w:b w:val="0"/>
          <w:bCs/>
          <w:sz w:val="24"/>
          <w:szCs w:val="20"/>
          <w:lang w:eastAsia="zh-Hans"/>
        </w:rPr>
        <w:t xml:space="preserve"> </w:t>
      </w:r>
      <w:r>
        <w:rPr>
          <w:rFonts w:hint="eastAsia" w:ascii="黑体" w:hAnsi="黑体" w:eastAsia="黑体" w:cs="黑体"/>
          <w:b w:val="0"/>
          <w:bCs/>
          <w:sz w:val="24"/>
          <w:szCs w:val="20"/>
          <w:lang w:val="en-US" w:eastAsia="zh-Hans"/>
        </w:rPr>
        <w:t>本章小结</w:t>
      </w:r>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sz w:val="24"/>
          <w:szCs w:val="20"/>
          <w:lang w:eastAsia="zh-Hans"/>
        </w:rPr>
      </w:pPr>
      <w:r>
        <w:rPr>
          <w:rFonts w:hint="eastAsia" w:ascii="宋体" w:hAnsi="宋体" w:eastAsia="宋体" w:cs="宋体"/>
          <w:b w:val="0"/>
          <w:bCs/>
          <w:sz w:val="24"/>
          <w:szCs w:val="20"/>
          <w:lang w:val="en-US" w:eastAsia="zh-Hans"/>
        </w:rPr>
        <w:t>本章主要介绍了本文的模型设计</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即对</w:t>
      </w:r>
      <w:r>
        <w:rPr>
          <w:rFonts w:hint="default" w:ascii="Times New Roman Regular" w:hAnsi="Times New Roman Regular" w:eastAsia="宋体" w:cs="Times New Roman Regular"/>
          <w:b w:val="0"/>
          <w:bCs/>
          <w:sz w:val="24"/>
          <w:szCs w:val="20"/>
          <w:lang w:eastAsia="zh-Hans"/>
        </w:rPr>
        <w:t>Autoformer</w:t>
      </w:r>
      <w:r>
        <w:rPr>
          <w:rFonts w:hint="eastAsia" w:ascii="宋体" w:hAnsi="宋体" w:eastAsia="宋体" w:cs="宋体"/>
          <w:b w:val="0"/>
          <w:bCs/>
          <w:sz w:val="24"/>
          <w:szCs w:val="20"/>
          <w:lang w:val="en-US" w:eastAsia="zh-Hans"/>
        </w:rPr>
        <w:t>模型进行改进和优化</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通过分小节介绍相关模型和机制的方式</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介绍了本文模型的核心组件的理论知识以及改进模块的优势和作用</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第一部分介绍了多头注意力机制</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第二部分介绍了时间序列分解方法以及采用混合专家分解模块的优势</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第三节对本文模型的核心</w:t>
      </w:r>
      <w:r>
        <w:rPr>
          <w:rFonts w:hint="default" w:ascii="Times New Roman Regular" w:hAnsi="Times New Roman Regular" w:eastAsia="宋体" w:cs="Times New Roman Regular"/>
          <w:b w:val="0"/>
          <w:bCs/>
          <w:sz w:val="24"/>
          <w:szCs w:val="20"/>
          <w:lang w:eastAsia="zh-Hans"/>
        </w:rPr>
        <w:t>Autoformer</w:t>
      </w:r>
      <w:r>
        <w:rPr>
          <w:rFonts w:hint="eastAsia" w:ascii="宋体" w:hAnsi="宋体" w:eastAsia="宋体" w:cs="宋体"/>
          <w:b w:val="0"/>
          <w:bCs/>
          <w:sz w:val="24"/>
          <w:szCs w:val="20"/>
          <w:lang w:val="en-US" w:eastAsia="zh-Hans"/>
        </w:rPr>
        <w:t>进行了核心组件的介绍</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第四节简述了添加的预处理模块的作用</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总的来说</w:t>
      </w:r>
      <w:r>
        <w:rPr>
          <w:rFonts w:hint="eastAsia" w:ascii="宋体" w:hAnsi="宋体" w:eastAsia="宋体" w:cs="宋体"/>
          <w:b w:val="0"/>
          <w:bCs/>
          <w:sz w:val="24"/>
          <w:szCs w:val="20"/>
          <w:lang w:eastAsia="zh-Hans"/>
        </w:rPr>
        <w:t>，</w:t>
      </w:r>
      <w:r>
        <w:rPr>
          <w:rFonts w:hint="eastAsia" w:ascii="宋体" w:hAnsi="宋体" w:eastAsia="宋体" w:cs="宋体"/>
          <w:b w:val="0"/>
          <w:bCs/>
          <w:sz w:val="24"/>
          <w:szCs w:val="20"/>
          <w:lang w:val="en-US" w:eastAsia="zh-Hans"/>
        </w:rPr>
        <w:t>本章对本文的模型结构和模型改进进行了较为详细的描述</w:t>
      </w:r>
      <w:r>
        <w:rPr>
          <w:rFonts w:hint="eastAsia" w:ascii="宋体" w:hAnsi="宋体" w:eastAsia="宋体" w:cs="宋体"/>
          <w:b w:val="0"/>
          <w:bCs/>
          <w:sz w:val="24"/>
          <w:szCs w:val="20"/>
          <w:lang w:eastAsia="zh-Hans"/>
        </w:rPr>
        <w:t>。</w:t>
      </w:r>
    </w:p>
    <w:p>
      <w:pPr>
        <w:rPr>
          <w:rFonts w:hint="eastAsia" w:ascii="宋体" w:hAnsi="宋体" w:eastAsia="宋体" w:cs="宋体"/>
          <w:b w:val="0"/>
          <w:bCs/>
          <w:sz w:val="24"/>
          <w:szCs w:val="20"/>
          <w:lang w:eastAsia="zh-Hans"/>
        </w:rPr>
      </w:pPr>
      <w:r>
        <w:rPr>
          <w:rFonts w:hint="eastAsia" w:ascii="宋体" w:hAnsi="宋体" w:eastAsia="宋体" w:cs="宋体"/>
          <w:b w:val="0"/>
          <w:bCs/>
          <w:sz w:val="24"/>
          <w:szCs w:val="20"/>
          <w:lang w:eastAsia="zh-Hans"/>
        </w:rPr>
        <w:br w:type="page"/>
      </w:r>
    </w:p>
    <w:p>
      <w:pPr>
        <w:pStyle w:val="2"/>
        <w:keepNext/>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eastAsia" w:ascii="黑体" w:hAnsi="黑体" w:eastAsia="黑体" w:cs="黑体"/>
          <w:sz w:val="32"/>
          <w:szCs w:val="32"/>
          <w:lang w:val="en-US" w:eastAsia="zh-Hans"/>
        </w:rPr>
      </w:pPr>
      <w:bookmarkStart w:id="125" w:name="_Toc1636654344"/>
      <w:bookmarkStart w:id="126" w:name="_Toc897506897"/>
      <w:bookmarkStart w:id="127" w:name="_Toc2111701667"/>
      <w:r>
        <w:rPr>
          <w:rFonts w:hint="eastAsia" w:ascii="黑体" w:hAnsi="黑体" w:eastAsia="黑体" w:cs="黑体"/>
          <w:sz w:val="32"/>
          <w:szCs w:val="32"/>
          <w:lang w:val="en-US" w:eastAsia="zh-Hans"/>
        </w:rPr>
        <w:t>实验结果与分析</w:t>
      </w:r>
      <w:bookmarkEnd w:id="125"/>
      <w:bookmarkEnd w:id="126"/>
      <w:bookmarkEnd w:id="127"/>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val="0"/>
          <w:i w:val="0"/>
          <w:iCs w:val="0"/>
          <w:kern w:val="2"/>
          <w:sz w:val="24"/>
          <w:szCs w:val="24"/>
          <w:lang w:val="en-US" w:eastAsia="zh-Hans" w:bidi="ar-SA"/>
        </w:rPr>
      </w:pPr>
      <w:bookmarkStart w:id="128" w:name="_Toc131525185"/>
      <w:bookmarkStart w:id="129" w:name="_Toc473281351"/>
      <w:bookmarkStart w:id="130" w:name="_Toc2055166947"/>
      <w:r>
        <w:rPr>
          <w:rFonts w:hint="default" w:ascii="Times New Roman Regular" w:hAnsi="Times New Roman Regular" w:eastAsia="黑体" w:cs="Times New Roman Regular"/>
          <w:b w:val="0"/>
          <w:bCs w:val="0"/>
          <w:i w:val="0"/>
          <w:iCs w:val="0"/>
          <w:kern w:val="2"/>
          <w:sz w:val="24"/>
          <w:szCs w:val="24"/>
          <w:lang w:eastAsia="zh-Hans" w:bidi="ar-SA"/>
        </w:rPr>
        <w:t>3</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1</w:t>
      </w:r>
      <w:r>
        <w:rPr>
          <w:rFonts w:hint="default"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数据集描述及可视化</w:t>
      </w:r>
      <w:bookmarkEnd w:id="128"/>
      <w:bookmarkEnd w:id="129"/>
      <w:bookmarkEnd w:id="130"/>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480" w:firstLineChars="200"/>
        <w:jc w:val="left"/>
        <w:textAlignment w:val="auto"/>
        <w:rPr>
          <w:rFonts w:hint="eastAsia" w:ascii="宋体" w:hAnsi="宋体" w:eastAsia="宋体" w:cs="宋体"/>
          <w:i w:val="0"/>
          <w:iCs w:val="0"/>
          <w:kern w:val="2"/>
          <w:sz w:val="24"/>
          <w:szCs w:val="24"/>
          <w:lang w:eastAsia="zh-Hans" w:bidi="ar-SA"/>
        </w:rPr>
      </w:pPr>
      <w:r>
        <w:rPr>
          <w:rFonts w:hint="eastAsia" w:ascii="宋体" w:hAnsi="宋体" w:eastAsia="宋体" w:cs="宋体"/>
          <w:i w:val="0"/>
          <w:iCs w:val="0"/>
          <w:kern w:val="2"/>
          <w:sz w:val="24"/>
          <w:szCs w:val="24"/>
          <w:lang w:val="en-US" w:eastAsia="zh-Hans" w:bidi="ar-SA"/>
        </w:rPr>
        <w:t>本文在实验中所采用的数据集是基于开源数据集的自制数据集</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来自于加州大学欧文分校机器学习网站里的单个家庭用电数据集和清华大学机器学习的电力负荷数据集</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用处理过后的单个家庭用电数据集替换电力负荷数据集中缺失值较多的用户列</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从而构成了一个涵盖</w:t>
      </w:r>
      <w:r>
        <w:rPr>
          <w:rFonts w:hint="default" w:ascii="Times New Roman Regular" w:hAnsi="Times New Roman Regular" w:eastAsia="宋体" w:cs="Times New Roman Regular"/>
          <w:i w:val="0"/>
          <w:iCs w:val="0"/>
          <w:kern w:val="2"/>
          <w:sz w:val="24"/>
          <w:szCs w:val="24"/>
          <w:lang w:eastAsia="zh-Hans" w:bidi="ar-SA"/>
        </w:rPr>
        <w:t>321</w:t>
      </w:r>
      <w:r>
        <w:rPr>
          <w:rFonts w:hint="eastAsia" w:ascii="宋体" w:hAnsi="宋体" w:eastAsia="宋体" w:cs="宋体"/>
          <w:i w:val="0"/>
          <w:iCs w:val="0"/>
          <w:kern w:val="2"/>
          <w:sz w:val="24"/>
          <w:szCs w:val="24"/>
          <w:lang w:val="en-US" w:eastAsia="zh-Hans" w:bidi="ar-SA"/>
        </w:rPr>
        <w:t>个用户</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跨度三年的每小时电力负荷</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单位时间内消耗的总电能</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单位瓦时</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的数据集</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图</w:t>
      </w:r>
      <w:r>
        <w:rPr>
          <w:rFonts w:hint="default" w:ascii="Times New Roman Regular" w:hAnsi="Times New Roman Regular" w:eastAsia="宋体" w:cs="Times New Roman Regular"/>
          <w:i w:val="0"/>
          <w:iCs w:val="0"/>
          <w:kern w:val="2"/>
          <w:sz w:val="24"/>
          <w:szCs w:val="24"/>
          <w:lang w:eastAsia="zh-Hans" w:bidi="ar-SA"/>
        </w:rPr>
        <w:t>3</w:t>
      </w:r>
      <w:r>
        <w:rPr>
          <w:rFonts w:hint="default" w:ascii="Times New Roman Regular" w:hAnsi="Times New Roman Regular" w:eastAsia="宋体" w:cs="Times New Roman Regular"/>
          <w:i w:val="0"/>
          <w:iCs w:val="0"/>
          <w:kern w:val="2"/>
          <w:sz w:val="24"/>
          <w:szCs w:val="24"/>
          <w:lang w:val="en-US" w:eastAsia="zh-Hans" w:bidi="ar-SA"/>
        </w:rPr>
        <w:t>.</w:t>
      </w:r>
      <w:r>
        <w:rPr>
          <w:rFonts w:hint="default" w:ascii="Times New Roman Regular" w:hAnsi="Times New Roman Regular" w:eastAsia="宋体" w:cs="Times New Roman Regular"/>
          <w:i w:val="0"/>
          <w:iCs w:val="0"/>
          <w:kern w:val="2"/>
          <w:sz w:val="24"/>
          <w:szCs w:val="24"/>
          <w:lang w:eastAsia="zh-Hans" w:bidi="ar-SA"/>
        </w:rPr>
        <w:t>1</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纵轴单位为瓦时</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横轴单位为天</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是对数据集中某个用户的电力数据进行可视化展示</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按时间顺序取最后</w:t>
      </w:r>
      <w:r>
        <w:rPr>
          <w:rFonts w:hint="default" w:ascii="Times New Roman Regular" w:hAnsi="Times New Roman Regular" w:eastAsia="宋体" w:cs="Times New Roman Regular"/>
          <w:i w:val="0"/>
          <w:iCs w:val="0"/>
          <w:kern w:val="2"/>
          <w:sz w:val="24"/>
          <w:szCs w:val="24"/>
          <w:lang w:eastAsia="zh-Hans" w:bidi="ar-SA"/>
        </w:rPr>
        <w:t>200</w:t>
      </w:r>
      <w:r>
        <w:rPr>
          <w:rFonts w:hint="eastAsia" w:ascii="宋体" w:hAnsi="宋体" w:eastAsia="宋体" w:cs="宋体"/>
          <w:i w:val="0"/>
          <w:iCs w:val="0"/>
          <w:kern w:val="2"/>
          <w:sz w:val="24"/>
          <w:szCs w:val="24"/>
          <w:lang w:val="en-US" w:eastAsia="zh-Hans" w:bidi="ar-SA"/>
        </w:rPr>
        <w:t>个数据点</w:t>
      </w:r>
      <w:r>
        <w:rPr>
          <w:rFonts w:hint="eastAsia" w:ascii="宋体" w:hAnsi="宋体" w:eastAsia="宋体" w:cs="宋体"/>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i w:val="0"/>
          <w:iCs w:val="0"/>
          <w:kern w:val="2"/>
          <w:sz w:val="24"/>
          <w:szCs w:val="24"/>
          <w:lang w:eastAsia="zh-Hans" w:bidi="ar-SA"/>
        </w:rPr>
      </w:pPr>
      <w:r>
        <w:rPr>
          <w:rFonts w:hint="eastAsia" w:ascii="宋体" w:hAnsi="宋体" w:eastAsia="宋体" w:cs="宋体"/>
          <w:i w:val="0"/>
          <w:iCs w:val="0"/>
          <w:kern w:val="2"/>
          <w:sz w:val="24"/>
          <w:szCs w:val="24"/>
          <w:lang w:val="en-US" w:eastAsia="zh-Hans" w:bidi="ar-SA"/>
        </w:rPr>
        <w:t>其中在家庭用电数据集中</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计数频率是</w:t>
      </w:r>
      <w:r>
        <w:rPr>
          <w:rFonts w:hint="default" w:ascii="Times New Roman Regular" w:hAnsi="Times New Roman Regular" w:eastAsia="宋体" w:cs="Times New Roman Regular"/>
          <w:i w:val="0"/>
          <w:iCs w:val="0"/>
          <w:kern w:val="2"/>
          <w:sz w:val="24"/>
          <w:szCs w:val="24"/>
          <w:lang w:eastAsia="zh-Hans" w:bidi="ar-SA"/>
        </w:rPr>
        <w:t>1</w:t>
      </w:r>
      <w:r>
        <w:rPr>
          <w:rFonts w:hint="eastAsia" w:ascii="宋体" w:hAnsi="宋体" w:eastAsia="宋体" w:cs="宋体"/>
          <w:i w:val="0"/>
          <w:iCs w:val="0"/>
          <w:kern w:val="2"/>
          <w:sz w:val="24"/>
          <w:szCs w:val="24"/>
          <w:lang w:val="en-US" w:eastAsia="zh-Hans" w:bidi="ar-SA"/>
        </w:rPr>
        <w:t>分钟</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同时该数据集中存在数据缺失的问题</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在进行数据处理时</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考虑到短时间内的用电数据不会发生大范围波动</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对于短时间内的缺失值采用了取缺失长度前后数值的平均值进行填充的方法</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对于长时间内的缺失值</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考虑到家庭用电的周期性</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采用取对应缺失长度中数据点前后一周对应时间点的用电数据的平均值进行填充</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最后通过合并操作使其汇总为每小时的数据</w:t>
      </w:r>
      <w:r>
        <w:rPr>
          <w:rFonts w:hint="eastAsia" w:ascii="宋体" w:hAnsi="宋体" w:eastAsia="宋体" w:cs="宋体"/>
          <w:i w:val="0"/>
          <w:iCs w:val="0"/>
          <w:kern w:val="2"/>
          <w:sz w:val="24"/>
          <w:szCs w:val="24"/>
          <w:lang w:eastAsia="zh-Hans" w:bidi="ar-SA"/>
        </w:rPr>
        <w:t>。</w:t>
      </w:r>
    </w:p>
    <w:p>
      <w:pPr>
        <w:keepNext w:val="0"/>
        <w:keepLines w:val="0"/>
        <w:widowControl/>
        <w:numPr>
          <w:ilvl w:val="0"/>
          <w:numId w:val="0"/>
        </w:numPr>
        <w:suppressLineNumbers w:val="0"/>
        <w:ind w:leftChars="0"/>
        <w:jc w:val="center"/>
        <w:rPr>
          <w:rFonts w:hint="default" w:cstheme="minorBidi"/>
          <w:i w:val="0"/>
          <w:iCs w:val="0"/>
          <w:kern w:val="2"/>
          <w:sz w:val="21"/>
          <w:szCs w:val="24"/>
          <w:lang w:eastAsia="zh-Hans" w:bidi="ar-SA"/>
        </w:rPr>
      </w:pPr>
      <w:r>
        <w:rPr>
          <w:rFonts w:hint="default" w:cstheme="minorBidi"/>
          <w:i w:val="0"/>
          <w:iCs w:val="0"/>
          <w:kern w:val="2"/>
          <w:sz w:val="21"/>
          <w:szCs w:val="24"/>
          <w:lang w:eastAsia="zh-Hans" w:bidi="ar-SA"/>
        </w:rPr>
        <w:drawing>
          <wp:inline distT="0" distB="0" distL="114300" distR="114300">
            <wp:extent cx="5272405" cy="3241040"/>
            <wp:effectExtent l="0" t="0" r="10795" b="10160"/>
            <wp:docPr id="6" name="图片 6" descr="截屏2023-05-12 下午7.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5-12 下午7.00.30"/>
                    <pic:cNvPicPr>
                      <a:picLocks noChangeAspect="1"/>
                    </pic:cNvPicPr>
                  </pic:nvPicPr>
                  <pic:blipFill>
                    <a:blip r:embed="rId20"/>
                    <a:stretch>
                      <a:fillRect/>
                    </a:stretch>
                  </pic:blipFill>
                  <pic:spPr>
                    <a:xfrm>
                      <a:off x="0" y="0"/>
                      <a:ext cx="5272405" cy="3241040"/>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leftChars="0"/>
        <w:jc w:val="center"/>
        <w:textAlignment w:val="auto"/>
        <w:rPr>
          <w:rFonts w:hint="eastAsia" w:ascii="宋体" w:hAnsi="宋体" w:eastAsia="宋体" w:cs="宋体"/>
          <w:b w:val="0"/>
          <w:bCs/>
          <w:i w:val="0"/>
          <w:iCs w:val="0"/>
          <w:kern w:val="2"/>
          <w:sz w:val="21"/>
          <w:szCs w:val="21"/>
          <w:lang w:eastAsia="zh-Hans" w:bidi="ar-SA"/>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bookmarkStart w:id="131" w:name="_Toc30945"/>
      <w:bookmarkStart w:id="132" w:name="_Toc2120153544"/>
      <w:r>
        <w:rPr>
          <w:rFonts w:hint="default"/>
        </w:rPr>
        <w:t xml:space="preserve"> </w:t>
      </w:r>
      <w:r>
        <w:rPr>
          <w:rFonts w:hint="eastAsia" w:ascii="宋体" w:hAnsi="宋体" w:eastAsia="宋体" w:cs="宋体"/>
          <w:b w:val="0"/>
          <w:bCs/>
          <w:i w:val="0"/>
          <w:iCs w:val="0"/>
          <w:kern w:val="2"/>
          <w:sz w:val="21"/>
          <w:szCs w:val="21"/>
          <w:lang w:val="en-US" w:eastAsia="zh-Hans" w:bidi="ar-SA"/>
        </w:rPr>
        <w:t>数据可视化</w:t>
      </w:r>
      <w:bookmarkEnd w:id="131"/>
      <w:bookmarkEnd w:id="1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480" w:firstLineChars="200"/>
        <w:jc w:val="left"/>
        <w:textAlignment w:val="auto"/>
        <w:rPr>
          <w:rFonts w:hint="default" w:ascii="黑体" w:hAnsi="黑体" w:eastAsia="黑体" w:cs="黑体"/>
          <w:b w:val="0"/>
          <w:bCs w:val="0"/>
          <w:i w:val="0"/>
          <w:iCs w:val="0"/>
          <w:kern w:val="2"/>
          <w:sz w:val="24"/>
          <w:szCs w:val="24"/>
          <w:lang w:eastAsia="zh-Hans" w:bidi="ar-SA"/>
        </w:rPr>
      </w:pPr>
      <w:bookmarkStart w:id="133" w:name="_Toc783111532"/>
      <w:bookmarkStart w:id="134" w:name="_Toc1063899881"/>
      <w:r>
        <w:rPr>
          <w:rFonts w:hint="eastAsia" w:ascii="宋体" w:hAnsi="宋体" w:eastAsia="宋体" w:cs="宋体"/>
          <w:i w:val="0"/>
          <w:iCs w:val="0"/>
          <w:kern w:val="2"/>
          <w:sz w:val="24"/>
          <w:szCs w:val="24"/>
          <w:lang w:val="en-US" w:eastAsia="zh-Hans" w:bidi="ar-SA"/>
        </w:rPr>
        <w:t>在对数据集的划分中</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本文采取了按照时间顺序进行索引</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以训练集</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校验集</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测试集</w:t>
      </w:r>
      <w:r>
        <w:rPr>
          <w:rFonts w:hint="eastAsia" w:ascii="宋体" w:hAnsi="宋体" w:eastAsia="宋体" w:cs="宋体"/>
          <w:i w:val="0"/>
          <w:iCs w:val="0"/>
          <w:kern w:val="2"/>
          <w:sz w:val="24"/>
          <w:szCs w:val="24"/>
          <w:lang w:eastAsia="zh-Hans" w:bidi="ar-SA"/>
        </w:rPr>
        <w:t>=</w:t>
      </w:r>
      <w:r>
        <w:rPr>
          <w:rFonts w:hint="default" w:ascii="Times New Roman Regular" w:hAnsi="Times New Roman Regular" w:eastAsia="宋体" w:cs="Times New Roman Regular"/>
          <w:i w:val="0"/>
          <w:iCs w:val="0"/>
          <w:kern w:val="2"/>
          <w:sz w:val="24"/>
          <w:szCs w:val="24"/>
          <w:lang w:eastAsia="zh-Hans" w:bidi="ar-SA"/>
        </w:rPr>
        <w:t>7</w:t>
      </w:r>
      <w:r>
        <w:rPr>
          <w:rFonts w:hint="eastAsia" w:ascii="宋体" w:hAnsi="宋体" w:eastAsia="宋体" w:cs="宋体"/>
          <w:i w:val="0"/>
          <w:iCs w:val="0"/>
          <w:kern w:val="2"/>
          <w:sz w:val="24"/>
          <w:szCs w:val="24"/>
          <w:lang w:val="en-US" w:eastAsia="zh-Hans" w:bidi="ar-SA"/>
        </w:rPr>
        <w:t>:</w:t>
      </w:r>
      <w:r>
        <w:rPr>
          <w:rFonts w:hint="default" w:ascii="Times New Roman Regular" w:hAnsi="Times New Roman Regular" w:eastAsia="宋体" w:cs="Times New Roman Regular"/>
          <w:i w:val="0"/>
          <w:iCs w:val="0"/>
          <w:kern w:val="2"/>
          <w:sz w:val="24"/>
          <w:szCs w:val="24"/>
          <w:lang w:eastAsia="zh-Hans" w:bidi="ar-SA"/>
        </w:rPr>
        <w:t>1</w:t>
      </w:r>
      <w:r>
        <w:rPr>
          <w:rFonts w:hint="eastAsia" w:ascii="宋体" w:hAnsi="宋体" w:eastAsia="宋体" w:cs="宋体"/>
          <w:i w:val="0"/>
          <w:iCs w:val="0"/>
          <w:kern w:val="2"/>
          <w:sz w:val="24"/>
          <w:szCs w:val="24"/>
          <w:lang w:val="en-US" w:eastAsia="zh-Hans" w:bidi="ar-SA"/>
        </w:rPr>
        <w:t>:</w:t>
      </w:r>
      <w:r>
        <w:rPr>
          <w:rFonts w:hint="default" w:ascii="Times New Roman Regular" w:hAnsi="Times New Roman Regular" w:eastAsia="宋体" w:cs="Times New Roman Regular"/>
          <w:i w:val="0"/>
          <w:iCs w:val="0"/>
          <w:kern w:val="2"/>
          <w:sz w:val="24"/>
          <w:szCs w:val="24"/>
          <w:lang w:eastAsia="zh-Hans" w:bidi="ar-SA"/>
        </w:rPr>
        <w:t>2</w:t>
      </w:r>
      <w:r>
        <w:rPr>
          <w:rFonts w:hint="eastAsia" w:ascii="宋体" w:hAnsi="宋体" w:eastAsia="宋体" w:cs="宋体"/>
          <w:i w:val="0"/>
          <w:iCs w:val="0"/>
          <w:kern w:val="2"/>
          <w:sz w:val="24"/>
          <w:szCs w:val="24"/>
          <w:lang w:val="en-US" w:eastAsia="zh-Hans" w:bidi="ar-SA"/>
        </w:rPr>
        <w:t>的比例进行划分的方法</w:t>
      </w:r>
      <w:r>
        <w:rPr>
          <w:rFonts w:hint="eastAsia" w:ascii="宋体" w:hAnsi="宋体" w:eastAsia="宋体" w:cs="宋体"/>
          <w:i w:val="0"/>
          <w:iCs w:val="0"/>
          <w:kern w:val="2"/>
          <w:sz w:val="24"/>
          <w:szCs w:val="24"/>
          <w:lang w:eastAsia="zh-Hans" w:bidi="ar-SA"/>
        </w:rPr>
        <w:t>。</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40" w:lineRule="exact"/>
        <w:jc w:val="both"/>
        <w:textAlignment w:val="auto"/>
        <w:outlineLvl w:val="1"/>
        <w:rPr>
          <w:rFonts w:hint="eastAsia" w:ascii="黑体" w:hAnsi="黑体" w:eastAsia="黑体" w:cs="黑体"/>
          <w:b w:val="0"/>
          <w:bCs w:val="0"/>
          <w:i w:val="0"/>
          <w:iCs w:val="0"/>
          <w:kern w:val="2"/>
          <w:sz w:val="24"/>
          <w:szCs w:val="24"/>
          <w:lang w:val="en-US" w:eastAsia="zh-Hans" w:bidi="ar-SA"/>
        </w:rPr>
      </w:pPr>
      <w:bookmarkStart w:id="135" w:name="_Toc160237769"/>
      <w:r>
        <w:rPr>
          <w:rFonts w:hint="default" w:ascii="Times New Roman Regular" w:hAnsi="Times New Roman Regular" w:eastAsia="黑体" w:cs="Times New Roman Regular"/>
          <w:b w:val="0"/>
          <w:bCs w:val="0"/>
          <w:i w:val="0"/>
          <w:iCs w:val="0"/>
          <w:kern w:val="2"/>
          <w:sz w:val="24"/>
          <w:szCs w:val="24"/>
          <w:lang w:eastAsia="zh-Hans" w:bidi="ar-SA"/>
        </w:rPr>
        <w:t>3</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2</w:t>
      </w:r>
      <w:r>
        <w:rPr>
          <w:rFonts w:hint="default"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评价指标选择及阐述</w:t>
      </w:r>
      <w:bookmarkEnd w:id="133"/>
      <w:bookmarkEnd w:id="134"/>
      <w:bookmarkEnd w:id="13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480" w:firstLineChars="200"/>
        <w:jc w:val="left"/>
        <w:textAlignment w:val="auto"/>
        <w:rPr>
          <w:rFonts w:hint="eastAsia" w:ascii="宋体" w:hAnsi="宋体" w:eastAsia="宋体" w:cs="宋体"/>
          <w:i w:val="0"/>
          <w:iCs w:val="0"/>
          <w:kern w:val="2"/>
          <w:sz w:val="24"/>
          <w:szCs w:val="24"/>
          <w:lang w:eastAsia="zh-Hans" w:bidi="ar-SA"/>
        </w:rPr>
      </w:pPr>
      <w:r>
        <w:rPr>
          <w:rFonts w:hint="eastAsia" w:ascii="宋体" w:hAnsi="宋体" w:eastAsia="宋体" w:cs="宋体"/>
          <w:i w:val="0"/>
          <w:iCs w:val="0"/>
          <w:kern w:val="2"/>
          <w:sz w:val="24"/>
          <w:szCs w:val="24"/>
          <w:lang w:val="en-US" w:eastAsia="zh-Hans" w:bidi="ar-SA"/>
        </w:rPr>
        <w:t>本文的选择了</w:t>
      </w:r>
      <w:r>
        <w:rPr>
          <w:rFonts w:hint="default" w:ascii="Times New Roman Regular" w:hAnsi="Times New Roman Regular" w:eastAsia="宋体" w:cs="Times New Roman Regular"/>
          <w:i w:val="0"/>
          <w:iCs w:val="0"/>
          <w:kern w:val="2"/>
          <w:sz w:val="24"/>
          <w:szCs w:val="24"/>
          <w:lang w:eastAsia="zh-Hans" w:bidi="ar-SA"/>
        </w:rPr>
        <w:t>MSE</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均方误差</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和</w:t>
      </w:r>
      <w:r>
        <w:rPr>
          <w:rFonts w:hint="default" w:ascii="Times New Roman Regular" w:hAnsi="Times New Roman Regular" w:eastAsia="宋体" w:cs="Times New Roman Regular"/>
          <w:i w:val="0"/>
          <w:iCs w:val="0"/>
          <w:kern w:val="2"/>
          <w:sz w:val="24"/>
          <w:szCs w:val="24"/>
          <w:lang w:eastAsia="zh-Hans" w:bidi="ar-SA"/>
        </w:rPr>
        <w:t>MAE</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平均绝对误差</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作为评价指标</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二者常被用来衡量时间序列预测任务中模型预测的准确性</w:t>
      </w:r>
      <w:r>
        <w:rPr>
          <w:rFonts w:hint="eastAsia" w:ascii="宋体" w:hAnsi="宋体" w:eastAsia="宋体" w:cs="宋体"/>
          <w:i w:val="0"/>
          <w:iCs w:val="0"/>
          <w:kern w:val="2"/>
          <w:sz w:val="24"/>
          <w:szCs w:val="24"/>
          <w:lang w:eastAsia="zh-Hans" w:bidi="ar-SA"/>
        </w:rPr>
        <w:t>。</w:t>
      </w:r>
      <w:r>
        <w:rPr>
          <w:rFonts w:hint="default" w:ascii="Times New Roman Regular" w:hAnsi="Times New Roman Regular" w:eastAsia="宋体" w:cs="Times New Roman Regular"/>
          <w:i w:val="0"/>
          <w:iCs w:val="0"/>
          <w:kern w:val="2"/>
          <w:sz w:val="24"/>
          <w:szCs w:val="24"/>
          <w:lang w:eastAsia="zh-Hans" w:bidi="ar-SA"/>
        </w:rPr>
        <w:t>MSE</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均方误差</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首先</w:t>
      </w:r>
      <w:r>
        <w:rPr>
          <w:rFonts w:hint="eastAsia" w:ascii="宋体" w:hAnsi="宋体" w:eastAsia="宋体" w:cs="宋体"/>
          <w:i w:val="0"/>
          <w:iCs w:val="0"/>
          <w:kern w:val="2"/>
          <w:sz w:val="24"/>
          <w:szCs w:val="24"/>
          <w:lang w:eastAsia="zh-Hans" w:bidi="ar-SA"/>
        </w:rPr>
        <w:t>计算</w:t>
      </w:r>
      <w:r>
        <w:rPr>
          <w:rFonts w:hint="eastAsia" w:ascii="宋体" w:hAnsi="宋体" w:eastAsia="宋体" w:cs="宋体"/>
          <w:i w:val="0"/>
          <w:iCs w:val="0"/>
          <w:kern w:val="2"/>
          <w:sz w:val="24"/>
          <w:szCs w:val="24"/>
          <w:lang w:val="en-US" w:eastAsia="zh-Hans" w:bidi="ar-SA"/>
        </w:rPr>
        <w:t>预测长度内每个数据点的</w:t>
      </w:r>
      <w:r>
        <w:rPr>
          <w:rFonts w:hint="eastAsia" w:ascii="宋体" w:hAnsi="宋体" w:eastAsia="宋体" w:cs="宋体"/>
          <w:i w:val="0"/>
          <w:iCs w:val="0"/>
          <w:kern w:val="2"/>
          <w:sz w:val="24"/>
          <w:szCs w:val="24"/>
          <w:lang w:eastAsia="zh-Hans" w:bidi="ar-SA"/>
        </w:rPr>
        <w:t>预测值与实际值之间误差，然后</w:t>
      </w:r>
      <w:r>
        <w:rPr>
          <w:rFonts w:hint="eastAsia" w:ascii="宋体" w:hAnsi="宋体" w:eastAsia="宋体" w:cs="宋体"/>
          <w:i w:val="0"/>
          <w:iCs w:val="0"/>
          <w:kern w:val="2"/>
          <w:sz w:val="24"/>
          <w:szCs w:val="24"/>
          <w:lang w:val="en-US" w:eastAsia="zh-Hans" w:bidi="ar-SA"/>
        </w:rPr>
        <w:t>对每个误差平方后求平均值</w:t>
      </w:r>
      <w:r>
        <w:rPr>
          <w:rFonts w:hint="eastAsia" w:ascii="宋体" w:hAnsi="宋体" w:eastAsia="宋体" w:cs="宋体"/>
          <w:i w:val="0"/>
          <w:iCs w:val="0"/>
          <w:kern w:val="2"/>
          <w:sz w:val="24"/>
          <w:szCs w:val="24"/>
          <w:lang w:eastAsia="zh-Hans" w:bidi="ar-SA"/>
        </w:rPr>
        <w:t>。</w:t>
      </w:r>
      <w:r>
        <w:rPr>
          <w:rFonts w:hint="default" w:ascii="Times New Roman Regular" w:hAnsi="Times New Roman Regular" w:eastAsia="宋体" w:cs="Times New Roman Regular"/>
          <w:i w:val="0"/>
          <w:iCs w:val="0"/>
          <w:kern w:val="2"/>
          <w:sz w:val="24"/>
          <w:szCs w:val="24"/>
          <w:lang w:eastAsia="zh-Hans" w:bidi="ar-SA"/>
        </w:rPr>
        <w:t>MAE</w:t>
      </w:r>
      <w:r>
        <w:rPr>
          <w:rFonts w:hint="default"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平均绝对误差</w:t>
      </w:r>
      <w:r>
        <w:rPr>
          <w:rFonts w:hint="default"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首先</w:t>
      </w:r>
      <w:r>
        <w:rPr>
          <w:rFonts w:hint="eastAsia" w:ascii="宋体" w:hAnsi="宋体" w:eastAsia="宋体" w:cs="宋体"/>
          <w:i w:val="0"/>
          <w:iCs w:val="0"/>
          <w:kern w:val="2"/>
          <w:sz w:val="24"/>
          <w:szCs w:val="24"/>
          <w:lang w:eastAsia="zh-Hans" w:bidi="ar-SA"/>
        </w:rPr>
        <w:t>计算</w:t>
      </w:r>
      <w:r>
        <w:rPr>
          <w:rFonts w:hint="eastAsia" w:ascii="宋体" w:hAnsi="宋体" w:eastAsia="宋体" w:cs="宋体"/>
          <w:i w:val="0"/>
          <w:iCs w:val="0"/>
          <w:kern w:val="2"/>
          <w:sz w:val="24"/>
          <w:szCs w:val="24"/>
          <w:lang w:val="en-US" w:eastAsia="zh-Hans" w:bidi="ar-SA"/>
        </w:rPr>
        <w:t>预测长度内每个数据点的</w:t>
      </w:r>
      <w:r>
        <w:rPr>
          <w:rFonts w:hint="eastAsia" w:ascii="宋体" w:hAnsi="宋体" w:eastAsia="宋体" w:cs="宋体"/>
          <w:i w:val="0"/>
          <w:iCs w:val="0"/>
          <w:kern w:val="2"/>
          <w:sz w:val="24"/>
          <w:szCs w:val="24"/>
          <w:lang w:eastAsia="zh-Hans" w:bidi="ar-SA"/>
        </w:rPr>
        <w:t>预测值与实际值之间误差，然后</w:t>
      </w:r>
      <w:r>
        <w:rPr>
          <w:rFonts w:hint="eastAsia" w:ascii="宋体" w:hAnsi="宋体" w:eastAsia="宋体" w:cs="宋体"/>
          <w:i w:val="0"/>
          <w:iCs w:val="0"/>
          <w:kern w:val="2"/>
          <w:sz w:val="24"/>
          <w:szCs w:val="24"/>
          <w:lang w:val="en-US" w:eastAsia="zh-Hans" w:bidi="ar-SA"/>
        </w:rPr>
        <w:t>对每个误差取绝对值后求平均值</w:t>
      </w:r>
      <w:r>
        <w:rPr>
          <w:rFonts w:hint="eastAsia" w:ascii="宋体" w:hAnsi="宋体" w:eastAsia="宋体" w:cs="宋体"/>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480" w:firstLineChars="200"/>
        <w:jc w:val="left"/>
        <w:textAlignment w:val="auto"/>
        <w:rPr>
          <w:rFonts w:hint="default" w:ascii="宋体" w:hAnsi="宋体" w:eastAsia="宋体" w:cs="宋体"/>
          <w:i w:val="0"/>
          <w:iCs w:val="0"/>
          <w:kern w:val="2"/>
          <w:sz w:val="24"/>
          <w:szCs w:val="24"/>
          <w:lang w:eastAsia="zh-Hans" w:bidi="ar-SA"/>
        </w:rPr>
      </w:pPr>
      <w:r>
        <w:rPr>
          <w:rFonts w:hint="eastAsia" w:ascii="宋体" w:hAnsi="宋体" w:eastAsia="宋体" w:cs="宋体"/>
          <w:i w:val="0"/>
          <w:iCs w:val="0"/>
          <w:kern w:val="2"/>
          <w:sz w:val="24"/>
          <w:szCs w:val="24"/>
          <w:lang w:val="en-US" w:eastAsia="zh-Hans" w:bidi="ar-SA"/>
        </w:rPr>
        <w:t>在</w:t>
      </w:r>
      <w:r>
        <w:rPr>
          <w:rFonts w:hint="eastAsia" w:ascii="宋体" w:hAnsi="宋体" w:cs="宋体"/>
          <w:i w:val="0"/>
          <w:iCs w:val="0"/>
          <w:kern w:val="2"/>
          <w:sz w:val="24"/>
          <w:szCs w:val="24"/>
          <w:lang w:val="en-US" w:eastAsia="zh-Hans" w:bidi="ar-SA"/>
        </w:rPr>
        <w:t>以下</w:t>
      </w:r>
      <w:r>
        <w:rPr>
          <w:rFonts w:hint="eastAsia" w:ascii="宋体" w:hAnsi="宋体" w:eastAsia="宋体" w:cs="宋体"/>
          <w:i w:val="0"/>
          <w:iCs w:val="0"/>
          <w:kern w:val="2"/>
          <w:sz w:val="24"/>
          <w:szCs w:val="24"/>
          <w:lang w:val="en-US" w:eastAsia="zh-Hans" w:bidi="ar-SA"/>
        </w:rPr>
        <w:t>公式中</w:t>
      </w:r>
      <w:r>
        <w:rPr>
          <w:rFonts w:hint="eastAsia" w:ascii="宋体" w:hAnsi="宋体" w:eastAsia="宋体" w:cs="宋体"/>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样本数量记为</w:t>
      </w:r>
      <w:r>
        <w:rPr>
          <w:rFonts w:hint="default" w:ascii="Times New Roman Regular" w:hAnsi="Times New Roman Regular" w:eastAsia="宋体" w:cs="Times New Roman Regular"/>
          <w:i w:val="0"/>
          <w:iCs w:val="0"/>
          <w:kern w:val="2"/>
          <w:sz w:val="24"/>
          <w:szCs w:val="24"/>
          <w:lang w:val="en-US" w:eastAsia="zh-Hans" w:bidi="ar-SA"/>
        </w:rPr>
        <w:t>n</w:t>
      </w:r>
      <w:r>
        <w:rPr>
          <w:rFonts w:hint="eastAsia" w:ascii="宋体" w:hAnsi="宋体" w:eastAsia="宋体" w:cs="宋体"/>
          <w:i w:val="0"/>
          <w:iCs w:val="0"/>
          <w:kern w:val="2"/>
          <w:sz w:val="24"/>
          <w:szCs w:val="24"/>
          <w:lang w:val="en-US" w:eastAsia="zh-Hans" w:bidi="ar-SA"/>
        </w:rPr>
        <w:t>，实际值记为</w:t>
      </w:r>
      <w:r>
        <w:rPr>
          <w:rFonts w:hint="default" w:ascii="Times New Roman Regular" w:hAnsi="Times New Roman Regular" w:eastAsia="宋体" w:cs="Times New Roman Regular"/>
          <w:i w:val="0"/>
          <w:iCs w:val="0"/>
          <w:kern w:val="2"/>
          <w:sz w:val="24"/>
          <w:szCs w:val="24"/>
          <w:lang w:val="en-US" w:eastAsia="zh-Hans" w:bidi="ar-SA"/>
        </w:rPr>
        <w:t>y</w:t>
      </w:r>
      <w:r>
        <w:rPr>
          <w:rFonts w:hint="default" w:ascii="Times New Roman Regular" w:hAnsi="Times New Roman Regular" w:eastAsia="宋体" w:cs="Times New Roman Regular"/>
          <w:i w:val="0"/>
          <w:iCs w:val="0"/>
          <w:kern w:val="2"/>
          <w:sz w:val="24"/>
          <w:szCs w:val="24"/>
          <w:vertAlign w:val="subscript"/>
          <w:lang w:val="en-US" w:eastAsia="zh-Hans" w:bidi="ar-SA"/>
        </w:rPr>
        <w:t>i</w:t>
      </w:r>
      <w:r>
        <w:rPr>
          <w:rFonts w:hint="eastAsia" w:ascii="宋体" w:hAnsi="宋体" w:eastAsia="宋体" w:cs="宋体"/>
          <w:i w:val="0"/>
          <w:iCs w:val="0"/>
          <w:kern w:val="2"/>
          <w:sz w:val="24"/>
          <w:szCs w:val="24"/>
          <w:lang w:val="en-US" w:eastAsia="zh-Hans" w:bidi="ar-SA"/>
        </w:rPr>
        <w:t>，预测值记为</w:t>
      </w:r>
      <w:r>
        <w:rPr>
          <w:rFonts w:hint="default" w:ascii="Times New Roman Regular" w:hAnsi="Times New Roman Regular" w:eastAsia="宋体" w:cs="Times New Roman Regular"/>
          <w:i w:val="0"/>
          <w:iCs w:val="0"/>
          <w:kern w:val="2"/>
          <w:sz w:val="24"/>
          <w:szCs w:val="24"/>
          <w:lang w:val="en-US" w:eastAsia="zh-Hans" w:bidi="ar-SA"/>
        </w:rPr>
        <w:t>y</w:t>
      </w:r>
      <w:r>
        <w:rPr>
          <w:rFonts w:hint="default" w:ascii="Times New Roman Regular" w:hAnsi="Times New Roman Regular" w:eastAsia="宋体" w:cs="Times New Roman Regular"/>
          <w:i w:val="0"/>
          <w:iCs w:val="0"/>
          <w:kern w:val="2"/>
          <w:sz w:val="24"/>
          <w:szCs w:val="24"/>
          <w:vertAlign w:val="subscript"/>
          <w:lang w:val="en-US" w:eastAsia="zh-Hans" w:bidi="ar-SA"/>
        </w:rPr>
        <w:t>i</w:t>
      </w:r>
      <w:r>
        <w:rPr>
          <w:rFonts w:hint="default" w:ascii="Times New Roman Regular" w:hAnsi="Times New Roman Regular" w:cs="Times New Roman Regular"/>
          <w:i w:val="0"/>
          <w:iCs w:val="0"/>
          <w:kern w:val="2"/>
          <w:sz w:val="24"/>
          <w:szCs w:val="24"/>
          <w:lang w:eastAsia="zh-Hans" w:bidi="ar-SA"/>
        </w:rPr>
        <w:t>'</w:t>
      </w:r>
      <w:r>
        <w:rPr>
          <w:rFonts w:hint="eastAsia" w:ascii="宋体" w:hAnsi="宋体" w:eastAsia="宋体" w:cs="宋体"/>
          <w:i w:val="0"/>
          <w:iCs w:val="0"/>
          <w:kern w:val="2"/>
          <w:sz w:val="24"/>
          <w:szCs w:val="24"/>
          <w:lang w:val="en-US" w:eastAsia="zh-Hans" w:bidi="ar-SA"/>
        </w:rPr>
        <w:t>。当</w:t>
      </w:r>
      <w:r>
        <w:rPr>
          <w:rFonts w:hint="default" w:ascii="Times New Roman Regular" w:hAnsi="Times New Roman Regular" w:eastAsia="宋体" w:cs="Times New Roman Regular"/>
          <w:i w:val="0"/>
          <w:iCs w:val="0"/>
          <w:kern w:val="2"/>
          <w:sz w:val="24"/>
          <w:szCs w:val="24"/>
          <w:lang w:val="en-US" w:eastAsia="zh-Hans" w:bidi="ar-SA"/>
        </w:rPr>
        <w:t>MSE</w:t>
      </w:r>
      <w:r>
        <w:rPr>
          <w:rFonts w:hint="eastAsia" w:ascii="宋体" w:hAnsi="宋体" w:eastAsia="宋体" w:cs="宋体"/>
          <w:i w:val="0"/>
          <w:iCs w:val="0"/>
          <w:kern w:val="2"/>
          <w:sz w:val="24"/>
          <w:szCs w:val="24"/>
          <w:lang w:val="en-US" w:eastAsia="zh-Hans" w:bidi="ar-SA"/>
        </w:rPr>
        <w:t xml:space="preserve"> </w:t>
      </w:r>
      <w:r>
        <w:rPr>
          <w:rFonts w:hint="eastAsia" w:ascii="宋体" w:hAnsi="宋体" w:cs="宋体"/>
          <w:i w:val="0"/>
          <w:iCs w:val="0"/>
          <w:kern w:val="2"/>
          <w:sz w:val="24"/>
          <w:szCs w:val="24"/>
          <w:lang w:val="en-US" w:eastAsia="zh-Hans" w:bidi="ar-SA"/>
        </w:rPr>
        <w:t>和</w:t>
      </w:r>
      <w:r>
        <w:rPr>
          <w:rFonts w:hint="default" w:ascii="Times New Roman Regular" w:hAnsi="Times New Roman Regular" w:cs="Times New Roman Regular"/>
          <w:i w:val="0"/>
          <w:iCs w:val="0"/>
          <w:kern w:val="2"/>
          <w:sz w:val="24"/>
          <w:szCs w:val="24"/>
          <w:lang w:eastAsia="zh-Hans" w:bidi="ar-SA"/>
        </w:rPr>
        <w:t>MAE</w:t>
      </w:r>
      <w:r>
        <w:rPr>
          <w:rFonts w:hint="eastAsia" w:ascii="宋体" w:hAnsi="宋体" w:eastAsia="宋体" w:cs="宋体"/>
          <w:i w:val="0"/>
          <w:iCs w:val="0"/>
          <w:kern w:val="2"/>
          <w:sz w:val="24"/>
          <w:szCs w:val="24"/>
          <w:lang w:val="en-US" w:eastAsia="zh-Hans" w:bidi="ar-SA"/>
        </w:rPr>
        <w:t>的值越小时，说明该模型预测误差越小，其性能越好。但不难从公式看出，</w:t>
      </w:r>
      <w:r>
        <w:rPr>
          <w:rFonts w:hint="default" w:ascii="Times New Roman Regular" w:hAnsi="Times New Roman Regular" w:eastAsia="宋体" w:cs="Times New Roman Regular"/>
          <w:i w:val="0"/>
          <w:iCs w:val="0"/>
          <w:kern w:val="2"/>
          <w:sz w:val="24"/>
          <w:szCs w:val="24"/>
          <w:lang w:val="en-US" w:eastAsia="zh-Hans" w:bidi="ar-SA"/>
        </w:rPr>
        <w:t>MSE</w:t>
      </w:r>
      <w:r>
        <w:rPr>
          <w:rFonts w:hint="eastAsia" w:ascii="宋体" w:hAnsi="宋体" w:eastAsia="宋体" w:cs="宋体"/>
          <w:i w:val="0"/>
          <w:iCs w:val="0"/>
          <w:kern w:val="2"/>
          <w:sz w:val="24"/>
          <w:szCs w:val="24"/>
          <w:lang w:val="en-US" w:eastAsia="zh-Hans" w:bidi="ar-SA"/>
        </w:rPr>
        <w:t>对于较大的误差值具有较高的敏感性，因为较大的误差被平方后产生了放大效应。公式表示如下</w:t>
      </w:r>
      <w:r>
        <w:rPr>
          <w:rFonts w:hint="default" w:ascii="宋体" w:hAnsi="宋体" w:eastAsia="宋体" w:cs="宋体"/>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0" w:firstLineChars="0"/>
        <w:jc w:val="center"/>
        <w:textAlignment w:val="auto"/>
        <w:rPr>
          <w:rFonts w:hint="eastAsia" w:ascii="宋体" w:hAnsi="宋体" w:eastAsia="宋体" w:cs="宋体"/>
          <w:b w:val="0"/>
          <w:bCs w:val="0"/>
          <w:i/>
          <w:iCs/>
          <w:kern w:val="2"/>
          <w:sz w:val="24"/>
          <w:szCs w:val="24"/>
          <w:lang w:val="en-US" w:eastAsia="zh-Hans" w:bidi="ar-SA"/>
        </w:rPr>
      </w:pPr>
      <m:oMathPara>
        <m:oMath>
          <m:r>
            <m:rPr/>
            <w:rPr>
              <w:rFonts w:hint="default" w:ascii="DejaVu Math TeX Gyre" w:hAnsi="DejaVu Math TeX Gyre" w:eastAsia="宋体" w:cs="宋体"/>
              <w:kern w:val="2"/>
              <w:sz w:val="24"/>
              <w:szCs w:val="24"/>
              <w:lang w:eastAsia="zh-Hans" w:bidi="ar-SA"/>
            </w:rPr>
            <m:t>MSE=</m:t>
          </m:r>
          <m:f>
            <m:fPr>
              <m:ctrlPr>
                <w:rPr>
                  <w:rFonts w:hint="eastAsia" w:ascii="DejaVu Math TeX Gyre" w:hAnsi="DejaVu Math TeX Gyre" w:eastAsia="宋体" w:cs="宋体"/>
                  <w:b w:val="0"/>
                  <w:bCs w:val="0"/>
                  <w:i/>
                  <w:iCs/>
                  <w:kern w:val="2"/>
                  <w:sz w:val="24"/>
                  <w:szCs w:val="24"/>
                  <w:lang w:eastAsia="zh-Hans" w:bidi="ar-SA"/>
                </w:rPr>
              </m:ctrlPr>
            </m:fPr>
            <m:num>
              <m:r>
                <m:rPr/>
                <w:rPr>
                  <w:rFonts w:hint="default" w:ascii="DejaVu Math TeX Gyre" w:hAnsi="DejaVu Math TeX Gyre" w:eastAsia="宋体" w:cs="宋体"/>
                  <w:kern w:val="2"/>
                  <w:sz w:val="24"/>
                  <w:szCs w:val="24"/>
                  <w:lang w:eastAsia="zh-Hans" w:bidi="ar-SA"/>
                </w:rPr>
                <m:t>1</m:t>
              </m:r>
              <m:ctrlPr>
                <w:rPr>
                  <w:rFonts w:hint="eastAsia" w:ascii="DejaVu Math TeX Gyre" w:hAnsi="DejaVu Math TeX Gyre" w:eastAsia="宋体" w:cs="宋体"/>
                  <w:b w:val="0"/>
                  <w:bCs w:val="0"/>
                  <w:i/>
                  <w:iCs/>
                  <w:kern w:val="2"/>
                  <w:sz w:val="24"/>
                  <w:szCs w:val="24"/>
                  <w:lang w:eastAsia="zh-Hans" w:bidi="ar-SA"/>
                </w:rPr>
              </m:ctrlPr>
            </m:num>
            <m:den>
              <m:r>
                <m:rPr/>
                <w:rPr>
                  <w:rFonts w:hint="default" w:ascii="DejaVu Math TeX Gyre" w:hAnsi="DejaVu Math TeX Gyre" w:eastAsia="宋体" w:cs="宋体"/>
                  <w:kern w:val="2"/>
                  <w:sz w:val="24"/>
                  <w:szCs w:val="24"/>
                  <w:lang w:eastAsia="zh-Hans" w:bidi="ar-SA"/>
                </w:rPr>
                <m:t>n</m:t>
              </m:r>
              <m:ctrlPr>
                <w:rPr>
                  <w:rFonts w:hint="eastAsia" w:ascii="DejaVu Math TeX Gyre" w:hAnsi="DejaVu Math TeX Gyre" w:eastAsia="宋体" w:cs="宋体"/>
                  <w:b w:val="0"/>
                  <w:bCs w:val="0"/>
                  <w:i/>
                  <w:iCs/>
                  <w:kern w:val="2"/>
                  <w:sz w:val="24"/>
                  <w:szCs w:val="24"/>
                  <w:lang w:eastAsia="zh-Hans" w:bidi="ar-SA"/>
                </w:rPr>
              </m:ctrlPr>
            </m:den>
          </m:f>
          <m:nary>
            <m:naryPr>
              <m:chr m:val="∑"/>
              <m:limLoc m:val="undOvr"/>
              <m:ctrlPr>
                <w:rPr>
                  <w:rFonts w:hint="eastAsia" w:ascii="DejaVu Math TeX Gyre" w:hAnsi="DejaVu Math TeX Gyre" w:eastAsia="宋体" w:cs="宋体"/>
                  <w:b w:val="0"/>
                  <w:bCs w:val="0"/>
                  <w:i/>
                  <w:iCs/>
                  <w:kern w:val="2"/>
                  <w:sz w:val="24"/>
                  <w:szCs w:val="24"/>
                  <w:lang w:eastAsia="zh-Hans" w:bidi="ar-SA"/>
                </w:rPr>
              </m:ctrlPr>
            </m:naryPr>
            <m:sub>
              <m:r>
                <m:rPr/>
                <w:rPr>
                  <w:rFonts w:hint="default" w:ascii="DejaVu Math TeX Gyre" w:hAnsi="DejaVu Math TeX Gyre" w:eastAsia="宋体" w:cs="宋体"/>
                  <w:kern w:val="2"/>
                  <w:sz w:val="24"/>
                  <w:szCs w:val="24"/>
                  <w:lang w:bidi="ar-SA"/>
                </w:rPr>
                <m:t>i=1</m:t>
              </m:r>
              <m:ctrlPr>
                <w:rPr>
                  <w:rFonts w:hint="eastAsia" w:ascii="DejaVu Math TeX Gyre" w:hAnsi="DejaVu Math TeX Gyre" w:eastAsia="宋体" w:cs="宋体"/>
                  <w:b w:val="0"/>
                  <w:bCs w:val="0"/>
                  <w:i/>
                  <w:iCs/>
                  <w:kern w:val="2"/>
                  <w:sz w:val="24"/>
                  <w:szCs w:val="24"/>
                  <w:lang w:eastAsia="zh-Hans" w:bidi="ar-SA"/>
                </w:rPr>
              </m:ctrlPr>
            </m:sub>
            <m:sup>
              <m:r>
                <m:rPr/>
                <w:rPr>
                  <w:rFonts w:hint="default" w:ascii="DejaVu Math TeX Gyre" w:hAnsi="DejaVu Math TeX Gyre" w:eastAsia="宋体" w:cs="宋体"/>
                  <w:kern w:val="2"/>
                  <w:sz w:val="24"/>
                  <w:szCs w:val="24"/>
                  <w:lang w:bidi="ar-SA"/>
                </w:rPr>
                <m:t>n</m:t>
              </m:r>
              <m:ctrlPr>
                <w:rPr>
                  <w:rFonts w:hint="eastAsia" w:ascii="DejaVu Math TeX Gyre" w:hAnsi="DejaVu Math TeX Gyre" w:eastAsia="宋体" w:cs="宋体"/>
                  <w:b w:val="0"/>
                  <w:bCs w:val="0"/>
                  <w:i/>
                  <w:iCs/>
                  <w:kern w:val="2"/>
                  <w:sz w:val="24"/>
                  <w:szCs w:val="24"/>
                  <w:lang w:eastAsia="zh-Hans" w:bidi="ar-SA"/>
                </w:rPr>
              </m:ctrlPr>
            </m:sup>
            <m:e>
              <m:sSup>
                <m:sSupPr>
                  <m:ctrlPr>
                    <w:rPr>
                      <w:rFonts w:hint="eastAsia" w:ascii="DejaVu Math TeX Gyre" w:hAnsi="DejaVu Math TeX Gyre" w:eastAsia="宋体" w:cs="宋体"/>
                      <w:b w:val="0"/>
                      <w:bCs w:val="0"/>
                      <w:i/>
                      <w:iCs/>
                      <w:kern w:val="2"/>
                      <w:sz w:val="24"/>
                      <w:szCs w:val="24"/>
                      <w:lang w:eastAsia="zh-Hans" w:bidi="ar-SA"/>
                    </w:rPr>
                  </m:ctrlPr>
                </m:sSupPr>
                <m:e>
                  <m:sSub>
                    <m:sSubPr>
                      <m:ctrlPr>
                        <w:rPr>
                          <w:rFonts w:hint="eastAsia" w:ascii="DejaVu Math TeX Gyre" w:hAnsi="DejaVu Math TeX Gyre" w:eastAsia="宋体" w:cs="宋体"/>
                          <w:b w:val="0"/>
                          <w:bCs w:val="0"/>
                          <w:i/>
                          <w:iCs/>
                          <w:kern w:val="2"/>
                          <w:sz w:val="24"/>
                          <w:szCs w:val="24"/>
                          <w:lang w:eastAsia="zh-Hans" w:bidi="ar-SA"/>
                        </w:rPr>
                      </m:ctrlPr>
                    </m:sSubPr>
                    <m:e>
                      <m:r>
                        <m:rPr/>
                        <w:rPr>
                          <w:rFonts w:hint="default" w:ascii="DejaVu Math TeX Gyre" w:hAnsi="DejaVu Math TeX Gyre" w:eastAsia="宋体" w:cs="宋体"/>
                          <w:kern w:val="2"/>
                          <w:sz w:val="24"/>
                          <w:szCs w:val="24"/>
                          <w:lang w:eastAsia="zh-Hans" w:bidi="ar-SA"/>
                        </w:rPr>
                        <m:t>(y</m:t>
                      </m:r>
                      <m:ctrlPr>
                        <w:rPr>
                          <w:rFonts w:hint="eastAsia" w:ascii="DejaVu Math TeX Gyre" w:hAnsi="DejaVu Math TeX Gyre" w:eastAsia="宋体" w:cs="宋体"/>
                          <w:b w:val="0"/>
                          <w:bCs w:val="0"/>
                          <w:i/>
                          <w:iCs/>
                          <w:kern w:val="2"/>
                          <w:sz w:val="24"/>
                          <w:szCs w:val="24"/>
                          <w:lang w:eastAsia="zh-Hans" w:bidi="ar-SA"/>
                        </w:rPr>
                      </m:ctrlPr>
                    </m:e>
                    <m:sub>
                      <m:r>
                        <m:rPr/>
                        <w:rPr>
                          <w:rFonts w:hint="default" w:ascii="DejaVu Math TeX Gyre" w:hAnsi="DejaVu Math TeX Gyre" w:eastAsia="宋体" w:cs="宋体"/>
                          <w:kern w:val="2"/>
                          <w:sz w:val="24"/>
                          <w:szCs w:val="24"/>
                          <w:lang w:eastAsia="zh-Hans" w:bidi="ar-SA"/>
                        </w:rPr>
                        <m:t>i</m:t>
                      </m:r>
                      <m:ctrlPr>
                        <w:rPr>
                          <w:rFonts w:hint="eastAsia" w:ascii="DejaVu Math TeX Gyre" w:hAnsi="DejaVu Math TeX Gyre" w:eastAsia="宋体" w:cs="宋体"/>
                          <w:b w:val="0"/>
                          <w:bCs w:val="0"/>
                          <w:i/>
                          <w:iCs/>
                          <w:kern w:val="2"/>
                          <w:sz w:val="24"/>
                          <w:szCs w:val="24"/>
                          <w:lang w:eastAsia="zh-Hans" w:bidi="ar-SA"/>
                        </w:rPr>
                      </m:ctrlPr>
                    </m:sub>
                  </m:sSub>
                  <m:r>
                    <m:rPr/>
                    <w:rPr>
                      <w:rFonts w:hint="eastAsia" w:ascii="DejaVu Math TeX Gyre" w:hAnsi="DejaVu Math TeX Gyre" w:eastAsia="宋体" w:cs="宋体"/>
                      <w:kern w:val="2"/>
                      <w:sz w:val="24"/>
                      <w:szCs w:val="24"/>
                      <w:lang w:eastAsia="zh-Hans" w:bidi="ar-SA"/>
                    </w:rPr>
                    <m:t>−</m:t>
                  </m:r>
                  <m:sSubSup>
                    <m:sSubSupPr>
                      <m:ctrlPr>
                        <w:rPr>
                          <w:rFonts w:hint="eastAsia" w:ascii="DejaVu Math TeX Gyre" w:hAnsi="DejaVu Math TeX Gyre" w:eastAsia="宋体" w:cs="宋体"/>
                          <w:b w:val="0"/>
                          <w:bCs w:val="0"/>
                          <w:i/>
                          <w:iCs/>
                          <w:kern w:val="2"/>
                          <w:sz w:val="24"/>
                          <w:szCs w:val="24"/>
                          <w:lang w:eastAsia="zh-Hans" w:bidi="ar-SA"/>
                        </w:rPr>
                      </m:ctrlPr>
                    </m:sSubSupPr>
                    <m:e>
                      <m:r>
                        <m:rPr/>
                        <w:rPr>
                          <w:rFonts w:hint="default" w:ascii="DejaVu Math TeX Gyre" w:hAnsi="DejaVu Math TeX Gyre" w:eastAsia="宋体" w:cs="宋体"/>
                          <w:kern w:val="2"/>
                          <w:sz w:val="24"/>
                          <w:szCs w:val="24"/>
                          <w:lang w:eastAsia="zh-Hans" w:bidi="ar-SA"/>
                        </w:rPr>
                        <m:t>y</m:t>
                      </m:r>
                      <m:ctrlPr>
                        <w:rPr>
                          <w:rFonts w:hint="eastAsia" w:ascii="DejaVu Math TeX Gyre" w:hAnsi="DejaVu Math TeX Gyre" w:eastAsia="宋体" w:cs="宋体"/>
                          <w:b w:val="0"/>
                          <w:bCs w:val="0"/>
                          <w:i/>
                          <w:iCs/>
                          <w:kern w:val="2"/>
                          <w:sz w:val="24"/>
                          <w:szCs w:val="24"/>
                          <w:lang w:eastAsia="zh-Hans" w:bidi="ar-SA"/>
                        </w:rPr>
                      </m:ctrlPr>
                    </m:e>
                    <m:sub>
                      <m:r>
                        <m:rPr/>
                        <w:rPr>
                          <w:rFonts w:hint="default" w:ascii="DejaVu Math TeX Gyre" w:hAnsi="DejaVu Math TeX Gyre" w:eastAsia="宋体" w:cs="宋体"/>
                          <w:kern w:val="2"/>
                          <w:sz w:val="24"/>
                          <w:szCs w:val="24"/>
                          <w:lang w:eastAsia="zh-Hans" w:bidi="ar-SA"/>
                        </w:rPr>
                        <m:t>i</m:t>
                      </m:r>
                      <m:ctrlPr>
                        <w:rPr>
                          <w:rFonts w:hint="eastAsia" w:ascii="DejaVu Math TeX Gyre" w:hAnsi="DejaVu Math TeX Gyre" w:eastAsia="宋体" w:cs="宋体"/>
                          <w:b w:val="0"/>
                          <w:bCs w:val="0"/>
                          <w:i/>
                          <w:iCs/>
                          <w:kern w:val="2"/>
                          <w:sz w:val="24"/>
                          <w:szCs w:val="24"/>
                          <w:lang w:eastAsia="zh-Hans" w:bidi="ar-SA"/>
                        </w:rPr>
                      </m:ctrlPr>
                    </m:sub>
                    <m:sup>
                      <m:r>
                        <m:rPr/>
                        <w:rPr>
                          <w:rFonts w:hint="eastAsia" w:ascii="DejaVu Math TeX Gyre" w:hAnsi="DejaVu Math TeX Gyre" w:eastAsia="宋体" w:cs="宋体"/>
                          <w:kern w:val="2"/>
                          <w:sz w:val="24"/>
                          <w:szCs w:val="24"/>
                          <w:lang w:eastAsia="zh-Hans" w:bidi="ar-SA"/>
                        </w:rPr>
                        <m:t>'</m:t>
                      </m:r>
                      <m:ctrlPr>
                        <w:rPr>
                          <w:rFonts w:hint="eastAsia" w:ascii="DejaVu Math TeX Gyre" w:hAnsi="DejaVu Math TeX Gyre" w:eastAsia="宋体" w:cs="宋体"/>
                          <w:b w:val="0"/>
                          <w:bCs w:val="0"/>
                          <w:i/>
                          <w:iCs/>
                          <w:kern w:val="2"/>
                          <w:sz w:val="24"/>
                          <w:szCs w:val="24"/>
                          <w:lang w:eastAsia="zh-Hans" w:bidi="ar-SA"/>
                        </w:rPr>
                      </m:ctrlPr>
                    </m:sup>
                  </m:sSubSup>
                  <m:r>
                    <m:rPr/>
                    <w:rPr>
                      <w:rFonts w:hint="eastAsia" w:ascii="DejaVu Math TeX Gyre" w:hAnsi="DejaVu Math TeX Gyre" w:eastAsia="宋体" w:cs="宋体"/>
                      <w:kern w:val="2"/>
                      <w:sz w:val="24"/>
                      <w:szCs w:val="24"/>
                      <w:lang w:eastAsia="zh-Hans" w:bidi="ar-SA"/>
                    </w:rPr>
                    <m:t>)</m:t>
                  </m:r>
                  <m:ctrlPr>
                    <w:rPr>
                      <w:rFonts w:hint="eastAsia" w:ascii="DejaVu Math TeX Gyre" w:hAnsi="DejaVu Math TeX Gyre" w:eastAsia="宋体" w:cs="宋体"/>
                      <w:b w:val="0"/>
                      <w:bCs w:val="0"/>
                      <w:i/>
                      <w:iCs/>
                      <w:kern w:val="2"/>
                      <w:sz w:val="24"/>
                      <w:szCs w:val="24"/>
                      <w:lang w:eastAsia="zh-Hans" w:bidi="ar-SA"/>
                    </w:rPr>
                  </m:ctrlPr>
                </m:e>
                <m:sup>
                  <m:r>
                    <m:rPr/>
                    <w:rPr>
                      <w:rFonts w:hint="default" w:ascii="DejaVu Math TeX Gyre" w:hAnsi="DejaVu Math TeX Gyre" w:eastAsia="宋体" w:cs="宋体"/>
                      <w:kern w:val="2"/>
                      <w:sz w:val="24"/>
                      <w:szCs w:val="24"/>
                      <w:lang w:eastAsia="zh-Hans" w:bidi="ar-SA"/>
                    </w:rPr>
                    <m:t>2</m:t>
                  </m:r>
                  <m:ctrlPr>
                    <w:rPr>
                      <w:rFonts w:hint="eastAsia" w:ascii="DejaVu Math TeX Gyre" w:hAnsi="DejaVu Math TeX Gyre" w:eastAsia="宋体" w:cs="宋体"/>
                      <w:b w:val="0"/>
                      <w:bCs w:val="0"/>
                      <w:i/>
                      <w:iCs/>
                      <w:kern w:val="2"/>
                      <w:sz w:val="24"/>
                      <w:szCs w:val="24"/>
                      <w:lang w:eastAsia="zh-Hans" w:bidi="ar-SA"/>
                    </w:rPr>
                  </m:ctrlPr>
                </m:sup>
              </m:sSup>
              <m:ctrlPr>
                <w:rPr>
                  <w:rFonts w:hint="eastAsia" w:ascii="DejaVu Math TeX Gyre" w:hAnsi="DejaVu Math TeX Gyre" w:eastAsia="宋体" w:cs="宋体"/>
                  <w:b w:val="0"/>
                  <w:bCs w:val="0"/>
                  <w:i/>
                  <w:iCs/>
                  <w:kern w:val="2"/>
                  <w:sz w:val="24"/>
                  <w:szCs w:val="24"/>
                  <w:lang w:eastAsia="zh-Hans" w:bidi="ar-SA"/>
                </w:rPr>
              </m:ctrlPr>
            </m:e>
          </m:nary>
        </m:oMath>
      </m:oMathPara>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i/>
          <w:iCs/>
          <w:kern w:val="2"/>
          <w:sz w:val="24"/>
          <w:szCs w:val="24"/>
          <w:lang w:val="en-US" w:eastAsia="zh-Hans" w:bidi="ar-SA"/>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leftChars="0" w:firstLine="480" w:firstLineChars="200"/>
        <w:jc w:val="left"/>
        <w:textAlignment w:val="auto"/>
        <w:rPr>
          <w:rFonts w:hint="eastAsia" w:hAnsi="DejaVu Math TeX Gyre" w:eastAsia="宋体" w:cs="宋体"/>
          <w:i w:val="0"/>
          <w:iCs w:val="0"/>
          <w:kern w:val="2"/>
          <w:sz w:val="24"/>
          <w:szCs w:val="24"/>
          <w:lang w:eastAsia="zh-Hans" w:bidi="ar-SA"/>
        </w:rPr>
      </w:pPr>
      <m:oMathPara>
        <m:oMath>
          <m:r>
            <m:rPr/>
            <w:rPr>
              <w:rFonts w:hint="default" w:ascii="DejaVu Math TeX Gyre" w:hAnsi="DejaVu Math TeX Gyre" w:eastAsia="宋体" w:cs="宋体"/>
              <w:kern w:val="2"/>
              <w:sz w:val="24"/>
              <w:szCs w:val="24"/>
              <w:lang w:eastAsia="zh-Hans" w:bidi="ar-SA"/>
            </w:rPr>
            <m:t>MSE=</m:t>
          </m:r>
          <m:f>
            <m:fPr>
              <m:ctrlPr>
                <w:rPr>
                  <w:rFonts w:hint="eastAsia" w:ascii="DejaVu Math TeX Gyre" w:hAnsi="DejaVu Math TeX Gyre" w:eastAsia="宋体" w:cs="宋体"/>
                  <w:i/>
                  <w:iCs/>
                  <w:kern w:val="2"/>
                  <w:sz w:val="24"/>
                  <w:szCs w:val="24"/>
                  <w:lang w:eastAsia="zh-Hans" w:bidi="ar-SA"/>
                </w:rPr>
              </m:ctrlPr>
            </m:fPr>
            <m:num>
              <m:r>
                <m:rPr/>
                <w:rPr>
                  <w:rFonts w:hint="eastAsia" w:ascii="DejaVu Math TeX Gyre" w:hAnsi="DejaVu Math TeX Gyre" w:eastAsia="宋体" w:cs="宋体"/>
                  <w:kern w:val="2"/>
                  <w:sz w:val="24"/>
                  <w:szCs w:val="24"/>
                  <w:lang w:eastAsia="zh-Hans" w:bidi="ar-SA"/>
                </w:rPr>
                <m:t>1</m:t>
              </m:r>
              <m:ctrlPr>
                <w:rPr>
                  <w:rFonts w:hint="eastAsia" w:ascii="DejaVu Math TeX Gyre" w:hAnsi="DejaVu Math TeX Gyre" w:eastAsia="宋体" w:cs="宋体"/>
                  <w:i/>
                  <w:iCs/>
                  <w:kern w:val="2"/>
                  <w:sz w:val="24"/>
                  <w:szCs w:val="24"/>
                  <w:lang w:eastAsia="zh-Hans" w:bidi="ar-SA"/>
                </w:rPr>
              </m:ctrlPr>
            </m:num>
            <m:den>
              <m:r>
                <m:rPr/>
                <w:rPr>
                  <w:rFonts w:hint="default" w:ascii="DejaVu Math TeX Gyre" w:hAnsi="DejaVu Math TeX Gyre" w:eastAsia="宋体" w:cs="宋体"/>
                  <w:kern w:val="2"/>
                  <w:sz w:val="24"/>
                  <w:szCs w:val="24"/>
                  <w:lang w:eastAsia="zh-Hans" w:bidi="ar-SA"/>
                </w:rPr>
                <m:t>n</m:t>
              </m:r>
              <m:ctrlPr>
                <w:rPr>
                  <w:rFonts w:hint="eastAsia" w:ascii="DejaVu Math TeX Gyre" w:hAnsi="DejaVu Math TeX Gyre" w:eastAsia="宋体" w:cs="宋体"/>
                  <w:i/>
                  <w:iCs/>
                  <w:kern w:val="2"/>
                  <w:sz w:val="24"/>
                  <w:szCs w:val="24"/>
                  <w:lang w:eastAsia="zh-Hans" w:bidi="ar-SA"/>
                </w:rPr>
              </m:ctrlPr>
            </m:den>
          </m:f>
          <m:nary>
            <m:naryPr>
              <m:chr m:val="∑"/>
              <m:limLoc m:val="undOvr"/>
              <m:ctrlPr>
                <w:rPr>
                  <w:rFonts w:hint="eastAsia" w:ascii="DejaVu Math TeX Gyre" w:hAnsi="DejaVu Math TeX Gyre" w:eastAsia="宋体" w:cs="宋体"/>
                  <w:i/>
                  <w:iCs/>
                  <w:kern w:val="2"/>
                  <w:sz w:val="24"/>
                  <w:szCs w:val="24"/>
                  <w:lang w:eastAsia="zh-Hans" w:bidi="ar-SA"/>
                </w:rPr>
              </m:ctrlPr>
            </m:naryPr>
            <m:sub>
              <m:r>
                <m:rPr/>
                <w:rPr>
                  <w:rFonts w:hint="eastAsia" w:ascii="DejaVu Math TeX Gyre" w:hAnsi="DejaVu Math TeX Gyre" w:eastAsia="宋体" w:cs="宋体"/>
                  <w:kern w:val="2"/>
                  <w:sz w:val="24"/>
                  <w:szCs w:val="24"/>
                  <w:lang w:bidi="ar-SA"/>
                </w:rPr>
                <m:t>i=1</m:t>
              </m:r>
              <m:ctrlPr>
                <w:rPr>
                  <w:rFonts w:hint="eastAsia" w:ascii="DejaVu Math TeX Gyre" w:hAnsi="DejaVu Math TeX Gyre" w:eastAsia="宋体" w:cs="宋体"/>
                  <w:i/>
                  <w:iCs/>
                  <w:kern w:val="2"/>
                  <w:sz w:val="24"/>
                  <w:szCs w:val="24"/>
                  <w:lang w:eastAsia="zh-Hans" w:bidi="ar-SA"/>
                </w:rPr>
              </m:ctrlPr>
            </m:sub>
            <m:sup>
              <m:r>
                <m:rPr/>
                <w:rPr>
                  <w:rFonts w:hint="eastAsia" w:ascii="DejaVu Math TeX Gyre" w:hAnsi="DejaVu Math TeX Gyre" w:eastAsia="宋体" w:cs="宋体"/>
                  <w:kern w:val="2"/>
                  <w:sz w:val="24"/>
                  <w:szCs w:val="24"/>
                  <w:lang w:bidi="ar-SA"/>
                </w:rPr>
                <m:t>n</m:t>
              </m:r>
              <m:ctrlPr>
                <w:rPr>
                  <w:rFonts w:hint="eastAsia" w:ascii="DejaVu Math TeX Gyre" w:hAnsi="DejaVu Math TeX Gyre" w:eastAsia="宋体" w:cs="宋体"/>
                  <w:i/>
                  <w:iCs/>
                  <w:kern w:val="2"/>
                  <w:sz w:val="24"/>
                  <w:szCs w:val="24"/>
                  <w:lang w:eastAsia="zh-Hans" w:bidi="ar-SA"/>
                </w:rPr>
              </m:ctrlPr>
            </m:sup>
            <m:e>
              <m:r>
                <m:rPr/>
                <w:rPr>
                  <w:rFonts w:hint="default" w:ascii="DejaVu Math TeX Gyre" w:hAnsi="DejaVu Math TeX Gyre" w:cs="宋体"/>
                  <w:kern w:val="2"/>
                  <w:sz w:val="24"/>
                  <w:szCs w:val="24"/>
                  <w:lang w:eastAsia="zh-Hans" w:bidi="ar-SA"/>
                </w:rPr>
                <m:t>｜</m:t>
              </m:r>
              <m:r>
                <m:rPr/>
                <w:rPr>
                  <w:rFonts w:hint="default" w:ascii="DejaVu Math TeX Gyre" w:hAnsi="DejaVu Math TeX Gyre" w:eastAsia="PingFang SC" w:cs="PingFang SC"/>
                  <w:kern w:val="2"/>
                  <w:sz w:val="24"/>
                  <w:szCs w:val="24"/>
                  <w:lang w:eastAsia="zh-Hans" w:bidi="ar-SA"/>
                </w:rPr>
                <m:t>（</m:t>
              </m:r>
              <m:sSub>
                <m:sSubPr>
                  <m:ctrlPr>
                    <w:rPr>
                      <w:rFonts w:hint="default" w:ascii="DejaVu Math TeX Gyre" w:hAnsi="DejaVu Math TeX Gyre" w:eastAsia="PingFang SC" w:cs="PingFang SC"/>
                      <w:b w:val="0"/>
                      <w:i/>
                      <w:iCs/>
                      <w:kern w:val="2"/>
                      <w:sz w:val="24"/>
                      <w:szCs w:val="24"/>
                      <w:lang w:eastAsia="zh-Hans" w:bidi="ar-SA"/>
                    </w:rPr>
                  </m:ctrlPr>
                </m:sSubPr>
                <m:e>
                  <m:r>
                    <m:rPr/>
                    <w:rPr>
                      <w:rFonts w:hint="default" w:ascii="DejaVu Math TeX Gyre" w:hAnsi="DejaVu Math TeX Gyre" w:eastAsia="PingFang SC" w:cs="PingFang SC"/>
                      <w:kern w:val="2"/>
                      <w:sz w:val="24"/>
                      <w:szCs w:val="24"/>
                      <w:lang w:eastAsia="zh-Hans" w:bidi="ar-SA"/>
                    </w:rPr>
                    <m:t>y</m:t>
                  </m:r>
                  <m:ctrlPr>
                    <w:rPr>
                      <w:rFonts w:hint="default" w:ascii="DejaVu Math TeX Gyre" w:hAnsi="DejaVu Math TeX Gyre" w:eastAsia="PingFang SC" w:cs="PingFang SC"/>
                      <w:b w:val="0"/>
                      <w:i/>
                      <w:iCs/>
                      <w:kern w:val="2"/>
                      <w:sz w:val="24"/>
                      <w:szCs w:val="24"/>
                      <w:lang w:eastAsia="zh-Hans" w:bidi="ar-SA"/>
                    </w:rPr>
                  </m:ctrlPr>
                </m:e>
                <m:sub>
                  <m:r>
                    <m:rPr/>
                    <w:rPr>
                      <w:rFonts w:hint="default" w:ascii="DejaVu Math TeX Gyre" w:hAnsi="DejaVu Math TeX Gyre" w:eastAsia="PingFang SC" w:cs="PingFang SC"/>
                      <w:kern w:val="2"/>
                      <w:sz w:val="24"/>
                      <w:szCs w:val="24"/>
                      <w:lang w:eastAsia="zh-Hans" w:bidi="ar-SA"/>
                    </w:rPr>
                    <m:t>i</m:t>
                  </m:r>
                  <m:ctrlPr>
                    <w:rPr>
                      <w:rFonts w:hint="default" w:ascii="DejaVu Math TeX Gyre" w:hAnsi="DejaVu Math TeX Gyre" w:eastAsia="PingFang SC" w:cs="PingFang SC"/>
                      <w:b w:val="0"/>
                      <w:i/>
                      <w:iCs/>
                      <w:kern w:val="2"/>
                      <w:sz w:val="24"/>
                      <w:szCs w:val="24"/>
                      <w:lang w:eastAsia="zh-Hans" w:bidi="ar-SA"/>
                    </w:rPr>
                  </m:ctrlPr>
                </m:sub>
              </m:sSub>
              <m:r>
                <m:rPr/>
                <w:rPr>
                  <w:rFonts w:hint="default" w:ascii="DejaVu Math TeX Gyre" w:hAnsi="DejaVu Math TeX Gyre" w:eastAsia="PingFang SC" w:cs="PingFang SC"/>
                  <w:kern w:val="2"/>
                  <w:sz w:val="24"/>
                  <w:szCs w:val="24"/>
                  <w:lang w:eastAsia="zh-Hans" w:bidi="ar-SA"/>
                </w:rPr>
                <m:t>−</m:t>
              </m:r>
              <m:sSubSup>
                <m:sSubSupPr>
                  <m:ctrlPr>
                    <w:rPr>
                      <w:rFonts w:hint="default" w:ascii="DejaVu Math TeX Gyre" w:hAnsi="DejaVu Math TeX Gyre" w:eastAsia="PingFang SC" w:cs="PingFang SC"/>
                      <w:b w:val="0"/>
                      <w:i/>
                      <w:iCs/>
                      <w:kern w:val="2"/>
                      <w:sz w:val="24"/>
                      <w:szCs w:val="24"/>
                      <w:lang w:eastAsia="zh-Hans" w:bidi="ar-SA"/>
                    </w:rPr>
                  </m:ctrlPr>
                </m:sSubSupPr>
                <m:e>
                  <m:r>
                    <m:rPr/>
                    <w:rPr>
                      <w:rFonts w:hint="default" w:ascii="DejaVu Math TeX Gyre" w:hAnsi="DejaVu Math TeX Gyre" w:eastAsia="PingFang SC" w:cs="PingFang SC"/>
                      <w:kern w:val="2"/>
                      <w:sz w:val="24"/>
                      <w:szCs w:val="24"/>
                      <w:lang w:eastAsia="zh-Hans" w:bidi="ar-SA"/>
                    </w:rPr>
                    <m:t>y</m:t>
                  </m:r>
                  <m:ctrlPr>
                    <w:rPr>
                      <w:rFonts w:hint="default" w:ascii="DejaVu Math TeX Gyre" w:hAnsi="DejaVu Math TeX Gyre" w:eastAsia="PingFang SC" w:cs="PingFang SC"/>
                      <w:b w:val="0"/>
                      <w:i/>
                      <w:iCs/>
                      <w:kern w:val="2"/>
                      <w:sz w:val="24"/>
                      <w:szCs w:val="24"/>
                      <w:lang w:eastAsia="zh-Hans" w:bidi="ar-SA"/>
                    </w:rPr>
                  </m:ctrlPr>
                </m:e>
                <m:sub>
                  <m:r>
                    <m:rPr/>
                    <w:rPr>
                      <w:rFonts w:hint="default" w:ascii="DejaVu Math TeX Gyre" w:hAnsi="DejaVu Math TeX Gyre" w:eastAsia="PingFang SC" w:cs="PingFang SC"/>
                      <w:kern w:val="2"/>
                      <w:sz w:val="24"/>
                      <w:szCs w:val="24"/>
                      <w:lang w:eastAsia="zh-Hans" w:bidi="ar-SA"/>
                    </w:rPr>
                    <m:t>i</m:t>
                  </m:r>
                  <m:ctrlPr>
                    <w:rPr>
                      <w:rFonts w:hint="default" w:ascii="DejaVu Math TeX Gyre" w:hAnsi="DejaVu Math TeX Gyre" w:eastAsia="PingFang SC" w:cs="PingFang SC"/>
                      <w:b w:val="0"/>
                      <w:i/>
                      <w:iCs/>
                      <w:kern w:val="2"/>
                      <w:sz w:val="24"/>
                      <w:szCs w:val="24"/>
                      <w:lang w:eastAsia="zh-Hans" w:bidi="ar-SA"/>
                    </w:rPr>
                  </m:ctrlPr>
                </m:sub>
                <m:sup>
                  <m:r>
                    <m:rPr/>
                    <w:rPr>
                      <w:rFonts w:hint="default" w:ascii="DejaVu Math TeX Gyre" w:hAnsi="DejaVu Math TeX Gyre" w:eastAsia="PingFang SC" w:cs="PingFang SC"/>
                      <w:kern w:val="2"/>
                      <w:sz w:val="24"/>
                      <w:szCs w:val="24"/>
                      <w:lang w:eastAsia="zh-Hans" w:bidi="ar-SA"/>
                    </w:rPr>
                    <m:t>'</m:t>
                  </m:r>
                  <m:ctrlPr>
                    <w:rPr>
                      <w:rFonts w:hint="default" w:ascii="DejaVu Math TeX Gyre" w:hAnsi="DejaVu Math TeX Gyre" w:eastAsia="PingFang SC" w:cs="PingFang SC"/>
                      <w:b w:val="0"/>
                      <w:i/>
                      <w:iCs/>
                      <w:kern w:val="2"/>
                      <w:sz w:val="24"/>
                      <w:szCs w:val="24"/>
                      <w:lang w:eastAsia="zh-Hans" w:bidi="ar-SA"/>
                    </w:rPr>
                  </m:ctrlPr>
                </m:sup>
              </m:sSubSup>
              <m:r>
                <m:rPr/>
                <w:rPr>
                  <w:rFonts w:hint="default" w:ascii="DejaVu Math TeX Gyre" w:hAnsi="DejaVu Math TeX Gyre" w:eastAsia="PingFang SC" w:cs="PingFang SC"/>
                  <w:kern w:val="2"/>
                  <w:sz w:val="24"/>
                  <w:szCs w:val="24"/>
                  <w:lang w:eastAsia="zh-Hans" w:bidi="ar-SA"/>
                </w:rPr>
                <m:t>）|</m:t>
              </m:r>
              <m:ctrlPr>
                <w:rPr>
                  <w:rFonts w:hint="eastAsia" w:ascii="DejaVu Math TeX Gyre" w:hAnsi="DejaVu Math TeX Gyre" w:eastAsia="宋体" w:cs="宋体"/>
                  <w:i/>
                  <w:iCs/>
                  <w:kern w:val="2"/>
                  <w:sz w:val="24"/>
                  <w:szCs w:val="24"/>
                  <w:lang w:eastAsia="zh-Hans" w:bidi="ar-SA"/>
                </w:rPr>
              </m:ctrlPr>
            </m:e>
          </m:nary>
        </m:oMath>
      </m:oMathPara>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i w:val="0"/>
          <w:iCs w:val="0"/>
          <w:kern w:val="2"/>
          <w:sz w:val="24"/>
          <w:szCs w:val="24"/>
          <w:lang w:val="en-US" w:eastAsia="zh-Hans" w:bidi="ar-SA"/>
        </w:rPr>
      </w:pPr>
      <w:bookmarkStart w:id="136" w:name="_Toc171690245"/>
      <w:r>
        <w:rPr>
          <w:rFonts w:hint="default" w:ascii="Times New Roman Regular" w:hAnsi="Times New Roman Regular" w:eastAsia="黑体" w:cs="Times New Roman Regular"/>
          <w:i w:val="0"/>
          <w:iCs w:val="0"/>
          <w:kern w:val="2"/>
          <w:sz w:val="24"/>
          <w:szCs w:val="24"/>
          <w:lang w:eastAsia="zh-Hans" w:bidi="ar-SA"/>
        </w:rPr>
        <w:t>3</w:t>
      </w:r>
      <w:r>
        <w:rPr>
          <w:rFonts w:hint="default" w:ascii="Times New Roman Regular" w:hAnsi="Times New Roman Regular" w:eastAsia="黑体" w:cs="Times New Roman Regular"/>
          <w:i w:val="0"/>
          <w:iCs w:val="0"/>
          <w:kern w:val="2"/>
          <w:sz w:val="24"/>
          <w:szCs w:val="24"/>
          <w:lang w:val="en-US" w:eastAsia="zh-Hans" w:bidi="ar-SA"/>
        </w:rPr>
        <w:t>.</w:t>
      </w:r>
      <w:r>
        <w:rPr>
          <w:rFonts w:hint="default" w:ascii="Times New Roman Regular" w:hAnsi="Times New Roman Regular" w:eastAsia="黑体" w:cs="Times New Roman Regular"/>
          <w:i w:val="0"/>
          <w:iCs w:val="0"/>
          <w:kern w:val="2"/>
          <w:sz w:val="24"/>
          <w:szCs w:val="24"/>
          <w:lang w:eastAsia="zh-Hans" w:bidi="ar-SA"/>
        </w:rPr>
        <w:t>3</w:t>
      </w:r>
      <w:r>
        <w:rPr>
          <w:rFonts w:hint="eastAsia" w:ascii="黑体" w:hAnsi="黑体" w:eastAsia="黑体" w:cs="黑体"/>
          <w:i w:val="0"/>
          <w:iCs w:val="0"/>
          <w:kern w:val="2"/>
          <w:sz w:val="24"/>
          <w:szCs w:val="24"/>
          <w:lang w:eastAsia="zh-Hans" w:bidi="ar-SA"/>
        </w:rPr>
        <w:t xml:space="preserve"> </w:t>
      </w:r>
      <w:r>
        <w:rPr>
          <w:rFonts w:hint="eastAsia" w:ascii="黑体" w:hAnsi="黑体" w:eastAsia="黑体" w:cs="黑体"/>
          <w:i w:val="0"/>
          <w:iCs w:val="0"/>
          <w:kern w:val="2"/>
          <w:sz w:val="24"/>
          <w:szCs w:val="24"/>
          <w:lang w:val="en-US" w:eastAsia="zh-Hans" w:bidi="ar-SA"/>
        </w:rPr>
        <w:t>实验细节与参数设置</w:t>
      </w:r>
      <w:bookmarkEnd w:id="136"/>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宋体" w:hAnsi="宋体" w:eastAsia="宋体" w:cs="宋体"/>
          <w:b w:val="0"/>
          <w:bCs w:val="0"/>
          <w:i w:val="0"/>
          <w:iCs w:val="0"/>
          <w:kern w:val="2"/>
          <w:sz w:val="24"/>
          <w:szCs w:val="24"/>
          <w:lang w:eastAsia="zh-Hans" w:bidi="ar-SA"/>
        </w:rPr>
      </w:pPr>
      <w:bookmarkStart w:id="137" w:name="_Toc1975729508"/>
      <w:bookmarkStart w:id="138" w:name="_Toc1016455045"/>
      <w:r>
        <w:rPr>
          <w:rFonts w:hint="eastAsia" w:ascii="宋体" w:hAnsi="宋体" w:eastAsia="宋体" w:cs="宋体"/>
          <w:b w:val="0"/>
          <w:bCs w:val="0"/>
          <w:i w:val="0"/>
          <w:iCs w:val="0"/>
          <w:kern w:val="2"/>
          <w:sz w:val="24"/>
          <w:szCs w:val="24"/>
          <w:lang w:val="en-US" w:eastAsia="zh-Hans" w:bidi="ar-SA"/>
        </w:rPr>
        <w:t>本文的实验程序采用</w:t>
      </w:r>
      <w:r>
        <w:rPr>
          <w:rFonts w:hint="default" w:ascii="Times New Roman Regular" w:hAnsi="Times New Roman Regular" w:eastAsia="宋体"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val="en-US" w:eastAsia="zh-Hans" w:bidi="ar-SA"/>
        </w:rPr>
        <w:t>ython</w:t>
      </w:r>
      <w:r>
        <w:rPr>
          <w:rFonts w:hint="eastAsia" w:ascii="宋体" w:hAnsi="宋体" w:eastAsia="宋体" w:cs="宋体"/>
          <w:b w:val="0"/>
          <w:bCs w:val="0"/>
          <w:i w:val="0"/>
          <w:iCs w:val="0"/>
          <w:kern w:val="2"/>
          <w:sz w:val="24"/>
          <w:szCs w:val="24"/>
          <w:lang w:val="en-US" w:eastAsia="zh-Hans" w:bidi="ar-SA"/>
        </w:rPr>
        <w:t>编写</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使用</w:t>
      </w:r>
      <w:r>
        <w:rPr>
          <w:rFonts w:hint="default" w:ascii="Times New Roman Regular" w:hAnsi="Times New Roman Regular" w:eastAsia="宋体"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val="en-US" w:eastAsia="zh-Hans" w:bidi="ar-SA"/>
        </w:rPr>
        <w:t>ytorch</w:t>
      </w:r>
      <w:r>
        <w:rPr>
          <w:rFonts w:hint="eastAsia" w:ascii="宋体" w:hAnsi="宋体" w:eastAsia="宋体" w:cs="宋体"/>
          <w:b w:val="0"/>
          <w:bCs w:val="0"/>
          <w:i w:val="0"/>
          <w:iCs w:val="0"/>
          <w:kern w:val="2"/>
          <w:sz w:val="24"/>
          <w:szCs w:val="24"/>
          <w:lang w:val="en-US" w:eastAsia="zh-Hans" w:bidi="ar-SA"/>
        </w:rPr>
        <w:t>搭建模型</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使用</w:t>
      </w:r>
      <w:r>
        <w:rPr>
          <w:rFonts w:hint="default" w:ascii="Times New Roman Regular" w:hAnsi="Times New Roman Regular" w:eastAsia="宋体" w:cs="Times New Roman Regular"/>
          <w:b w:val="0"/>
          <w:bCs w:val="0"/>
          <w:i w:val="0"/>
          <w:iCs w:val="0"/>
          <w:kern w:val="2"/>
          <w:sz w:val="24"/>
          <w:szCs w:val="24"/>
          <w:lang w:eastAsia="zh-Hans" w:bidi="ar-SA"/>
        </w:rPr>
        <w:t>CPU</w:t>
      </w:r>
      <w:r>
        <w:rPr>
          <w:rFonts w:hint="eastAsia" w:ascii="宋体" w:hAnsi="宋体" w:eastAsia="宋体" w:cs="宋体"/>
          <w:b w:val="0"/>
          <w:bCs w:val="0"/>
          <w:i w:val="0"/>
          <w:iCs w:val="0"/>
          <w:kern w:val="2"/>
          <w:sz w:val="24"/>
          <w:szCs w:val="24"/>
          <w:lang w:val="en-US" w:eastAsia="zh-Hans" w:bidi="ar-SA"/>
        </w:rPr>
        <w:t>进行实验</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CPU</w:t>
      </w:r>
      <w:r>
        <w:rPr>
          <w:rFonts w:hint="eastAsia" w:ascii="宋体" w:hAnsi="宋体" w:eastAsia="宋体" w:cs="宋体"/>
          <w:b w:val="0"/>
          <w:bCs w:val="0"/>
          <w:i w:val="0"/>
          <w:iCs w:val="0"/>
          <w:kern w:val="2"/>
          <w:sz w:val="24"/>
          <w:szCs w:val="24"/>
          <w:lang w:val="en-US" w:eastAsia="zh-Hans" w:bidi="ar-SA"/>
        </w:rPr>
        <w:t>型号为“</w:t>
      </w:r>
      <w:r>
        <w:rPr>
          <w:rFonts w:hint="default" w:ascii="Times New Roman Regular" w:hAnsi="Times New Roman Regular" w:eastAsia="宋体" w:cs="Times New Roman Regular"/>
          <w:b w:val="0"/>
          <w:bCs w:val="0"/>
          <w:i w:val="0"/>
          <w:iCs w:val="0"/>
          <w:kern w:val="2"/>
          <w:sz w:val="24"/>
          <w:szCs w:val="24"/>
          <w:lang w:val="en-US" w:eastAsia="zh-Hans" w:bidi="ar-SA"/>
        </w:rPr>
        <w:t>1.6 GHz</w:t>
      </w:r>
      <w:r>
        <w:rPr>
          <w:rFonts w:hint="eastAsia" w:ascii="宋体" w:hAnsi="宋体" w:eastAsia="宋体" w:cs="宋体"/>
          <w:b w:val="0"/>
          <w:bCs w:val="0"/>
          <w:i w:val="0"/>
          <w:iCs w:val="0"/>
          <w:kern w:val="2"/>
          <w:sz w:val="24"/>
          <w:szCs w:val="24"/>
          <w:lang w:val="en-US" w:eastAsia="zh-Hans" w:bidi="ar-SA"/>
        </w:rPr>
        <w:t>双核</w:t>
      </w:r>
      <w:r>
        <w:rPr>
          <w:rFonts w:hint="default" w:ascii="Times New Roman Regular" w:hAnsi="Times New Roman Regular" w:eastAsia="宋体" w:cs="Times New Roman Regular"/>
          <w:b w:val="0"/>
          <w:bCs w:val="0"/>
          <w:i w:val="0"/>
          <w:iCs w:val="0"/>
          <w:kern w:val="2"/>
          <w:sz w:val="24"/>
          <w:szCs w:val="24"/>
          <w:lang w:val="en-US" w:eastAsia="zh-Hans" w:bidi="ar-SA"/>
        </w:rPr>
        <w:t>Intel Core i5</w:t>
      </w:r>
      <w:r>
        <w:rPr>
          <w:rFonts w:hint="eastAsia" w:ascii="宋体" w:hAnsi="宋体" w:eastAsia="宋体" w:cs="宋体"/>
          <w:b w:val="0"/>
          <w:bCs w:val="0"/>
          <w:i w:val="0"/>
          <w:iCs w:val="0"/>
          <w:kern w:val="2"/>
          <w:sz w:val="24"/>
          <w:szCs w:val="24"/>
          <w:lang w:val="en-US" w:eastAsia="zh-Hans" w:bidi="ar-SA"/>
        </w:rPr>
        <w:t>”</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本文所有实验的优化器为</w:t>
      </w:r>
      <w:r>
        <w:rPr>
          <w:rFonts w:hint="default" w:ascii="Times New Roman Regular" w:hAnsi="Times New Roman Regular" w:eastAsia="宋体" w:cs="Times New Roman Regular"/>
          <w:b w:val="0"/>
          <w:bCs w:val="0"/>
          <w:i w:val="0"/>
          <w:iCs w:val="0"/>
          <w:kern w:val="2"/>
          <w:sz w:val="24"/>
          <w:szCs w:val="24"/>
          <w:lang w:eastAsia="zh-Hans" w:bidi="ar-SA"/>
        </w:rPr>
        <w:t>ADAM</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学习率设置为</w:t>
      </w:r>
      <w:r>
        <w:rPr>
          <w:rFonts w:hint="default" w:ascii="Times New Roman Regular" w:hAnsi="Times New Roman Regular" w:eastAsia="宋体" w:cs="Times New Roman Regular"/>
          <w:b w:val="0"/>
          <w:bCs w:val="0"/>
          <w:i w:val="0"/>
          <w:iCs w:val="0"/>
          <w:kern w:val="2"/>
          <w:sz w:val="24"/>
          <w:szCs w:val="24"/>
          <w:lang w:eastAsia="zh-Hans" w:bidi="ar-SA"/>
        </w:rPr>
        <w:t>0</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0001</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训练时输入数据的批量大小设置为</w:t>
      </w:r>
      <w:r>
        <w:rPr>
          <w:rFonts w:hint="default" w:ascii="Times New Roman Regular" w:hAnsi="Times New Roman Regular" w:eastAsia="宋体" w:cs="Times New Roman Regular"/>
          <w:b w:val="0"/>
          <w:bCs w:val="0"/>
          <w:i w:val="0"/>
          <w:iCs w:val="0"/>
          <w:kern w:val="2"/>
          <w:sz w:val="24"/>
          <w:szCs w:val="24"/>
          <w:lang w:eastAsia="zh-Hans" w:bidi="ar-SA"/>
        </w:rPr>
        <w:t>32</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将自相关机制中的时延聚合超参数</w:t>
      </w:r>
      <w:r>
        <w:rPr>
          <w:rFonts w:hint="default" w:ascii="Times New Roman Regular" w:hAnsi="Times New Roman Regular" w:eastAsia="宋体" w:cs="Times New Roman Regular"/>
          <w:b w:val="0"/>
          <w:bCs w:val="0"/>
          <w:i w:val="0"/>
          <w:iCs w:val="0"/>
          <w:kern w:val="2"/>
          <w:sz w:val="24"/>
          <w:szCs w:val="24"/>
          <w:lang w:val="en-US" w:eastAsia="zh-Hans" w:bidi="ar-SA"/>
        </w:rPr>
        <w:t>c</w:t>
      </w:r>
      <w:r>
        <w:rPr>
          <w:rFonts w:hint="eastAsia" w:ascii="宋体" w:hAnsi="宋体" w:eastAsia="宋体" w:cs="宋体"/>
          <w:b w:val="0"/>
          <w:bCs w:val="0"/>
          <w:i w:val="0"/>
          <w:iCs w:val="0"/>
          <w:kern w:val="2"/>
          <w:sz w:val="24"/>
          <w:szCs w:val="24"/>
          <w:lang w:val="en-US" w:eastAsia="zh-Hans" w:bidi="ar-SA"/>
        </w:rPr>
        <w:t>设置为</w:t>
      </w:r>
      <w:r>
        <w:rPr>
          <w:rFonts w:hint="default" w:ascii="Times New Roman Regular" w:hAnsi="Times New Roman Regular" w:eastAsia="宋体" w:cs="Times New Roman Regular"/>
          <w:b w:val="0"/>
          <w:bCs w:val="0"/>
          <w:i w:val="0"/>
          <w:iCs w:val="0"/>
          <w:kern w:val="2"/>
          <w:sz w:val="24"/>
          <w:szCs w:val="24"/>
          <w:lang w:val="en-US" w:eastAsia="zh-Hans" w:bidi="ar-SA"/>
        </w:rPr>
        <w:t>3</w:t>
      </w:r>
      <w:r>
        <w:rPr>
          <w:rFonts w:hint="eastAsia"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Autoformer</w:t>
      </w:r>
      <w:r>
        <w:rPr>
          <w:rFonts w:hint="eastAsia" w:ascii="宋体" w:hAnsi="宋体" w:eastAsia="宋体" w:cs="宋体"/>
          <w:b w:val="0"/>
          <w:bCs w:val="0"/>
          <w:i w:val="0"/>
          <w:iCs w:val="0"/>
          <w:kern w:val="2"/>
          <w:sz w:val="24"/>
          <w:szCs w:val="24"/>
          <w:lang w:val="en-US" w:eastAsia="zh-Hans" w:bidi="ar-SA"/>
        </w:rPr>
        <w:t>和</w:t>
      </w:r>
      <w:r>
        <w:rPr>
          <w:rFonts w:hint="default" w:ascii="Times New Roman Regular" w:hAnsi="Times New Roman Regular" w:eastAsia="宋体" w:cs="Times New Roman Regular"/>
          <w:b w:val="0"/>
          <w:bCs w:val="0"/>
          <w:i w:val="0"/>
          <w:iCs w:val="0"/>
          <w:kern w:val="2"/>
          <w:sz w:val="24"/>
          <w:szCs w:val="24"/>
          <w:lang w:eastAsia="zh-Hans" w:bidi="ar-SA"/>
        </w:rPr>
        <w:t>PM-former</w:t>
      </w:r>
      <w:r>
        <w:rPr>
          <w:rFonts w:hint="eastAsia" w:ascii="宋体" w:hAnsi="宋体" w:eastAsia="宋体" w:cs="宋体"/>
          <w:b w:val="0"/>
          <w:bCs w:val="0"/>
          <w:i w:val="0"/>
          <w:iCs w:val="0"/>
          <w:kern w:val="2"/>
          <w:sz w:val="24"/>
          <w:szCs w:val="24"/>
          <w:lang w:val="en-US" w:eastAsia="zh-Hans" w:bidi="ar-SA"/>
        </w:rPr>
        <w:t>模型均包含</w:t>
      </w:r>
      <w:r>
        <w:rPr>
          <w:rFonts w:hint="default" w:ascii="Times New Roman Regular" w:hAnsi="Times New Roman Regular" w:eastAsia="宋体" w:cs="Times New Roman Regular"/>
          <w:b w:val="0"/>
          <w:bCs w:val="0"/>
          <w:i w:val="0"/>
          <w:iCs w:val="0"/>
          <w:kern w:val="2"/>
          <w:sz w:val="24"/>
          <w:szCs w:val="24"/>
          <w:lang w:val="en-US" w:eastAsia="zh-Hans" w:bidi="ar-SA"/>
        </w:rPr>
        <w:t>2</w:t>
      </w:r>
      <w:r>
        <w:rPr>
          <w:rFonts w:hint="eastAsia" w:ascii="宋体" w:hAnsi="宋体" w:eastAsia="宋体" w:cs="宋体"/>
          <w:b w:val="0"/>
          <w:bCs w:val="0"/>
          <w:i w:val="0"/>
          <w:iCs w:val="0"/>
          <w:kern w:val="2"/>
          <w:sz w:val="24"/>
          <w:szCs w:val="24"/>
          <w:lang w:val="en-US" w:eastAsia="zh-Hans" w:bidi="ar-SA"/>
        </w:rPr>
        <w:t>个编码器层和</w:t>
      </w:r>
      <w:r>
        <w:rPr>
          <w:rFonts w:hint="default" w:ascii="Times New Roman Regular" w:hAnsi="Times New Roman Regular" w:eastAsia="宋体" w:cs="Times New Roman Regular"/>
          <w:b w:val="0"/>
          <w:bCs w:val="0"/>
          <w:i w:val="0"/>
          <w:iCs w:val="0"/>
          <w:kern w:val="2"/>
          <w:sz w:val="24"/>
          <w:szCs w:val="24"/>
          <w:lang w:val="en-US" w:eastAsia="zh-Hans" w:bidi="ar-SA"/>
        </w:rPr>
        <w:t>1</w:t>
      </w:r>
      <w:r>
        <w:rPr>
          <w:rFonts w:hint="eastAsia" w:ascii="宋体" w:hAnsi="宋体" w:eastAsia="宋体" w:cs="宋体"/>
          <w:b w:val="0"/>
          <w:bCs w:val="0"/>
          <w:i w:val="0"/>
          <w:iCs w:val="0"/>
          <w:kern w:val="2"/>
          <w:sz w:val="24"/>
          <w:szCs w:val="24"/>
          <w:lang w:val="en-US" w:eastAsia="zh-Hans" w:bidi="ar-SA"/>
        </w:rPr>
        <w:t>个解码器层</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基于多头注意力机制的自相关机制头数设置为</w:t>
      </w:r>
      <w:r>
        <w:rPr>
          <w:rFonts w:hint="default" w:ascii="Times New Roman Regular" w:hAnsi="Times New Roman Regular" w:eastAsia="宋体" w:cs="Times New Roman Regular"/>
          <w:b w:val="0"/>
          <w:bCs w:val="0"/>
          <w:i w:val="0"/>
          <w:iCs w:val="0"/>
          <w:kern w:val="2"/>
          <w:sz w:val="24"/>
          <w:szCs w:val="24"/>
          <w:lang w:eastAsia="zh-Hans" w:bidi="ar-SA"/>
        </w:rPr>
        <w:t>8</w:t>
      </w:r>
      <w:r>
        <w:rPr>
          <w:rFonts w:hint="eastAsia" w:ascii="宋体" w:hAnsi="宋体" w:eastAsia="宋体" w:cs="宋体"/>
          <w:b w:val="0"/>
          <w:bCs w:val="0"/>
          <w:i w:val="0"/>
          <w:iCs w:val="0"/>
          <w:kern w:val="2"/>
          <w:sz w:val="24"/>
          <w:szCs w:val="24"/>
          <w:lang w:val="en-US" w:eastAsia="zh-Hans" w:bidi="ar-SA"/>
        </w:rPr>
        <w:t>。以下是实验中的相关参数设置</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以预测长度</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eastAsia" w:ascii="宋体" w:hAnsi="宋体" w:eastAsia="宋体" w:cs="宋体"/>
          <w:b w:val="0"/>
          <w:bCs w:val="0"/>
          <w:i w:val="0"/>
          <w:iCs w:val="0"/>
          <w:kern w:val="2"/>
          <w:sz w:val="24"/>
          <w:szCs w:val="24"/>
          <w:lang w:val="en-US" w:eastAsia="zh-Hans" w:bidi="ar-SA"/>
        </w:rPr>
        <w:t>为例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即“</w:t>
      </w:r>
      <w:r>
        <w:rPr>
          <w:rFonts w:hint="default" w:ascii="Times New Roman Regular" w:hAnsi="Times New Roman Regular" w:eastAsia="宋体" w:cs="Times New Roman Regular"/>
          <w:sz w:val="24"/>
          <w:szCs w:val="24"/>
          <w:lang w:eastAsia="zh-Hans"/>
        </w:rPr>
        <w:t>--pred_len 96</w:t>
      </w:r>
      <w:r>
        <w:rPr>
          <w:rFonts w:hint="eastAsia" w:ascii="宋体" w:hAnsi="宋体" w:eastAsia="宋体" w:cs="宋体"/>
          <w:b w:val="0"/>
          <w:bCs w:val="0"/>
          <w:i w:val="0"/>
          <w:iCs w:val="0"/>
          <w:kern w:val="2"/>
          <w:sz w:val="24"/>
          <w:szCs w:val="24"/>
          <w:lang w:val="en-US" w:eastAsia="zh-Hans" w:bidi="ar-SA"/>
        </w:rPr>
        <w:t>”</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eastAsia="zh-Hans" w:bidi="ar-SA"/>
        </w:rPr>
        <w:t>。</w:t>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val="0"/>
          <w:i w:val="0"/>
          <w:iCs w:val="0"/>
          <w:kern w:val="2"/>
          <w:sz w:val="24"/>
          <w:szCs w:val="24"/>
          <w:lang w:eastAsia="zh-Hans" w:bidi="ar-SA"/>
        </w:rPr>
      </w:pPr>
      <w:bookmarkStart w:id="139" w:name="_Toc652491861"/>
      <w:bookmarkStart w:id="140" w:name="_Toc15807"/>
      <w:r>
        <w:rPr>
          <w:rFonts w:hint="eastAsia" w:ascii="宋体" w:hAnsi="宋体" w:eastAsia="宋体" w:cs="宋体"/>
        </w:rP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r>
        <w:rPr>
          <w:rFonts w:hint="default" w:ascii="宋体" w:hAnsi="宋体" w:eastAsia="宋体" w:cs="宋体"/>
          <w:b w:val="0"/>
          <w:bCs/>
          <w:sz w:val="21"/>
          <w:szCs w:val="21"/>
        </w:rPr>
        <w:t xml:space="preserve"> </w:t>
      </w:r>
      <w:r>
        <w:rPr>
          <w:rFonts w:hint="eastAsia" w:ascii="宋体" w:hAnsi="宋体" w:eastAsia="宋体" w:cs="宋体"/>
          <w:b w:val="0"/>
          <w:bCs/>
          <w:i w:val="0"/>
          <w:iCs w:val="0"/>
          <w:kern w:val="2"/>
          <w:sz w:val="21"/>
          <w:szCs w:val="21"/>
          <w:lang w:val="en-US" w:eastAsia="zh-Hans" w:bidi="ar-SA"/>
        </w:rPr>
        <w:t>相关参数表</w:t>
      </w:r>
      <w:bookmarkEnd w:id="139"/>
      <w:bookmarkEnd w:id="140"/>
    </w:p>
    <w:tbl>
      <w:tblPr>
        <w:tblStyle w:val="35"/>
        <w:tblW w:w="563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19"/>
        <w:gridCol w:w="37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9" w:hRule="atLeast"/>
          <w:jc w:val="center"/>
        </w:trPr>
        <w:tc>
          <w:tcPr>
            <w:tcW w:w="1919" w:type="dxa"/>
            <w:tcBorders>
              <w:bottom w:val="single" w:color="auto" w:sz="4" w:space="0"/>
              <w:right w:val="single" w:color="auto" w:sz="8" w:space="0"/>
            </w:tcBorders>
            <w:noWrap w:val="0"/>
            <w:vAlign w:val="center"/>
          </w:tcPr>
          <w:p>
            <w:pPr>
              <w:spacing w:before="78" w:beforeLines="25" w:after="78" w:afterLines="25" w:line="240" w:lineRule="auto"/>
              <w:jc w:val="center"/>
              <w:rPr>
                <w:rFonts w:hint="default" w:eastAsia="宋体"/>
                <w:lang w:val="en-US" w:eastAsia="zh-Hans"/>
              </w:rPr>
            </w:pPr>
            <w:r>
              <w:rPr>
                <w:rFonts w:hint="eastAsia"/>
                <w:lang w:val="en-US" w:eastAsia="zh-Hans"/>
              </w:rPr>
              <w:t>模型名称</w:t>
            </w:r>
          </w:p>
        </w:tc>
        <w:tc>
          <w:tcPr>
            <w:tcW w:w="3719" w:type="dxa"/>
            <w:tcBorders>
              <w:left w:val="single" w:color="auto" w:sz="8" w:space="0"/>
              <w:bottom w:val="single" w:color="auto" w:sz="4" w:space="0"/>
            </w:tcBorders>
            <w:noWrap w:val="0"/>
            <w:vAlign w:val="center"/>
          </w:tcPr>
          <w:p>
            <w:pPr>
              <w:spacing w:before="78" w:beforeLines="25" w:after="78" w:afterLines="25" w:line="240" w:lineRule="auto"/>
              <w:jc w:val="center"/>
              <w:rPr>
                <w:rFonts w:hint="default"/>
                <w:lang w:val="en-US"/>
              </w:rPr>
            </w:pPr>
            <w:r>
              <w:rPr>
                <w:rFonts w:hint="eastAsia"/>
                <w:lang w:val="en-US" w:eastAsia="zh-Hans"/>
              </w:rPr>
              <w:t>相关参数设置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jc w:val="center"/>
        </w:trPr>
        <w:tc>
          <w:tcPr>
            <w:tcW w:w="1919" w:type="dxa"/>
            <w:tcBorders>
              <w:top w:val="single" w:color="auto" w:sz="4" w:space="0"/>
              <w:right w:val="single" w:color="auto" w:sz="8" w:space="0"/>
            </w:tcBorders>
            <w:noWrap w:val="0"/>
            <w:vAlign w:val="center"/>
          </w:tcPr>
          <w:p>
            <w:pPr>
              <w:tabs>
                <w:tab w:val="left" w:pos="598"/>
              </w:tabs>
              <w:spacing w:before="78" w:beforeLines="25" w:after="78" w:afterLines="25" w:line="240" w:lineRule="auto"/>
              <w:jc w:val="center"/>
              <w:rPr>
                <w:rFonts w:hint="default" w:eastAsia="宋体"/>
                <w:lang w:val="en-US" w:eastAsia="zh-Hans"/>
              </w:rPr>
            </w:pPr>
            <w:r>
              <w:rPr>
                <w:rFonts w:hint="default" w:eastAsia="宋体"/>
                <w:lang w:eastAsia="zh-Hans"/>
              </w:rPr>
              <w:t>PM-</w:t>
            </w:r>
            <w:r>
              <w:rPr>
                <w:rFonts w:hint="eastAsia" w:eastAsia="宋体"/>
                <w:lang w:val="en-US" w:eastAsia="zh-Hans"/>
              </w:rPr>
              <w:t>former</w:t>
            </w:r>
          </w:p>
        </w:tc>
        <w:tc>
          <w:tcPr>
            <w:tcW w:w="3719" w:type="dxa"/>
            <w:tcBorders>
              <w:top w:val="single" w:color="auto" w:sz="4" w:space="0"/>
              <w:left w:val="single" w:color="auto" w:sz="8" w:space="0"/>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eastAsia="宋体"/>
                <w:lang w:eastAsia="zh-Hans"/>
              </w:rPr>
              <w:t>--is_training 1 \--root_path ./dataset/electricity/ \--data_path electricity.csv \--model_id ECL_96_96 \ --model PM-former \ --data custom \--features M \--seq_len 96 \ --label_len 48 \ --pred_len 96 \ --e_layers 2 \ --d_layers 1 \ --factor 3 \ --enc_in 32</w:t>
            </w:r>
            <w:r>
              <w:rPr>
                <w:rFonts w:hint="default"/>
                <w:lang w:eastAsia="zh-Hans"/>
              </w:rPr>
              <w:t>2</w:t>
            </w:r>
            <w:r>
              <w:rPr>
                <w:rFonts w:hint="default" w:eastAsia="宋体"/>
                <w:lang w:eastAsia="zh-Hans"/>
              </w:rPr>
              <w:t xml:space="preserve"> \--dec_in 32</w:t>
            </w:r>
            <w:r>
              <w:rPr>
                <w:rFonts w:hint="default"/>
                <w:lang w:eastAsia="zh-Hans"/>
              </w:rPr>
              <w:t>2</w:t>
            </w:r>
            <w:r>
              <w:rPr>
                <w:rFonts w:hint="default" w:eastAsia="宋体"/>
                <w:lang w:eastAsia="zh-Hans"/>
              </w:rPr>
              <w:t xml:space="preserve"> \--c_out 32</w:t>
            </w:r>
            <w:r>
              <w:rPr>
                <w:rFonts w:hint="default"/>
                <w:lang w:eastAsia="zh-Hans"/>
              </w:rPr>
              <w:t>2</w:t>
            </w:r>
            <w:r>
              <w:rPr>
                <w:rFonts w:hint="default" w:eastAsia="宋体"/>
                <w:lang w:eastAsia="zh-Hans"/>
              </w:rPr>
              <w:t xml:space="preserve"> \--des 'Exp' \--itr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7" w:hRule="atLeast"/>
          <w:jc w:val="center"/>
        </w:trPr>
        <w:tc>
          <w:tcPr>
            <w:tcW w:w="1919" w:type="dxa"/>
            <w:tcBorders>
              <w:top w:val="single" w:color="auto" w:sz="4" w:space="0"/>
              <w:right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eastAsia="宋体"/>
                <w:lang w:eastAsia="zh-Hans"/>
              </w:rPr>
              <w:t>A</w:t>
            </w:r>
            <w:r>
              <w:rPr>
                <w:rFonts w:hint="eastAsia" w:eastAsia="宋体"/>
                <w:lang w:val="en-US" w:eastAsia="zh-Hans"/>
              </w:rPr>
              <w:t>utoformer</w:t>
            </w:r>
          </w:p>
        </w:tc>
        <w:tc>
          <w:tcPr>
            <w:tcW w:w="3719" w:type="dxa"/>
            <w:tcBorders>
              <w:top w:val="single" w:color="auto" w:sz="4" w:space="0"/>
              <w:left w:val="single" w:color="auto" w:sz="8" w:space="0"/>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eastAsia="宋体"/>
                <w:lang w:eastAsia="zh-Hans"/>
              </w:rPr>
              <w:t>--is_training 1 \--root_path ./dataset/electricity/ \--data_path electricity.csv \--model_id ECL_96_96 \ --model Autoformer \ --data custom \--features M \--seq_len 96 \ --label_len 48 \ --pred_len 96 \ --e_layers 2 \ --d_layers 1 \ --factor 3 \ --enc_in 321 \--dec_in 321 \--c_out 321 \--des 'Exp' \--itr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18" w:hRule="atLeast"/>
          <w:jc w:val="center"/>
        </w:trPr>
        <w:tc>
          <w:tcPr>
            <w:tcW w:w="1919" w:type="dxa"/>
            <w:tcBorders>
              <w:top w:val="single" w:color="auto" w:sz="8" w:space="0"/>
              <w:right w:val="single" w:color="auto" w:sz="8" w:space="0"/>
            </w:tcBorders>
            <w:noWrap w:val="0"/>
            <w:vAlign w:val="center"/>
          </w:tcPr>
          <w:p>
            <w:pPr>
              <w:spacing w:before="78" w:beforeLines="25" w:after="78" w:afterLines="25" w:line="240" w:lineRule="auto"/>
              <w:jc w:val="center"/>
              <w:rPr>
                <w:rFonts w:hint="default" w:eastAsia="宋体"/>
                <w:lang w:val="en-US" w:eastAsia="zh-Hans"/>
              </w:rPr>
            </w:pPr>
            <w:r>
              <w:rPr>
                <w:rFonts w:hint="default" w:eastAsia="宋体"/>
                <w:lang w:eastAsia="zh-Hans"/>
              </w:rPr>
              <w:t>T</w:t>
            </w:r>
            <w:r>
              <w:rPr>
                <w:rFonts w:hint="eastAsia" w:eastAsia="宋体"/>
                <w:lang w:val="en-US" w:eastAsia="zh-Hans"/>
              </w:rPr>
              <w:t>ransformer</w:t>
            </w:r>
          </w:p>
        </w:tc>
        <w:tc>
          <w:tcPr>
            <w:tcW w:w="3719" w:type="dxa"/>
            <w:tcBorders>
              <w:top w:val="single" w:color="auto" w:sz="8" w:space="0"/>
              <w:left w:val="single" w:color="auto" w:sz="8" w:space="0"/>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--is_training 1 \--root_path ./dataset/electricity/ \--data_path electricity.csv \--model_id ECL_96_96 \ --model Transformer \ --data custom \--features S \--seq_len 96 \ --label_len 48 \ --pred_len 96 \ --e_layers 2 \ --d_layers 1 \ --factor 3 \ --enc_in 1 \--dec_in 1 \--c_out 1 \--des 'Exp' \--itr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8" w:hRule="atLeast"/>
          <w:jc w:val="center"/>
        </w:trPr>
        <w:tc>
          <w:tcPr>
            <w:tcW w:w="1919" w:type="dxa"/>
            <w:tcBorders>
              <w:top w:val="single" w:color="auto" w:sz="8" w:space="0"/>
              <w:bottom w:val="single" w:color="auto" w:sz="8" w:space="0"/>
              <w:right w:val="single" w:color="auto" w:sz="8" w:space="0"/>
            </w:tcBorders>
            <w:noWrap w:val="0"/>
            <w:vAlign w:val="center"/>
          </w:tcPr>
          <w:p>
            <w:pPr>
              <w:spacing w:before="78" w:beforeLines="25" w:after="78" w:afterLines="25" w:line="240" w:lineRule="auto"/>
              <w:jc w:val="center"/>
              <w:rPr>
                <w:rFonts w:hint="default"/>
              </w:rPr>
            </w:pPr>
            <w:r>
              <w:rPr>
                <w:rFonts w:hint="default"/>
              </w:rPr>
              <w:t>Informer</w:t>
            </w:r>
          </w:p>
        </w:tc>
        <w:tc>
          <w:tcPr>
            <w:tcW w:w="3719" w:type="dxa"/>
            <w:tcBorders>
              <w:top w:val="single" w:color="auto" w:sz="8" w:space="0"/>
              <w:left w:val="single" w:color="auto" w:sz="8" w:space="0"/>
              <w:bottom w:val="single" w:color="auto" w:sz="8" w:space="0"/>
            </w:tcBorders>
            <w:noWrap w:val="0"/>
            <w:vAlign w:val="center"/>
          </w:tcPr>
          <w:p>
            <w:pPr>
              <w:spacing w:before="78" w:beforeLines="25" w:after="78" w:afterLines="25" w:line="240" w:lineRule="auto"/>
              <w:jc w:val="center"/>
              <w:rPr>
                <w:rFonts w:hint="default"/>
              </w:rPr>
            </w:pPr>
            <w:r>
              <w:rPr>
                <w:rFonts w:hint="default"/>
              </w:rPr>
              <w:t>--is_training 1 \--root_path ./dataset/electricity/ \--data_path electricity.csv \--model_id ECL_96_96 \ --model Informer \ --data custom \--features S \--seq_len 96 \ --label_len 48 \ --pred_len 96 \ --e_layers 2 \ --d_layers 1 \ --factor 3 \ --enc_in 1 \--dec_in 1 \--c_out 1 \--des 'Exp' \--itr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8" w:hRule="atLeast"/>
          <w:jc w:val="center"/>
        </w:trPr>
        <w:tc>
          <w:tcPr>
            <w:tcW w:w="1919" w:type="dxa"/>
            <w:tcBorders>
              <w:top w:val="single" w:color="auto" w:sz="8" w:space="0"/>
              <w:right w:val="single" w:color="auto" w:sz="8" w:space="0"/>
            </w:tcBorders>
            <w:noWrap w:val="0"/>
            <w:vAlign w:val="center"/>
          </w:tcPr>
          <w:p>
            <w:pPr>
              <w:spacing w:before="78" w:beforeLines="25" w:after="78" w:afterLines="25" w:line="240" w:lineRule="auto"/>
              <w:jc w:val="center"/>
              <w:rPr>
                <w:rFonts w:hint="default"/>
              </w:rPr>
            </w:pPr>
            <w:r>
              <w:rPr>
                <w:rFonts w:hint="default"/>
              </w:rPr>
              <w:t>Reformer</w:t>
            </w:r>
          </w:p>
        </w:tc>
        <w:tc>
          <w:tcPr>
            <w:tcW w:w="3719" w:type="dxa"/>
            <w:tcBorders>
              <w:top w:val="single" w:color="auto" w:sz="8" w:space="0"/>
              <w:left w:val="single" w:color="auto" w:sz="8" w:space="0"/>
              <w:bottom w:val="single" w:color="auto" w:sz="4" w:space="0"/>
            </w:tcBorders>
            <w:noWrap w:val="0"/>
            <w:vAlign w:val="center"/>
          </w:tcPr>
          <w:p>
            <w:pPr>
              <w:spacing w:before="78" w:beforeLines="25" w:after="78" w:afterLines="25" w:line="240" w:lineRule="auto"/>
              <w:jc w:val="center"/>
              <w:rPr>
                <w:rFonts w:hint="default"/>
              </w:rPr>
            </w:pPr>
            <w:r>
              <w:rPr>
                <w:rFonts w:hint="default"/>
              </w:rPr>
              <w:t>--is_training 1 \--root_path ./dataset/electricity/ \--data_path electricity.csv \--model_id ECL_96_96 \ --model Reformer \ --data custom \--features S \--seq_len 96 \ --label_len 48 \ --pred_len 96 \ --e_layers 2 \ --d_layers 1 \ --factor 3 \ --enc_in 1 \--dec_in 1 \--c_out 1 \--des 'Exp' \--itr 1</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val="0"/>
          <w:i w:val="0"/>
          <w:iCs w:val="0"/>
          <w:kern w:val="2"/>
          <w:sz w:val="24"/>
          <w:szCs w:val="24"/>
          <w:lang w:val="en-US" w:eastAsia="zh-Hans" w:bidi="ar-SA"/>
        </w:rPr>
      </w:pPr>
      <w:bookmarkStart w:id="141" w:name="_Toc1527409794"/>
      <w:r>
        <w:rPr>
          <w:rFonts w:hint="default" w:ascii="Times New Roman Regular" w:hAnsi="Times New Roman Regular" w:eastAsia="黑体" w:cs="Times New Roman Regular"/>
          <w:b w:val="0"/>
          <w:bCs w:val="0"/>
          <w:i w:val="0"/>
          <w:iCs w:val="0"/>
          <w:kern w:val="2"/>
          <w:sz w:val="24"/>
          <w:szCs w:val="24"/>
          <w:lang w:eastAsia="zh-Hans" w:bidi="ar-SA"/>
        </w:rPr>
        <w:t>3</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4</w:t>
      </w:r>
      <w:r>
        <w:rPr>
          <w:rFonts w:hint="eastAsia"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对比实验</w:t>
      </w:r>
      <w:bookmarkEnd w:id="137"/>
      <w:bookmarkEnd w:id="138"/>
      <w:bookmarkEnd w:id="141"/>
    </w:p>
    <w:p>
      <w:pPr>
        <w:keepNext w:val="0"/>
        <w:keepLines w:val="0"/>
        <w:pageBreakBefore w:val="0"/>
        <w:widowControl w:val="0"/>
        <w:tabs>
          <w:tab w:val="left" w:pos="1411"/>
        </w:tabs>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本文的对比实验模型选择了</w:t>
      </w:r>
      <w:r>
        <w:rPr>
          <w:rFonts w:hint="default" w:ascii="Times New Roman Regular" w:hAnsi="Times New Roman Regular" w:eastAsia="宋体" w:cs="Times New Roman Regular"/>
          <w:b w:val="0"/>
          <w:bCs w:val="0"/>
          <w:i w:val="0"/>
          <w:iCs w:val="0"/>
          <w:kern w:val="2"/>
          <w:sz w:val="24"/>
          <w:szCs w:val="24"/>
          <w:lang w:eastAsia="zh-Hans" w:bidi="ar-SA"/>
        </w:rPr>
        <w:t>T</w:t>
      </w:r>
      <w:r>
        <w:rPr>
          <w:rFonts w:hint="default" w:ascii="Times New Roman Regular" w:hAnsi="Times New Roman Regular" w:eastAsia="宋体" w:cs="Times New Roman Regular"/>
          <w:b w:val="0"/>
          <w:bCs w:val="0"/>
          <w:i w:val="0"/>
          <w:iCs w:val="0"/>
          <w:kern w:val="2"/>
          <w:sz w:val="24"/>
          <w:szCs w:val="24"/>
          <w:lang w:val="en-US" w:eastAsia="zh-Hans" w:bidi="ar-SA"/>
        </w:rPr>
        <w:t>ransformer</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begin"/>
      </w:r>
      <w:r>
        <w:rPr>
          <w:rFonts w:hint="default" w:ascii="Times New Roman Regular" w:hAnsi="Times New Roman Regular" w:eastAsia="宋体" w:cs="Times New Roman Regular"/>
          <w:b w:val="0"/>
          <w:bCs w:val="0"/>
          <w:i w:val="0"/>
          <w:iCs w:val="0"/>
          <w:kern w:val="2"/>
          <w:sz w:val="24"/>
          <w:szCs w:val="24"/>
          <w:vertAlign w:val="superscript"/>
          <w:lang w:eastAsia="zh-Hans" w:bidi="ar-SA"/>
        </w:rPr>
        <w:instrText xml:space="preserve"> REF _Ref1601909072 \r \h </w:instrTex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separate"/>
      </w:r>
      <w:r>
        <w:rPr>
          <w:rFonts w:hint="default" w:ascii="Times New Roman Regular" w:hAnsi="Times New Roman Regular" w:eastAsia="宋体" w:cs="Times New Roman Regular"/>
          <w:b w:val="0"/>
          <w:bCs w:val="0"/>
          <w:i w:val="0"/>
          <w:iCs w:val="0"/>
          <w:kern w:val="2"/>
          <w:sz w:val="24"/>
          <w:szCs w:val="24"/>
          <w:vertAlign w:val="superscript"/>
          <w:lang w:eastAsia="zh-Hans" w:bidi="ar-SA"/>
        </w:rPr>
        <w:t>[10]</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end"/>
      </w:r>
      <w:r>
        <w:rPr>
          <w:rFonts w:hint="eastAsia" w:ascii="宋体" w:hAnsi="宋体" w:eastAsia="宋体" w:cs="宋体"/>
          <w:b w:val="0"/>
          <w:bCs w:val="0"/>
          <w:i w:val="0"/>
          <w:iCs w:val="0"/>
          <w:kern w:val="2"/>
          <w:sz w:val="24"/>
          <w:szCs w:val="24"/>
          <w:lang w:val="en-US" w:eastAsia="zh-Hans" w:bidi="ar-SA"/>
        </w:rPr>
        <w:t>以及当下较为火热的与其相关的改进模型如</w:t>
      </w:r>
      <w:r>
        <w:rPr>
          <w:rFonts w:hint="default" w:ascii="Times New Roman Regular" w:hAnsi="Times New Roman Regular" w:eastAsia="宋体" w:cs="Times New Roman Regular"/>
          <w:b w:val="0"/>
          <w:bCs w:val="0"/>
          <w:i w:val="0"/>
          <w:iCs w:val="0"/>
          <w:kern w:val="2"/>
          <w:sz w:val="24"/>
          <w:szCs w:val="24"/>
          <w:lang w:eastAsia="zh-Hans" w:bidi="ar-SA"/>
        </w:rPr>
        <w:t>I</w:t>
      </w:r>
      <w:r>
        <w:rPr>
          <w:rFonts w:hint="default" w:ascii="Times New Roman Regular" w:hAnsi="Times New Roman Regular" w:eastAsia="宋体" w:cs="Times New Roman Regular"/>
          <w:b w:val="0"/>
          <w:bCs w:val="0"/>
          <w:i w:val="0"/>
          <w:iCs w:val="0"/>
          <w:kern w:val="2"/>
          <w:sz w:val="24"/>
          <w:szCs w:val="24"/>
          <w:lang w:val="en-US" w:eastAsia="zh-Hans" w:bidi="ar-SA"/>
        </w:rPr>
        <w:t>nformer</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begin"/>
      </w:r>
      <w:r>
        <w:rPr>
          <w:rFonts w:hint="default" w:ascii="Times New Roman Regular" w:hAnsi="Times New Roman Regular" w:eastAsia="宋体" w:cs="Times New Roman Regular"/>
          <w:b w:val="0"/>
          <w:bCs w:val="0"/>
          <w:i w:val="0"/>
          <w:iCs w:val="0"/>
          <w:kern w:val="2"/>
          <w:sz w:val="24"/>
          <w:szCs w:val="24"/>
          <w:vertAlign w:val="superscript"/>
          <w:lang w:eastAsia="zh-Hans" w:bidi="ar-SA"/>
        </w:rPr>
        <w:instrText xml:space="preserve"> REF _Ref1611320992 \r \h </w:instrTex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separate"/>
      </w:r>
      <w:r>
        <w:rPr>
          <w:rFonts w:hint="default" w:ascii="Times New Roman Regular" w:hAnsi="Times New Roman Regular" w:eastAsia="宋体" w:cs="Times New Roman Regular"/>
          <w:b w:val="0"/>
          <w:bCs w:val="0"/>
          <w:i w:val="0"/>
          <w:iCs w:val="0"/>
          <w:kern w:val="2"/>
          <w:sz w:val="24"/>
          <w:szCs w:val="24"/>
          <w:vertAlign w:val="superscript"/>
          <w:lang w:eastAsia="zh-Hans" w:bidi="ar-SA"/>
        </w:rPr>
        <w:t>[36]</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end"/>
      </w:r>
      <w:r>
        <w:rPr>
          <w:rFonts w:hint="eastAsia"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R</w:t>
      </w:r>
      <w:r>
        <w:rPr>
          <w:rFonts w:hint="default" w:ascii="Times New Roman Regular" w:hAnsi="Times New Roman Regular" w:eastAsia="宋体" w:cs="Times New Roman Regular"/>
          <w:b w:val="0"/>
          <w:bCs w:val="0"/>
          <w:i w:val="0"/>
          <w:iCs w:val="0"/>
          <w:kern w:val="2"/>
          <w:sz w:val="24"/>
          <w:szCs w:val="24"/>
          <w:lang w:val="en-US" w:eastAsia="zh-Hans" w:bidi="ar-SA"/>
        </w:rPr>
        <w:t>eformer</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begin"/>
      </w:r>
      <w:r>
        <w:rPr>
          <w:rFonts w:hint="default" w:ascii="Times New Roman Regular" w:hAnsi="Times New Roman Regular" w:eastAsia="宋体" w:cs="Times New Roman Regular"/>
          <w:b w:val="0"/>
          <w:bCs w:val="0"/>
          <w:i w:val="0"/>
          <w:iCs w:val="0"/>
          <w:kern w:val="2"/>
          <w:sz w:val="24"/>
          <w:szCs w:val="24"/>
          <w:vertAlign w:val="superscript"/>
          <w:lang w:eastAsia="zh-Hans" w:bidi="ar-SA"/>
        </w:rPr>
        <w:instrText xml:space="preserve"> REF _Ref1611186536 \r \h </w:instrTex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separate"/>
      </w:r>
      <w:r>
        <w:rPr>
          <w:rFonts w:hint="default" w:ascii="Times New Roman Regular" w:hAnsi="Times New Roman Regular" w:eastAsia="宋体" w:cs="Times New Roman Regular"/>
          <w:b w:val="0"/>
          <w:bCs w:val="0"/>
          <w:i w:val="0"/>
          <w:iCs w:val="0"/>
          <w:kern w:val="2"/>
          <w:sz w:val="24"/>
          <w:szCs w:val="24"/>
          <w:vertAlign w:val="superscript"/>
          <w:lang w:eastAsia="zh-Hans" w:bidi="ar-SA"/>
        </w:rPr>
        <w:t>[37]</w:t>
      </w:r>
      <w:r>
        <w:rPr>
          <w:rFonts w:hint="default" w:ascii="Times New Roman Regular" w:hAnsi="Times New Roman Regular" w:eastAsia="宋体" w:cs="Times New Roman Regular"/>
          <w:b w:val="0"/>
          <w:bCs w:val="0"/>
          <w:i w:val="0"/>
          <w:iCs w:val="0"/>
          <w:kern w:val="2"/>
          <w:sz w:val="24"/>
          <w:szCs w:val="24"/>
          <w:vertAlign w:val="superscript"/>
          <w:lang w:eastAsia="zh-Hans" w:bidi="ar-SA"/>
        </w:rPr>
        <w:fldChar w:fldCharType="end"/>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同时与原模型进行了对比</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因为本文旨在解决长期预测任务</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因此本文对比实验以</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eastAsia" w:ascii="宋体" w:hAnsi="宋体" w:eastAsia="宋体" w:cs="宋体"/>
          <w:b w:val="0"/>
          <w:bCs w:val="0"/>
          <w:i w:val="0"/>
          <w:iCs w:val="0"/>
          <w:kern w:val="2"/>
          <w:sz w:val="24"/>
          <w:szCs w:val="24"/>
          <w:lang w:val="en-US" w:eastAsia="zh-Hans" w:bidi="ar-SA"/>
        </w:rPr>
        <w:t>为输入长度</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以输出长度为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eastAsia"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192</w:t>
      </w:r>
      <w:r>
        <w:rPr>
          <w:rFonts w:hint="eastAsia"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336</w:t>
      </w:r>
      <w:r>
        <w:rPr>
          <w:rFonts w:hint="eastAsia" w:ascii="宋体" w:hAnsi="宋体" w:eastAsia="宋体" w:cs="宋体"/>
          <w:b w:val="0"/>
          <w:bCs w:val="0"/>
          <w:i w:val="0"/>
          <w:iCs w:val="0"/>
          <w:kern w:val="2"/>
          <w:sz w:val="24"/>
          <w:szCs w:val="24"/>
          <w:lang w:val="en-US" w:eastAsia="zh-Hans" w:bidi="ar-SA"/>
        </w:rPr>
        <w:t>分别进行预测</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预测长度分别是输入长度的</w:t>
      </w:r>
      <w:r>
        <w:rPr>
          <w:rFonts w:hint="default" w:ascii="Times New Roman Regular" w:hAnsi="Times New Roman Regular" w:eastAsia="宋体" w:cs="Times New Roman Regular"/>
          <w:b w:val="0"/>
          <w:bCs w:val="0"/>
          <w:i w:val="0"/>
          <w:iCs w:val="0"/>
          <w:kern w:val="2"/>
          <w:sz w:val="24"/>
          <w:szCs w:val="24"/>
          <w:lang w:eastAsia="zh-Hans" w:bidi="ar-SA"/>
        </w:rPr>
        <w:t>1</w:t>
      </w:r>
      <w:r>
        <w:rPr>
          <w:rFonts w:hint="eastAsia" w:ascii="宋体" w:hAnsi="宋体" w:eastAsia="宋体" w:cs="宋体"/>
          <w:b w:val="0"/>
          <w:bCs w:val="0"/>
          <w:i w:val="0"/>
          <w:iCs w:val="0"/>
          <w:kern w:val="2"/>
          <w:sz w:val="24"/>
          <w:szCs w:val="24"/>
          <w:lang w:val="en-US" w:eastAsia="zh-Hans" w:bidi="ar-SA"/>
        </w:rPr>
        <w:t>倍</w:t>
      </w:r>
      <w:r>
        <w:rPr>
          <w:rFonts w:hint="eastAsia"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2</w:t>
      </w:r>
      <w:r>
        <w:rPr>
          <w:rFonts w:hint="eastAsia" w:ascii="宋体" w:hAnsi="宋体" w:eastAsia="宋体" w:cs="宋体"/>
          <w:b w:val="0"/>
          <w:bCs w:val="0"/>
          <w:i w:val="0"/>
          <w:iCs w:val="0"/>
          <w:kern w:val="2"/>
          <w:sz w:val="24"/>
          <w:szCs w:val="24"/>
          <w:lang w:val="en-US" w:eastAsia="zh-Hans" w:bidi="ar-SA"/>
        </w:rPr>
        <w:t>倍和</w:t>
      </w:r>
      <w:r>
        <w:rPr>
          <w:rFonts w:hint="default" w:ascii="Times New Roman Regular" w:hAnsi="Times New Roman Regular" w:eastAsia="宋体" w:cs="Times New Roman Regular"/>
          <w:b w:val="0"/>
          <w:bCs w:val="0"/>
          <w:i w:val="0"/>
          <w:iCs w:val="0"/>
          <w:kern w:val="2"/>
          <w:sz w:val="24"/>
          <w:szCs w:val="24"/>
          <w:lang w:eastAsia="zh-Hans" w:bidi="ar-SA"/>
        </w:rPr>
        <w:t>3</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5</w:t>
      </w:r>
      <w:r>
        <w:rPr>
          <w:rFonts w:hint="eastAsia" w:ascii="宋体" w:hAnsi="宋体" w:eastAsia="宋体" w:cs="宋体"/>
          <w:b w:val="0"/>
          <w:bCs w:val="0"/>
          <w:i w:val="0"/>
          <w:iCs w:val="0"/>
          <w:kern w:val="2"/>
          <w:sz w:val="24"/>
          <w:szCs w:val="24"/>
          <w:lang w:val="en-US" w:eastAsia="zh-Hans" w:bidi="ar-SA"/>
        </w:rPr>
        <w:t>倍</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本文的两个评价指标越低</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说明模型的预测效果越好</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三种预测长度的预测结果分别如表</w:t>
      </w:r>
      <w:r>
        <w:rPr>
          <w:rFonts w:hint="default" w:ascii="Times New Roman Regular" w:hAnsi="Times New Roman Regular" w:eastAsia="宋体" w:cs="Times New Roman Regular"/>
          <w:b w:val="0"/>
          <w:bCs w:val="0"/>
          <w:i w:val="0"/>
          <w:iCs w:val="0"/>
          <w:kern w:val="2"/>
          <w:sz w:val="24"/>
          <w:szCs w:val="24"/>
          <w:lang w:eastAsia="zh-Hans" w:bidi="ar-SA"/>
        </w:rPr>
        <w:t>1</w:t>
      </w:r>
      <w:r>
        <w:rPr>
          <w:rFonts w:hint="eastAsia" w:ascii="宋体" w:hAnsi="宋体" w:eastAsia="宋体" w:cs="宋体"/>
          <w:b w:val="0"/>
          <w:bCs w:val="0"/>
          <w:i w:val="0"/>
          <w:iCs w:val="0"/>
          <w:kern w:val="2"/>
          <w:sz w:val="24"/>
          <w:szCs w:val="24"/>
          <w:lang w:val="en-US" w:eastAsia="zh-Hans" w:bidi="ar-SA"/>
        </w:rPr>
        <w:t>所示</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记本文模型名称为</w:t>
      </w: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eastAsia="zh-Hans" w:bidi="ar-SA"/>
        </w:rPr>
        <w:t>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default" w:ascii="Times New Roman Regular" w:hAnsi="Times New Roman Regular" w:cs="Times New Roman Regular"/>
          <w:b w:val="0"/>
          <w:bCs w:val="0"/>
          <w:i w:val="0"/>
          <w:iCs w:val="0"/>
          <w:kern w:val="2"/>
          <w:sz w:val="24"/>
          <w:szCs w:val="24"/>
          <w:lang w:eastAsia="zh-Hans" w:bidi="ar-SA"/>
        </w:rPr>
        <w:t>，</w:t>
      </w:r>
      <w:r>
        <w:rPr>
          <w:rFonts w:hint="eastAsia" w:ascii="Times New Roman Regular" w:hAnsi="Times New Roman Regular" w:cs="Times New Roman Regular"/>
          <w:b w:val="0"/>
          <w:bCs w:val="0"/>
          <w:i w:val="0"/>
          <w:iCs w:val="0"/>
          <w:kern w:val="2"/>
          <w:sz w:val="24"/>
          <w:szCs w:val="24"/>
          <w:lang w:val="en-US" w:eastAsia="zh-Hans" w:bidi="ar-SA"/>
        </w:rPr>
        <w:t>最优结果已加粗显示</w:t>
      </w:r>
      <w:r>
        <w:rPr>
          <w:rFonts w:hint="eastAsia" w:ascii="宋体" w:hAnsi="宋体" w:eastAsia="宋体" w:cs="宋体"/>
          <w:b w:val="0"/>
          <w:bCs w:val="0"/>
          <w:i w:val="0"/>
          <w:iCs w:val="0"/>
          <w:kern w:val="2"/>
          <w:sz w:val="24"/>
          <w:szCs w:val="24"/>
          <w:lang w:eastAsia="zh-Hans" w:bidi="ar-SA"/>
        </w:rPr>
        <w:t>)。</w:t>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eastAsia" w:ascii="宋体" w:hAnsi="宋体" w:eastAsia="宋体" w:cs="宋体"/>
          <w:b w:val="0"/>
          <w:bCs w:val="0"/>
          <w:i w:val="0"/>
          <w:iCs w:val="0"/>
          <w:kern w:val="2"/>
          <w:sz w:val="24"/>
          <w:szCs w:val="24"/>
          <w:lang w:eastAsia="zh-Hans" w:bidi="ar-SA"/>
        </w:rPr>
      </w:pPr>
      <w:bookmarkStart w:id="142" w:name="_Toc380873997"/>
      <w:bookmarkStart w:id="143" w:name="_Toc23955"/>
      <w:bookmarkStart w:id="144" w:name="_Toc18617"/>
      <w:r>
        <w:rPr>
          <w:rFonts w:hint="default" w:ascii="宋体" w:hAnsi="宋体" w:eastAsia="宋体" w:cs="宋体"/>
          <w:b w:val="0"/>
          <w:bCs/>
          <w:sz w:val="21"/>
          <w:szCs w:val="21"/>
        </w:rPr>
        <w:t xml:space="preserve"> </w:t>
      </w:r>
      <w:r>
        <w:rPr>
          <w:rFonts w:hint="eastAsia" w:ascii="宋体" w:hAnsi="宋体" w:eastAsia="宋体" w:cs="宋体"/>
        </w:rP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2</w:t>
      </w:r>
      <w:r>
        <w:fldChar w:fldCharType="end"/>
      </w:r>
      <w:r>
        <w:rPr>
          <w:rFonts w:hint="default"/>
        </w:rPr>
        <w:t xml:space="preserve"> </w:t>
      </w:r>
      <w:r>
        <w:rPr>
          <w:rFonts w:hint="eastAsia" w:ascii="宋体" w:hAnsi="宋体" w:eastAsia="宋体" w:cs="宋体"/>
          <w:b w:val="0"/>
          <w:bCs/>
          <w:i w:val="0"/>
          <w:iCs w:val="0"/>
          <w:kern w:val="2"/>
          <w:sz w:val="21"/>
          <w:szCs w:val="21"/>
          <w:lang w:val="en-US" w:eastAsia="zh-Hans" w:bidi="ar-SA"/>
        </w:rPr>
        <w:t>实验数据表</w:t>
      </w:r>
      <w:bookmarkEnd w:id="142"/>
      <w:bookmarkEnd w:id="143"/>
      <w:bookmarkEnd w:id="144"/>
    </w:p>
    <w:tbl>
      <w:tblPr>
        <w:tblStyle w:val="35"/>
        <w:tblW w:w="865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
        <w:gridCol w:w="1305"/>
        <w:gridCol w:w="1305"/>
        <w:gridCol w:w="1305"/>
        <w:gridCol w:w="1305"/>
        <w:gridCol w:w="1305"/>
        <w:gridCol w:w="13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9" w:hRule="atLeast"/>
          <w:jc w:val="center"/>
        </w:trPr>
        <w:tc>
          <w:tcPr>
            <w:tcW w:w="821" w:type="dxa"/>
            <w:tcBorders>
              <w:bottom w:val="single" w:color="auto" w:sz="4" w:space="0"/>
              <w:right w:val="nil"/>
            </w:tcBorders>
            <w:noWrap w:val="0"/>
            <w:vAlign w:val="center"/>
          </w:tcPr>
          <w:p>
            <w:pPr>
              <w:spacing w:before="78" w:beforeLines="25" w:after="78" w:afterLines="25" w:line="240" w:lineRule="auto"/>
              <w:jc w:val="center"/>
              <w:rPr>
                <w:rFonts w:hint="eastAsia" w:eastAsia="宋体"/>
                <w:lang w:val="en-US" w:eastAsia="zh-Hans"/>
              </w:rPr>
            </w:pPr>
            <w:r>
              <w:rPr>
                <w:rFonts w:hint="eastAsia"/>
                <w:lang w:val="en-US" w:eastAsia="zh-Hans"/>
              </w:rPr>
              <w:t>预测长度</w:t>
            </w:r>
          </w:p>
        </w:tc>
        <w:tc>
          <w:tcPr>
            <w:tcW w:w="1305" w:type="dxa"/>
            <w:tcBorders>
              <w:top w:val="single" w:color="auto" w:sz="4" w:space="0"/>
              <w:left w:val="nil"/>
              <w:bottom w:val="single" w:color="auto" w:sz="4" w:space="0"/>
            </w:tcBorders>
            <w:noWrap w:val="0"/>
            <w:vAlign w:val="center"/>
          </w:tcPr>
          <w:p>
            <w:pPr>
              <w:spacing w:before="78" w:beforeLines="25" w:after="78" w:afterLines="25" w:line="240" w:lineRule="auto"/>
              <w:jc w:val="center"/>
              <w:rPr>
                <w:rFonts w:hint="eastAsia" w:eastAsia="宋体"/>
                <w:lang w:val="en-US" w:eastAsia="zh-Hans"/>
              </w:rPr>
            </w:pPr>
            <w:r>
              <w:rPr>
                <w:rFonts w:hint="eastAsia"/>
                <w:lang w:val="en-US" w:eastAsia="zh-Hans"/>
              </w:rPr>
              <w:t>评价指标</w:t>
            </w:r>
          </w:p>
        </w:tc>
        <w:tc>
          <w:tcPr>
            <w:tcW w:w="1305"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PM-former</w:t>
            </w:r>
          </w:p>
        </w:tc>
        <w:tc>
          <w:tcPr>
            <w:tcW w:w="1305"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Autoformer</w:t>
            </w:r>
          </w:p>
        </w:tc>
        <w:tc>
          <w:tcPr>
            <w:tcW w:w="1305"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Informer</w:t>
            </w:r>
          </w:p>
        </w:tc>
        <w:tc>
          <w:tcPr>
            <w:tcW w:w="1305" w:type="dxa"/>
            <w:tcBorders>
              <w:bottom w:val="single" w:color="auto" w:sz="4" w:space="0"/>
            </w:tcBorders>
            <w:noWrap w:val="0"/>
            <w:vAlign w:val="center"/>
          </w:tcPr>
          <w:p>
            <w:pPr>
              <w:spacing w:before="78" w:beforeLines="25" w:after="78" w:afterLines="25" w:line="240" w:lineRule="auto"/>
              <w:jc w:val="center"/>
              <w:rPr>
                <w:rFonts w:hint="default" w:hAnsi="宋体"/>
              </w:rPr>
            </w:pPr>
            <w:r>
              <w:rPr>
                <w:rFonts w:hint="default" w:hAnsi="宋体"/>
              </w:rPr>
              <w:t>Transformer</w:t>
            </w:r>
          </w:p>
        </w:tc>
        <w:tc>
          <w:tcPr>
            <w:tcW w:w="1305" w:type="dxa"/>
            <w:tcBorders>
              <w:bottom w:val="single" w:color="auto" w:sz="4" w:space="0"/>
            </w:tcBorders>
            <w:noWrap w:val="0"/>
            <w:vAlign w:val="center"/>
          </w:tcPr>
          <w:p>
            <w:pPr>
              <w:spacing w:before="78" w:beforeLines="25" w:after="78" w:afterLines="25" w:line="240" w:lineRule="auto"/>
              <w:jc w:val="center"/>
              <w:rPr>
                <w:rFonts w:hint="default" w:hAnsi="宋体"/>
              </w:rPr>
            </w:pPr>
            <w:r>
              <w:rPr>
                <w:rFonts w:hint="default" w:hAnsi="宋体"/>
              </w:rPr>
              <w:t>Reformer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jc w:val="center"/>
        </w:trPr>
        <w:tc>
          <w:tcPr>
            <w:tcW w:w="821" w:type="dxa"/>
            <w:vMerge w:val="restart"/>
            <w:tcBorders>
              <w:top w:val="single" w:color="auto" w:sz="4" w:space="0"/>
              <w:right w:val="nil"/>
            </w:tcBorders>
            <w:noWrap w:val="0"/>
            <w:vAlign w:val="center"/>
          </w:tcPr>
          <w:p>
            <w:pPr>
              <w:spacing w:before="78" w:beforeLines="25" w:after="78" w:afterLines="25" w:line="240" w:lineRule="auto"/>
              <w:jc w:val="center"/>
              <w:rPr>
                <w:rFonts w:hint="default"/>
              </w:rPr>
            </w:pPr>
            <w:r>
              <w:rPr>
                <w:rFonts w:hint="default"/>
              </w:rPr>
              <w:t>96</w:t>
            </w:r>
          </w:p>
        </w:tc>
        <w:tc>
          <w:tcPr>
            <w:tcW w:w="1305" w:type="dxa"/>
            <w:tcBorders>
              <w:top w:val="single" w:color="auto" w:sz="4" w:space="0"/>
              <w:left w:val="nil"/>
              <w:bottom w:val="nil"/>
            </w:tcBorders>
            <w:noWrap w:val="0"/>
            <w:vAlign w:val="center"/>
          </w:tcPr>
          <w:p>
            <w:pPr>
              <w:spacing w:before="78" w:beforeLines="25" w:after="78" w:afterLines="25" w:line="240" w:lineRule="auto"/>
              <w:jc w:val="center"/>
              <w:rPr>
                <w:rFonts w:hint="default"/>
              </w:rPr>
            </w:pPr>
            <w:r>
              <w:rPr>
                <w:rFonts w:hint="default"/>
              </w:rPr>
              <w:t>MSE</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1941</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2092</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2581</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2904</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jc w:val="center"/>
        </w:trPr>
        <w:tc>
          <w:tcPr>
            <w:tcW w:w="821" w:type="dxa"/>
            <w:vMerge w:val="continue"/>
            <w:tcBorders>
              <w:bottom w:val="single" w:color="auto" w:sz="4" w:space="0"/>
              <w:right w:val="nil"/>
            </w:tcBorders>
            <w:noWrap w:val="0"/>
            <w:vAlign w:val="center"/>
          </w:tcPr>
          <w:p>
            <w:pPr>
              <w:spacing w:before="78" w:beforeLines="25" w:after="78" w:afterLines="25" w:line="240" w:lineRule="auto"/>
              <w:jc w:val="center"/>
            </w:pPr>
          </w:p>
        </w:tc>
        <w:tc>
          <w:tcPr>
            <w:tcW w:w="1305" w:type="dxa"/>
            <w:tcBorders>
              <w:top w:val="nil"/>
              <w:left w:val="nil"/>
              <w:bottom w:val="single" w:color="auto" w:sz="4" w:space="0"/>
            </w:tcBorders>
            <w:noWrap w:val="0"/>
            <w:vAlign w:val="center"/>
          </w:tcPr>
          <w:p>
            <w:pPr>
              <w:spacing w:before="78" w:beforeLines="25" w:after="78" w:afterLines="25" w:line="240" w:lineRule="auto"/>
              <w:jc w:val="center"/>
              <w:rPr>
                <w:rFonts w:hint="default"/>
              </w:rPr>
            </w:pPr>
            <w:r>
              <w:rPr>
                <w:rFonts w:hint="default"/>
              </w:rPr>
              <w:t>MAE</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3004</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3189</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3646</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3863</w:t>
            </w:r>
          </w:p>
        </w:tc>
        <w:tc>
          <w:tcPr>
            <w:tcW w:w="1305"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0</w:t>
            </w:r>
            <w:r>
              <w:rPr>
                <w:rFonts w:hint="eastAsia"/>
                <w:lang w:val="en-US" w:eastAsia="zh-Hans"/>
              </w:rPr>
              <w:t>.</w:t>
            </w:r>
            <w:r>
              <w:rPr>
                <w:rFonts w:hint="default"/>
                <w:lang w:eastAsia="zh-Hans"/>
              </w:rPr>
              <w:t>3996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jc w:val="center"/>
        </w:trPr>
        <w:tc>
          <w:tcPr>
            <w:tcW w:w="821" w:type="dxa"/>
            <w:vMerge w:val="restart"/>
            <w:tcBorders>
              <w:top w:val="single" w:color="auto" w:sz="4" w:space="0"/>
              <w:right w:val="nil"/>
            </w:tcBorders>
            <w:noWrap w:val="0"/>
            <w:vAlign w:val="center"/>
          </w:tcPr>
          <w:p>
            <w:pPr>
              <w:spacing w:before="78" w:beforeLines="25" w:after="78" w:afterLines="25" w:line="240" w:lineRule="auto"/>
              <w:jc w:val="center"/>
              <w:rPr>
                <w:rFonts w:hint="default"/>
              </w:rPr>
            </w:pPr>
            <w:r>
              <w:rPr>
                <w:rFonts w:hint="default"/>
              </w:rPr>
              <w:t>192</w:t>
            </w:r>
          </w:p>
        </w:tc>
        <w:tc>
          <w:tcPr>
            <w:tcW w:w="1305" w:type="dxa"/>
            <w:tcBorders>
              <w:top w:val="single" w:color="auto" w:sz="4" w:space="0"/>
              <w:left w:val="nil"/>
              <w:bottom w:val="nil"/>
            </w:tcBorders>
            <w:noWrap w:val="0"/>
            <w:vAlign w:val="center"/>
          </w:tcPr>
          <w:p>
            <w:pPr>
              <w:spacing w:before="78" w:beforeLines="25" w:after="78" w:afterLines="25" w:line="240" w:lineRule="auto"/>
              <w:jc w:val="center"/>
              <w:rPr>
                <w:rFonts w:hint="default"/>
              </w:rPr>
            </w:pPr>
            <w:r>
              <w:rPr>
                <w:rFonts w:hint="default"/>
              </w:rPr>
              <w:t>MSE</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2216</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2339</w:t>
            </w:r>
          </w:p>
        </w:tc>
        <w:tc>
          <w:tcPr>
            <w:tcW w:w="1305"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2765</w:t>
            </w:r>
          </w:p>
        </w:tc>
        <w:tc>
          <w:tcPr>
            <w:tcW w:w="1305" w:type="dxa"/>
            <w:tcBorders>
              <w:top w:val="single" w:color="auto" w:sz="4" w:space="0"/>
            </w:tcBorders>
            <w:noWrap w:val="0"/>
            <w:vAlign w:val="center"/>
          </w:tcPr>
          <w:p>
            <w:pPr>
              <w:spacing w:before="78" w:beforeLines="25" w:after="78" w:afterLines="25" w:line="240" w:lineRule="auto"/>
              <w:jc w:val="center"/>
              <w:rPr>
                <w:rFonts w:hint="default"/>
              </w:rPr>
            </w:pPr>
            <w:r>
              <w:rPr>
                <w:rFonts w:hint="default"/>
              </w:rPr>
              <w:t>0.3567</w:t>
            </w:r>
          </w:p>
        </w:tc>
        <w:tc>
          <w:tcPr>
            <w:tcW w:w="1305" w:type="dxa"/>
            <w:tcBorders>
              <w:top w:val="single" w:color="auto" w:sz="4" w:space="0"/>
            </w:tcBorders>
            <w:noWrap w:val="0"/>
            <w:vAlign w:val="center"/>
          </w:tcPr>
          <w:p>
            <w:pPr>
              <w:spacing w:before="78" w:beforeLines="25" w:after="78" w:afterLines="25" w:line="240" w:lineRule="auto"/>
              <w:jc w:val="center"/>
              <w:rPr>
                <w:rFonts w:hint="default"/>
              </w:rPr>
            </w:pPr>
            <w:r>
              <w:rPr>
                <w:rFonts w:hint="default"/>
              </w:rPr>
              <w:t>0.3231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jc w:val="center"/>
        </w:trPr>
        <w:tc>
          <w:tcPr>
            <w:tcW w:w="821" w:type="dxa"/>
            <w:vMerge w:val="continue"/>
            <w:tcBorders>
              <w:bottom w:val="single" w:color="auto" w:sz="8" w:space="0"/>
              <w:right w:val="nil"/>
            </w:tcBorders>
            <w:noWrap w:val="0"/>
            <w:vAlign w:val="center"/>
          </w:tcPr>
          <w:p>
            <w:pPr>
              <w:spacing w:before="78" w:beforeLines="25" w:after="78" w:afterLines="25" w:line="240" w:lineRule="auto"/>
              <w:jc w:val="center"/>
            </w:pPr>
          </w:p>
        </w:tc>
        <w:tc>
          <w:tcPr>
            <w:tcW w:w="1305" w:type="dxa"/>
            <w:tcBorders>
              <w:top w:val="nil"/>
              <w:left w:val="nil"/>
              <w:bottom w:val="single" w:color="auto" w:sz="8" w:space="0"/>
            </w:tcBorders>
            <w:noWrap w:val="0"/>
            <w:vAlign w:val="center"/>
          </w:tcPr>
          <w:p>
            <w:pPr>
              <w:spacing w:before="78" w:beforeLines="25" w:after="78" w:afterLines="25" w:line="240" w:lineRule="auto"/>
              <w:jc w:val="center"/>
              <w:rPr>
                <w:rFonts w:hint="default"/>
              </w:rPr>
            </w:pPr>
            <w:r>
              <w:rPr>
                <w:rFonts w:hint="default"/>
              </w:rPr>
              <w:t>MAE</w:t>
            </w:r>
          </w:p>
        </w:tc>
        <w:tc>
          <w:tcPr>
            <w:tcW w:w="1305"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3312</w:t>
            </w:r>
          </w:p>
        </w:tc>
        <w:tc>
          <w:tcPr>
            <w:tcW w:w="1305"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3418</w:t>
            </w:r>
          </w:p>
        </w:tc>
        <w:tc>
          <w:tcPr>
            <w:tcW w:w="1305"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3798</w:t>
            </w:r>
          </w:p>
        </w:tc>
        <w:tc>
          <w:tcPr>
            <w:tcW w:w="1305"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4354</w:t>
            </w:r>
          </w:p>
        </w:tc>
        <w:tc>
          <w:tcPr>
            <w:tcW w:w="1305" w:type="dxa"/>
            <w:tcBorders>
              <w:bottom w:val="single" w:color="auto" w:sz="8" w:space="0"/>
            </w:tcBorders>
            <w:noWrap w:val="0"/>
            <w:vAlign w:val="center"/>
          </w:tcPr>
          <w:p>
            <w:pPr>
              <w:spacing w:before="78" w:beforeLines="25" w:after="78" w:afterLines="25" w:line="240" w:lineRule="auto"/>
              <w:jc w:val="center"/>
              <w:rPr>
                <w:rFonts w:hint="default"/>
              </w:rPr>
            </w:pPr>
            <w:r>
              <w:rPr>
                <w:rFonts w:hint="default"/>
              </w:rPr>
              <w:t>0</w:t>
            </w:r>
            <w:r>
              <w:rPr>
                <w:rFonts w:hint="eastAsia"/>
                <w:lang w:val="en-US" w:eastAsia="zh-Hans"/>
              </w:rPr>
              <w:t>.</w:t>
            </w:r>
            <w:r>
              <w:rPr>
                <w:rFonts w:hint="default"/>
                <w:lang w:eastAsia="zh-Hans"/>
              </w:rPr>
              <w:t>4191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jc w:val="center"/>
        </w:trPr>
        <w:tc>
          <w:tcPr>
            <w:tcW w:w="821" w:type="dxa"/>
            <w:vMerge w:val="restart"/>
            <w:tcBorders>
              <w:top w:val="single" w:color="auto" w:sz="8" w:space="0"/>
              <w:right w:val="nil"/>
            </w:tcBorders>
            <w:noWrap w:val="0"/>
            <w:vAlign w:val="center"/>
          </w:tcPr>
          <w:p>
            <w:pPr>
              <w:spacing w:before="78" w:beforeLines="25" w:after="78" w:afterLines="25" w:line="240" w:lineRule="auto"/>
              <w:jc w:val="center"/>
              <w:rPr>
                <w:rFonts w:hint="default"/>
                <w:kern w:val="2"/>
                <w:sz w:val="21"/>
                <w:szCs w:val="21"/>
                <w:lang w:eastAsia="zh-CN" w:bidi="ar-SA"/>
              </w:rPr>
            </w:pPr>
            <w:r>
              <w:rPr>
                <w:rFonts w:hint="default"/>
                <w:kern w:val="2"/>
                <w:sz w:val="21"/>
                <w:szCs w:val="21"/>
                <w:lang w:eastAsia="zh-CN" w:bidi="ar-SA"/>
              </w:rPr>
              <w:t>336</w:t>
            </w:r>
          </w:p>
        </w:tc>
        <w:tc>
          <w:tcPr>
            <w:tcW w:w="1305" w:type="dxa"/>
            <w:tcBorders>
              <w:top w:val="single" w:color="auto" w:sz="8" w:space="0"/>
              <w:left w:val="nil"/>
              <w:bottom w:val="nil"/>
            </w:tcBorders>
            <w:noWrap w:val="0"/>
            <w:vAlign w:val="center"/>
          </w:tcPr>
          <w:p>
            <w:pPr>
              <w:spacing w:before="78" w:beforeLines="25" w:after="78" w:afterLines="25" w:line="240" w:lineRule="auto"/>
              <w:jc w:val="center"/>
              <w:rPr>
                <w:rFonts w:hint="default" w:hAnsi="宋体"/>
              </w:rPr>
            </w:pPr>
            <w:r>
              <w:rPr>
                <w:rFonts w:hint="default" w:hAnsi="宋体"/>
              </w:rPr>
              <w:t>MSE</w:t>
            </w:r>
          </w:p>
        </w:tc>
        <w:tc>
          <w:tcPr>
            <w:tcW w:w="1305"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2541</w:t>
            </w:r>
          </w:p>
        </w:tc>
        <w:tc>
          <w:tcPr>
            <w:tcW w:w="1305"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2711</w:t>
            </w:r>
          </w:p>
        </w:tc>
        <w:tc>
          <w:tcPr>
            <w:tcW w:w="1305"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3283</w:t>
            </w:r>
          </w:p>
        </w:tc>
        <w:tc>
          <w:tcPr>
            <w:tcW w:w="1305"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0.4541</w:t>
            </w:r>
          </w:p>
        </w:tc>
        <w:tc>
          <w:tcPr>
            <w:tcW w:w="1305" w:type="dxa"/>
            <w:tcBorders>
              <w:top w:val="single" w:color="auto" w:sz="8" w:space="0"/>
            </w:tcBorders>
            <w:noWrap w:val="0"/>
            <w:vAlign w:val="center"/>
          </w:tcPr>
          <w:p>
            <w:pPr>
              <w:spacing w:before="78" w:beforeLines="25" w:after="78" w:afterLines="25" w:line="240" w:lineRule="auto"/>
              <w:jc w:val="center"/>
              <w:rPr>
                <w:rFonts w:hint="default"/>
              </w:rPr>
            </w:pPr>
            <w:r>
              <w:rPr>
                <w:rFonts w:hint="default"/>
              </w:rPr>
              <w:t>0</w:t>
            </w:r>
            <w:r>
              <w:rPr>
                <w:rFonts w:hint="eastAsia"/>
                <w:lang w:val="en-US" w:eastAsia="zh-Hans"/>
              </w:rPr>
              <w:t>.</w:t>
            </w:r>
            <w:r>
              <w:rPr>
                <w:rFonts w:hint="default"/>
                <w:lang w:eastAsia="zh-Hans"/>
              </w:rPr>
              <w:t>3616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jc w:val="center"/>
        </w:trPr>
        <w:tc>
          <w:tcPr>
            <w:tcW w:w="821" w:type="dxa"/>
            <w:vMerge w:val="continue"/>
            <w:tcBorders>
              <w:bottom w:val="single" w:color="auto" w:sz="4" w:space="0"/>
              <w:right w:val="nil"/>
            </w:tcBorders>
            <w:noWrap w:val="0"/>
            <w:vAlign w:val="center"/>
          </w:tcPr>
          <w:p>
            <w:pPr>
              <w:spacing w:before="78" w:beforeLines="25" w:after="78" w:afterLines="25" w:line="240" w:lineRule="auto"/>
              <w:jc w:val="center"/>
              <w:rPr>
                <w:kern w:val="2"/>
                <w:sz w:val="21"/>
                <w:szCs w:val="21"/>
                <w:lang w:val="en-US" w:eastAsia="zh-CN" w:bidi="ar-SA"/>
              </w:rPr>
            </w:pPr>
          </w:p>
        </w:tc>
        <w:tc>
          <w:tcPr>
            <w:tcW w:w="1305" w:type="dxa"/>
            <w:tcBorders>
              <w:top w:val="nil"/>
              <w:left w:val="nil"/>
              <w:bottom w:val="single" w:color="auto" w:sz="4" w:space="0"/>
            </w:tcBorders>
            <w:noWrap w:val="0"/>
            <w:vAlign w:val="center"/>
          </w:tcPr>
          <w:p>
            <w:pPr>
              <w:spacing w:before="78" w:beforeLines="25" w:after="78" w:afterLines="25" w:line="240" w:lineRule="auto"/>
              <w:jc w:val="center"/>
              <w:rPr>
                <w:rFonts w:hint="default" w:hAnsi="宋体"/>
                <w:color w:val="000000" w:themeColor="text1"/>
                <w14:textFill>
                  <w14:solidFill>
                    <w14:schemeClr w14:val="tx1"/>
                  </w14:solidFill>
                </w14:textFill>
              </w:rPr>
            </w:pPr>
            <w:r>
              <w:rPr>
                <w:rFonts w:hint="default" w:hAnsi="宋体"/>
              </w:rPr>
              <w:t>MAE</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3518</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3739</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4191</w:t>
            </w:r>
          </w:p>
        </w:tc>
        <w:tc>
          <w:tcPr>
            <w:tcW w:w="1305"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4946</w:t>
            </w:r>
          </w:p>
        </w:tc>
        <w:tc>
          <w:tcPr>
            <w:tcW w:w="1305"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0</w:t>
            </w:r>
            <w:r>
              <w:rPr>
                <w:rFonts w:hint="eastAsia"/>
                <w:lang w:val="en-US" w:eastAsia="zh-Hans"/>
              </w:rPr>
              <w:t>.</w:t>
            </w:r>
            <w:r>
              <w:rPr>
                <w:rFonts w:hint="default"/>
                <w:lang w:eastAsia="zh-Hans"/>
              </w:rPr>
              <w:t>4284</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由表中的实验数据可以看出</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本文在</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基础上的改进模型</w:t>
      </w: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eastAsia="zh-Hans" w:bidi="ar-SA"/>
        </w:rPr>
        <w:t>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eastAsia" w:ascii="宋体" w:hAnsi="宋体" w:eastAsia="宋体" w:cs="宋体"/>
          <w:b w:val="0"/>
          <w:bCs w:val="0"/>
          <w:i w:val="0"/>
          <w:iCs w:val="0"/>
          <w:kern w:val="2"/>
          <w:sz w:val="24"/>
          <w:szCs w:val="24"/>
          <w:lang w:val="en-US" w:eastAsia="zh-Hans" w:bidi="ar-SA"/>
        </w:rPr>
        <w:t>在预测长度</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192</w:t>
      </w:r>
      <w:r>
        <w:rPr>
          <w:rFonts w:hint="eastAsia" w:ascii="宋体" w:hAnsi="宋体" w:eastAsia="宋体" w:cs="宋体"/>
          <w:b w:val="0"/>
          <w:bCs w:val="0"/>
          <w:i w:val="0"/>
          <w:iCs w:val="0"/>
          <w:kern w:val="2"/>
          <w:sz w:val="24"/>
          <w:szCs w:val="24"/>
          <w:lang w:val="en-US" w:eastAsia="zh-Hans" w:bidi="ar-SA"/>
        </w:rPr>
        <w:t>和</w:t>
      </w:r>
      <w:r>
        <w:rPr>
          <w:rFonts w:hint="default" w:ascii="Times New Roman Regular" w:hAnsi="Times New Roman Regular" w:eastAsia="宋体" w:cs="Times New Roman Regular"/>
          <w:b w:val="0"/>
          <w:bCs w:val="0"/>
          <w:i w:val="0"/>
          <w:iCs w:val="0"/>
          <w:kern w:val="2"/>
          <w:sz w:val="24"/>
          <w:szCs w:val="24"/>
          <w:lang w:eastAsia="zh-Hans" w:bidi="ar-SA"/>
        </w:rPr>
        <w:t>336</w:t>
      </w:r>
      <w:r>
        <w:rPr>
          <w:rFonts w:hint="eastAsia" w:ascii="宋体" w:hAnsi="宋体" w:eastAsia="宋体" w:cs="宋体"/>
          <w:b w:val="0"/>
          <w:bCs w:val="0"/>
          <w:i w:val="0"/>
          <w:iCs w:val="0"/>
          <w:kern w:val="2"/>
          <w:sz w:val="24"/>
          <w:szCs w:val="24"/>
          <w:lang w:val="en-US" w:eastAsia="zh-Hans" w:bidi="ar-SA"/>
        </w:rPr>
        <w:t>上均表现出了优势</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在输入长度为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eastAsia" w:ascii="宋体" w:hAnsi="宋体" w:eastAsia="宋体" w:cs="宋体"/>
          <w:b w:val="0"/>
          <w:bCs w:val="0"/>
          <w:i w:val="0"/>
          <w:iCs w:val="0"/>
          <w:kern w:val="2"/>
          <w:sz w:val="24"/>
          <w:szCs w:val="24"/>
          <w:lang w:val="en-US" w:eastAsia="zh-Hans" w:bidi="ar-SA"/>
        </w:rPr>
        <w:t>时</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eastAsia="zh-Hans" w:bidi="ar-SA"/>
        </w:rPr>
        <w:t>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eastAsia" w:ascii="宋体" w:hAnsi="宋体" w:eastAsia="宋体" w:cs="宋体"/>
          <w:b w:val="0"/>
          <w:bCs w:val="0"/>
          <w:i w:val="0"/>
          <w:iCs w:val="0"/>
          <w:kern w:val="2"/>
          <w:sz w:val="24"/>
          <w:szCs w:val="24"/>
          <w:lang w:val="en-US" w:eastAsia="zh-Hans" w:bidi="ar-SA"/>
        </w:rPr>
        <w:t>比之</w:t>
      </w:r>
      <w:r>
        <w:rPr>
          <w:rFonts w:hint="default" w:ascii="Times New Roman Regular" w:hAnsi="Times New Roman Regular" w:eastAsia="宋体" w:cs="Times New Roman Regular"/>
          <w:b w:val="0"/>
          <w:bCs w:val="0"/>
          <w:i w:val="0"/>
          <w:iCs w:val="0"/>
          <w:kern w:val="2"/>
          <w:sz w:val="24"/>
          <w:szCs w:val="24"/>
          <w:lang w:eastAsia="zh-Hans" w:bidi="ar-SA"/>
        </w:rPr>
        <w:t>Autoformer</w:t>
      </w:r>
      <w:r>
        <w:rPr>
          <w:rFonts w:hint="eastAsia" w:ascii="宋体" w:hAnsi="宋体" w:eastAsia="宋体" w:cs="宋体"/>
          <w:b w:val="0"/>
          <w:bCs w:val="0"/>
          <w:i w:val="0"/>
          <w:iCs w:val="0"/>
          <w:kern w:val="2"/>
          <w:sz w:val="24"/>
          <w:szCs w:val="24"/>
          <w:lang w:val="en-US" w:eastAsia="zh-Hans" w:bidi="ar-SA"/>
        </w:rPr>
        <w:t>在均方误差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MSE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cs="Times New Roman Regular"/>
          <w:b w:val="0"/>
          <w:bCs w:val="0"/>
          <w:i w:val="0"/>
          <w:iCs w:val="0"/>
          <w:kern w:val="2"/>
          <w:sz w:val="24"/>
          <w:szCs w:val="24"/>
          <w:lang w:eastAsia="zh-Hans" w:bidi="ar-SA"/>
        </w:rPr>
        <w:t>7.2</w:t>
      </w:r>
      <w:r>
        <w:rPr>
          <w:rFonts w:hint="default" w:ascii="Times New Roman Regular" w:hAnsi="Times New Roman Regular" w:eastAsia="宋体" w:cs="Times New Roman Regular"/>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在平均绝对误差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MAE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eastAsia="宋体" w:cs="Times New Roman Regular"/>
          <w:b w:val="0"/>
          <w:bCs w:val="0"/>
          <w:i w:val="0"/>
          <w:iCs w:val="0"/>
          <w:kern w:val="2"/>
          <w:sz w:val="24"/>
          <w:szCs w:val="24"/>
          <w:lang w:eastAsia="zh-Hans" w:bidi="ar-SA"/>
        </w:rPr>
        <w:t>5</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8%</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在输入长度为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预测长度为</w:t>
      </w:r>
      <w:r>
        <w:rPr>
          <w:rFonts w:hint="default" w:ascii="Times New Roman Regular" w:hAnsi="Times New Roman Regular" w:eastAsia="宋体" w:cs="Times New Roman Regular"/>
          <w:b w:val="0"/>
          <w:bCs w:val="0"/>
          <w:i w:val="0"/>
          <w:iCs w:val="0"/>
          <w:kern w:val="2"/>
          <w:sz w:val="24"/>
          <w:szCs w:val="24"/>
          <w:lang w:eastAsia="zh-Hans" w:bidi="ar-SA"/>
        </w:rPr>
        <w:t>192</w:t>
      </w:r>
      <w:r>
        <w:rPr>
          <w:rFonts w:hint="eastAsia" w:ascii="宋体" w:hAnsi="宋体" w:eastAsia="宋体" w:cs="宋体"/>
          <w:b w:val="0"/>
          <w:bCs w:val="0"/>
          <w:i w:val="0"/>
          <w:iCs w:val="0"/>
          <w:kern w:val="2"/>
          <w:sz w:val="24"/>
          <w:szCs w:val="24"/>
          <w:lang w:val="en-US" w:eastAsia="zh-Hans" w:bidi="ar-SA"/>
        </w:rPr>
        <w:t>时</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eastAsia="zh-Hans" w:bidi="ar-SA"/>
        </w:rPr>
        <w:t>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eastAsia" w:ascii="宋体" w:hAnsi="宋体" w:eastAsia="宋体" w:cs="宋体"/>
          <w:b w:val="0"/>
          <w:bCs w:val="0"/>
          <w:i w:val="0"/>
          <w:iCs w:val="0"/>
          <w:kern w:val="2"/>
          <w:sz w:val="24"/>
          <w:szCs w:val="24"/>
          <w:lang w:val="en-US" w:eastAsia="zh-Hans" w:bidi="ar-SA"/>
        </w:rPr>
        <w:t>比之</w:t>
      </w:r>
      <w:r>
        <w:rPr>
          <w:rFonts w:hint="default" w:ascii="Times New Roman Regular" w:hAnsi="Times New Roman Regular" w:eastAsia="宋体" w:cs="Times New Roman Regular"/>
          <w:b w:val="0"/>
          <w:bCs w:val="0"/>
          <w:i w:val="0"/>
          <w:iCs w:val="0"/>
          <w:kern w:val="2"/>
          <w:sz w:val="24"/>
          <w:szCs w:val="24"/>
          <w:lang w:eastAsia="zh-Hans" w:bidi="ar-SA"/>
        </w:rPr>
        <w:t>Autoformer</w:t>
      </w:r>
      <w:r>
        <w:rPr>
          <w:rFonts w:hint="eastAsia" w:ascii="宋体" w:hAnsi="宋体" w:eastAsia="宋体" w:cs="宋体"/>
          <w:b w:val="0"/>
          <w:bCs w:val="0"/>
          <w:i w:val="0"/>
          <w:iCs w:val="0"/>
          <w:kern w:val="2"/>
          <w:sz w:val="24"/>
          <w:szCs w:val="24"/>
          <w:lang w:val="en-US" w:eastAsia="zh-Hans" w:bidi="ar-SA"/>
        </w:rPr>
        <w:t>在均方误差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MSE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cs="Times New Roman Regular"/>
          <w:b w:val="0"/>
          <w:bCs w:val="0"/>
          <w:i w:val="0"/>
          <w:iCs w:val="0"/>
          <w:kern w:val="2"/>
          <w:sz w:val="24"/>
          <w:szCs w:val="24"/>
          <w:lang w:eastAsia="zh-Hans" w:bidi="ar-SA"/>
        </w:rPr>
        <w:t>5.3</w:t>
      </w:r>
      <w:r>
        <w:rPr>
          <w:rFonts w:hint="default" w:ascii="Times New Roman Regular" w:hAnsi="Times New Roman Regular" w:eastAsia="宋体" w:cs="Times New Roman Regular"/>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在平均绝对误差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MAE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eastAsia="宋体" w:cs="Times New Roman Regular"/>
          <w:b w:val="0"/>
          <w:bCs w:val="0"/>
          <w:i w:val="0"/>
          <w:iCs w:val="0"/>
          <w:kern w:val="2"/>
          <w:sz w:val="24"/>
          <w:szCs w:val="24"/>
          <w:lang w:eastAsia="zh-Hans" w:bidi="ar-SA"/>
        </w:rPr>
        <w:t>3</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1%</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在输入长度为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预测长度为</w:t>
      </w:r>
      <w:r>
        <w:rPr>
          <w:rFonts w:hint="default" w:ascii="Times New Roman Regular" w:hAnsi="Times New Roman Regular" w:eastAsia="宋体" w:cs="Times New Roman Regular"/>
          <w:b w:val="0"/>
          <w:bCs w:val="0"/>
          <w:i w:val="0"/>
          <w:iCs w:val="0"/>
          <w:kern w:val="2"/>
          <w:sz w:val="24"/>
          <w:szCs w:val="24"/>
          <w:lang w:eastAsia="zh-Hans" w:bidi="ar-SA"/>
        </w:rPr>
        <w:t>336</w:t>
      </w:r>
      <w:r>
        <w:rPr>
          <w:rFonts w:hint="eastAsia" w:ascii="宋体" w:hAnsi="宋体" w:eastAsia="宋体" w:cs="宋体"/>
          <w:b w:val="0"/>
          <w:bCs w:val="0"/>
          <w:i w:val="0"/>
          <w:iCs w:val="0"/>
          <w:kern w:val="2"/>
          <w:sz w:val="24"/>
          <w:szCs w:val="24"/>
          <w:lang w:val="en-US" w:eastAsia="zh-Hans" w:bidi="ar-SA"/>
        </w:rPr>
        <w:t>时</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eastAsia="宋体" w:cs="Times New Roman Regular"/>
          <w:b w:val="0"/>
          <w:bCs w:val="0"/>
          <w:i w:val="0"/>
          <w:iCs w:val="0"/>
          <w:kern w:val="2"/>
          <w:sz w:val="24"/>
          <w:szCs w:val="24"/>
          <w:lang w:eastAsia="zh-Hans" w:bidi="ar-SA"/>
        </w:rPr>
        <w:t>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eastAsia" w:ascii="Times New Roman Regular" w:hAnsi="Times New Roman Regular" w:cs="Times New Roman Regular"/>
          <w:b w:val="0"/>
          <w:bCs w:val="0"/>
          <w:i w:val="0"/>
          <w:iCs w:val="0"/>
          <w:kern w:val="2"/>
          <w:sz w:val="24"/>
          <w:szCs w:val="24"/>
          <w:lang w:val="en-US" w:eastAsia="zh-Hans" w:bidi="ar-SA"/>
        </w:rPr>
        <w:t>相比较于</w:t>
      </w:r>
      <w:r>
        <w:rPr>
          <w:rFonts w:hint="default" w:ascii="Times New Roman Regular" w:hAnsi="Times New Roman Regular" w:cs="Times New Roman Regular"/>
          <w:b w:val="0"/>
          <w:bCs w:val="0"/>
          <w:i w:val="0"/>
          <w:iCs w:val="0"/>
          <w:kern w:val="2"/>
          <w:sz w:val="24"/>
          <w:szCs w:val="24"/>
          <w:lang w:eastAsia="zh-Hans" w:bidi="ar-SA"/>
        </w:rPr>
        <w:t>Autoformer</w:t>
      </w:r>
      <w:r>
        <w:rPr>
          <w:rFonts w:hint="eastAsia" w:ascii="宋体" w:hAnsi="宋体" w:eastAsia="宋体" w:cs="宋体"/>
          <w:b w:val="0"/>
          <w:bCs w:val="0"/>
          <w:i w:val="0"/>
          <w:iCs w:val="0"/>
          <w:kern w:val="2"/>
          <w:sz w:val="24"/>
          <w:szCs w:val="24"/>
          <w:lang w:val="en-US" w:eastAsia="zh-Hans" w:bidi="ar-SA"/>
        </w:rPr>
        <w:t>在均方误差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MSE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eastAsia="宋体" w:cs="Times New Roman Regular"/>
          <w:b w:val="0"/>
          <w:bCs w:val="0"/>
          <w:i w:val="0"/>
          <w:iCs w:val="0"/>
          <w:kern w:val="2"/>
          <w:sz w:val="24"/>
          <w:szCs w:val="24"/>
          <w:lang w:eastAsia="zh-Hans" w:bidi="ar-SA"/>
        </w:rPr>
        <w:t>6</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3%</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在平均绝对误差</w:t>
      </w:r>
      <w:r>
        <w:rPr>
          <w:rFonts w:hint="default" w:ascii="宋体" w:hAnsi="宋体" w:eastAsia="宋体" w:cs="宋体"/>
          <w:b w:val="0"/>
          <w:bCs w:val="0"/>
          <w:i w:val="0"/>
          <w:iCs w:val="0"/>
          <w:kern w:val="2"/>
          <w:sz w:val="24"/>
          <w:szCs w:val="24"/>
          <w:lang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MAE</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上实现了</w:t>
      </w:r>
      <w:r>
        <w:rPr>
          <w:rFonts w:hint="default" w:ascii="Times New Roman Regular" w:hAnsi="Times New Roman Regular" w:eastAsia="宋体" w:cs="Times New Roman Regular"/>
          <w:b w:val="0"/>
          <w:bCs w:val="0"/>
          <w:i w:val="0"/>
          <w:iCs w:val="0"/>
          <w:kern w:val="2"/>
          <w:sz w:val="24"/>
          <w:szCs w:val="24"/>
          <w:lang w:eastAsia="zh-Hans" w:bidi="ar-SA"/>
        </w:rPr>
        <w:t>5</w:t>
      </w:r>
      <w:r>
        <w:rPr>
          <w:rFonts w:hint="default" w:ascii="Times New Roman Regular" w:hAnsi="Times New Roman Regular" w:eastAsia="宋体" w:cs="Times New Roman Regular"/>
          <w:b w:val="0"/>
          <w:bCs w:val="0"/>
          <w:i w:val="0"/>
          <w:iCs w:val="0"/>
          <w:kern w:val="2"/>
          <w:sz w:val="24"/>
          <w:szCs w:val="24"/>
          <w:lang w:val="en-US" w:eastAsia="zh-Hans" w:bidi="ar-SA"/>
        </w:rPr>
        <w:t>.</w:t>
      </w:r>
      <w:r>
        <w:rPr>
          <w:rFonts w:hint="default" w:ascii="Times New Roman Regular" w:hAnsi="Times New Roman Regular" w:eastAsia="宋体" w:cs="Times New Roman Regular"/>
          <w:b w:val="0"/>
          <w:bCs w:val="0"/>
          <w:i w:val="0"/>
          <w:iCs w:val="0"/>
          <w:kern w:val="2"/>
          <w:sz w:val="24"/>
          <w:szCs w:val="24"/>
          <w:lang w:eastAsia="zh-Hans" w:bidi="ar-SA"/>
        </w:rPr>
        <w:t>9%</w:t>
      </w:r>
      <w:r>
        <w:rPr>
          <w:rFonts w:hint="eastAsia" w:ascii="宋体" w:hAnsi="宋体" w:eastAsia="宋体" w:cs="宋体"/>
          <w:b w:val="0"/>
          <w:bCs w:val="0"/>
          <w:i w:val="0"/>
          <w:iCs w:val="0"/>
          <w:kern w:val="2"/>
          <w:sz w:val="24"/>
          <w:szCs w:val="24"/>
          <w:lang w:val="en-US" w:eastAsia="zh-Hans" w:bidi="ar-SA"/>
        </w:rPr>
        <w:t>的提升</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由实验结果可以看出</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本文提出的模型在长期预测任务中体现出了一定的优势性</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通过预处理模块和混合专家分解模块实现了对</w:t>
      </w:r>
      <w:r>
        <w:rPr>
          <w:rFonts w:hint="default" w:ascii="Times New Roman Regular" w:hAnsi="Times New Roman Regular" w:eastAsia="宋体" w:cs="Times New Roman Regular"/>
          <w:b w:val="0"/>
          <w:bCs w:val="0"/>
          <w:i w:val="0"/>
          <w:iCs w:val="0"/>
          <w:kern w:val="2"/>
          <w:sz w:val="24"/>
          <w:szCs w:val="24"/>
          <w:lang w:eastAsia="zh-Hans" w:bidi="ar-SA"/>
        </w:rPr>
        <w:t>Autoformer</w:t>
      </w:r>
      <w:r>
        <w:rPr>
          <w:rFonts w:hint="eastAsia" w:ascii="宋体" w:hAnsi="宋体" w:eastAsia="宋体" w:cs="宋体"/>
          <w:b w:val="0"/>
          <w:bCs w:val="0"/>
          <w:i w:val="0"/>
          <w:iCs w:val="0"/>
          <w:kern w:val="2"/>
          <w:sz w:val="24"/>
          <w:szCs w:val="24"/>
          <w:lang w:val="en-US" w:eastAsia="zh-Hans" w:bidi="ar-SA"/>
        </w:rPr>
        <w:t>模型的改进</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能够使得模型学习更多的特征</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同时</w:t>
      </w:r>
      <w:r>
        <w:rPr>
          <w:rFonts w:hint="eastAsia" w:ascii="宋体" w:hAnsi="宋体" w:eastAsia="宋体" w:cs="宋体"/>
          <w:bCs/>
          <w:i w:val="0"/>
          <w:color w:val="000000"/>
          <w:sz w:val="24"/>
          <w:szCs w:val="24"/>
          <w:lang w:val="en-US" w:eastAsia="zh-Hans"/>
        </w:rPr>
        <w:t>能更好地应对时序数据的复杂和多尺度的趋势</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对比</w:t>
      </w:r>
      <w:r>
        <w:rPr>
          <w:rFonts w:hint="default" w:ascii="Times New Roman Regular" w:hAnsi="Times New Roman Regular" w:eastAsia="宋体" w:cs="Times New Roman Regular"/>
          <w:bCs/>
          <w:i w:val="0"/>
          <w:color w:val="000000"/>
          <w:sz w:val="24"/>
          <w:szCs w:val="24"/>
          <w:lang w:eastAsia="zh-Hans"/>
        </w:rPr>
        <w:t>A</w:t>
      </w:r>
      <w:r>
        <w:rPr>
          <w:rFonts w:hint="default" w:ascii="Times New Roman Regular" w:hAnsi="Times New Roman Regular" w:eastAsia="宋体" w:cs="Times New Roman Regular"/>
          <w:bCs/>
          <w:i w:val="0"/>
          <w:color w:val="000000"/>
          <w:sz w:val="24"/>
          <w:szCs w:val="24"/>
          <w:lang w:val="en-US" w:eastAsia="zh-Hans"/>
        </w:rPr>
        <w:t>utoformer</w:t>
      </w:r>
      <w:r>
        <w:rPr>
          <w:rFonts w:hint="default" w:ascii="宋体" w:hAnsi="宋体" w:eastAsia="宋体" w:cs="宋体"/>
          <w:bCs/>
          <w:i w:val="0"/>
          <w:color w:val="000000"/>
          <w:sz w:val="24"/>
          <w:szCs w:val="24"/>
          <w:lang w:eastAsia="zh-Hans"/>
        </w:rPr>
        <w:t>，</w:t>
      </w:r>
      <w:r>
        <w:rPr>
          <w:rFonts w:hint="eastAsia" w:ascii="宋体" w:hAnsi="宋体" w:eastAsia="宋体" w:cs="宋体"/>
          <w:bCs/>
          <w:i w:val="0"/>
          <w:color w:val="000000"/>
          <w:sz w:val="24"/>
          <w:szCs w:val="24"/>
          <w:lang w:val="en-US" w:eastAsia="zh-Hans"/>
        </w:rPr>
        <w:t>本文模型</w:t>
      </w:r>
      <w:r>
        <w:rPr>
          <w:rFonts w:hint="eastAsia" w:ascii="宋体" w:hAnsi="宋体" w:eastAsia="宋体" w:cs="宋体"/>
          <w:b w:val="0"/>
          <w:bCs w:val="0"/>
          <w:i w:val="0"/>
          <w:iCs w:val="0"/>
          <w:kern w:val="2"/>
          <w:sz w:val="24"/>
          <w:szCs w:val="24"/>
          <w:lang w:val="en-US" w:eastAsia="zh-Hans" w:bidi="ar-SA"/>
        </w:rPr>
        <w:t>在两个评价指标下均实现了提升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同时相比于基于</w:t>
      </w:r>
      <w:r>
        <w:rPr>
          <w:rFonts w:hint="default" w:ascii="Times New Roman Regular" w:hAnsi="Times New Roman Regular" w:eastAsia="宋体" w:cs="Times New Roman Regular"/>
          <w:b w:val="0"/>
          <w:bCs w:val="0"/>
          <w:i w:val="0"/>
          <w:iCs w:val="0"/>
          <w:kern w:val="2"/>
          <w:sz w:val="24"/>
          <w:szCs w:val="24"/>
          <w:lang w:eastAsia="zh-Hans" w:bidi="ar-SA"/>
        </w:rPr>
        <w:t>T</w:t>
      </w:r>
      <w:r>
        <w:rPr>
          <w:rFonts w:hint="default" w:ascii="Times New Roman Regular" w:hAnsi="Times New Roman Regular" w:eastAsia="宋体" w:cs="Times New Roman Regular"/>
          <w:b w:val="0"/>
          <w:bCs w:val="0"/>
          <w:i w:val="0"/>
          <w:iCs w:val="0"/>
          <w:kern w:val="2"/>
          <w:sz w:val="24"/>
          <w:szCs w:val="24"/>
          <w:lang w:val="en-US" w:eastAsia="zh-Hans" w:bidi="ar-SA"/>
        </w:rPr>
        <w:t>ransformer</w:t>
      </w:r>
      <w:r>
        <w:rPr>
          <w:rFonts w:hint="eastAsia" w:ascii="宋体" w:hAnsi="宋体" w:eastAsia="宋体" w:cs="宋体"/>
          <w:b w:val="0"/>
          <w:bCs w:val="0"/>
          <w:i w:val="0"/>
          <w:iCs w:val="0"/>
          <w:kern w:val="2"/>
          <w:sz w:val="24"/>
          <w:szCs w:val="24"/>
          <w:lang w:val="en-US" w:eastAsia="zh-Hans" w:bidi="ar-SA"/>
        </w:rPr>
        <w:t>的改进模型以及</w:t>
      </w:r>
      <w:r>
        <w:rPr>
          <w:rFonts w:hint="default" w:ascii="Times New Roman Regular" w:hAnsi="Times New Roman Regular" w:eastAsia="宋体" w:cs="Times New Roman Regular"/>
          <w:b w:val="0"/>
          <w:bCs w:val="0"/>
          <w:i w:val="0"/>
          <w:iCs w:val="0"/>
          <w:kern w:val="2"/>
          <w:sz w:val="24"/>
          <w:szCs w:val="24"/>
          <w:lang w:eastAsia="zh-Hans" w:bidi="ar-SA"/>
        </w:rPr>
        <w:t>T</w:t>
      </w:r>
      <w:r>
        <w:rPr>
          <w:rFonts w:hint="default" w:ascii="Times New Roman Regular" w:hAnsi="Times New Roman Regular" w:eastAsia="宋体" w:cs="Times New Roman Regular"/>
          <w:b w:val="0"/>
          <w:bCs w:val="0"/>
          <w:i w:val="0"/>
          <w:iCs w:val="0"/>
          <w:kern w:val="2"/>
          <w:sz w:val="24"/>
          <w:szCs w:val="24"/>
          <w:lang w:val="en-US" w:eastAsia="zh-Hans" w:bidi="ar-SA"/>
        </w:rPr>
        <w:t>ransformer</w:t>
      </w:r>
      <w:r>
        <w:rPr>
          <w:rFonts w:hint="eastAsia" w:ascii="宋体" w:hAnsi="宋体" w:eastAsia="宋体" w:cs="宋体"/>
          <w:b w:val="0"/>
          <w:bCs w:val="0"/>
          <w:i w:val="0"/>
          <w:iCs w:val="0"/>
          <w:kern w:val="2"/>
          <w:sz w:val="24"/>
          <w:szCs w:val="24"/>
          <w:lang w:val="en-US" w:eastAsia="zh-Hans" w:bidi="ar-SA"/>
        </w:rPr>
        <w:t>模型本身</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都实现了全面的超越</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为了更直观的反映出模型的预测准确度</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本文用户的电力预测状况进行了可视化操作</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因为本文中的实验模型采用的是多元预测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即分别对</w:t>
      </w:r>
      <w:r>
        <w:rPr>
          <w:rFonts w:hint="default" w:ascii="Times New Roman Regular" w:hAnsi="Times New Roman Regular" w:eastAsia="宋体" w:cs="Times New Roman Regular"/>
          <w:b w:val="0"/>
          <w:bCs w:val="0"/>
          <w:i w:val="0"/>
          <w:iCs w:val="0"/>
          <w:kern w:val="2"/>
          <w:sz w:val="24"/>
          <w:szCs w:val="24"/>
          <w:lang w:eastAsia="zh-Hans" w:bidi="ar-SA"/>
        </w:rPr>
        <w:t>321</w:t>
      </w:r>
      <w:r>
        <w:rPr>
          <w:rFonts w:hint="eastAsia" w:ascii="宋体" w:hAnsi="宋体" w:eastAsia="宋体" w:cs="宋体"/>
          <w:b w:val="0"/>
          <w:bCs w:val="0"/>
          <w:i w:val="0"/>
          <w:iCs w:val="0"/>
          <w:kern w:val="2"/>
          <w:sz w:val="24"/>
          <w:szCs w:val="24"/>
          <w:lang w:val="en-US" w:eastAsia="zh-Hans" w:bidi="ar-SA"/>
        </w:rPr>
        <w:t>个用户分别进行预测并求取</w:t>
      </w:r>
      <w:r>
        <w:rPr>
          <w:rFonts w:hint="default" w:ascii="Times New Roman Regular" w:hAnsi="Times New Roman Regular" w:eastAsia="宋体" w:cs="Times New Roman Regular"/>
          <w:b w:val="0"/>
          <w:bCs w:val="0"/>
          <w:i w:val="0"/>
          <w:iCs w:val="0"/>
          <w:kern w:val="2"/>
          <w:sz w:val="24"/>
          <w:szCs w:val="24"/>
          <w:lang w:eastAsia="zh-Hans" w:bidi="ar-SA"/>
        </w:rPr>
        <w:t>MSE</w:t>
      </w:r>
      <w:r>
        <w:rPr>
          <w:rFonts w:hint="eastAsia" w:ascii="宋体" w:hAnsi="宋体" w:eastAsia="宋体" w:cs="宋体"/>
          <w:b w:val="0"/>
          <w:bCs w:val="0"/>
          <w:i w:val="0"/>
          <w:iCs w:val="0"/>
          <w:kern w:val="2"/>
          <w:sz w:val="24"/>
          <w:szCs w:val="24"/>
          <w:lang w:val="en-US" w:eastAsia="zh-Hans" w:bidi="ar-SA"/>
        </w:rPr>
        <w:t>和</w:t>
      </w:r>
      <w:r>
        <w:rPr>
          <w:rFonts w:hint="default" w:ascii="Times New Roman Regular" w:hAnsi="Times New Roman Regular" w:eastAsia="宋体" w:cs="Times New Roman Regular"/>
          <w:b w:val="0"/>
          <w:bCs w:val="0"/>
          <w:i w:val="0"/>
          <w:iCs w:val="0"/>
          <w:kern w:val="2"/>
          <w:sz w:val="24"/>
          <w:szCs w:val="24"/>
          <w:lang w:eastAsia="zh-Hans" w:bidi="ar-SA"/>
        </w:rPr>
        <w:t>MAE</w:t>
      </w:r>
      <w:r>
        <w:rPr>
          <w:rFonts w:hint="eastAsia" w:ascii="宋体" w:hAnsi="宋体" w:eastAsia="宋体" w:cs="宋体"/>
          <w:b w:val="0"/>
          <w:bCs w:val="0"/>
          <w:i w:val="0"/>
          <w:iCs w:val="0"/>
          <w:kern w:val="2"/>
          <w:sz w:val="24"/>
          <w:szCs w:val="24"/>
          <w:lang w:val="en-US" w:eastAsia="zh-Hans" w:bidi="ar-SA"/>
        </w:rPr>
        <w:t>的平均值</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且考虑到本文主要研究模型长期预测任务中的预测准确度</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故在输入长度为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预测长度为</w:t>
      </w:r>
      <w:r>
        <w:rPr>
          <w:rFonts w:hint="default" w:ascii="Times New Roman Regular" w:hAnsi="Times New Roman Regular" w:eastAsia="宋体" w:cs="Times New Roman Regular"/>
          <w:b w:val="0"/>
          <w:bCs w:val="0"/>
          <w:i w:val="0"/>
          <w:iCs w:val="0"/>
          <w:kern w:val="2"/>
          <w:sz w:val="24"/>
          <w:szCs w:val="24"/>
          <w:lang w:eastAsia="zh-Hans" w:bidi="ar-SA"/>
        </w:rPr>
        <w:t>336</w:t>
      </w:r>
      <w:r>
        <w:rPr>
          <w:rFonts w:hint="eastAsia" w:ascii="宋体" w:hAnsi="宋体" w:eastAsia="宋体" w:cs="宋体"/>
          <w:b w:val="0"/>
          <w:bCs w:val="0"/>
          <w:i w:val="0"/>
          <w:iCs w:val="0"/>
          <w:kern w:val="2"/>
          <w:sz w:val="24"/>
          <w:szCs w:val="24"/>
          <w:lang w:val="en-US" w:eastAsia="zh-Hans" w:bidi="ar-SA"/>
        </w:rPr>
        <w:t>的条件下以某位用户的电力预测情况进行可视化示例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如下图所示</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标准化后无单位</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b w:val="0"/>
          <w:bCs w:val="0"/>
          <w:i w:val="0"/>
          <w:iCs w:val="0"/>
          <w:kern w:val="2"/>
          <w:sz w:val="24"/>
          <w:szCs w:val="24"/>
          <w:lang w:eastAsia="zh-Hans" w:bidi="ar-SA"/>
        </w:rPr>
      </w:pPr>
      <w:r>
        <w:rPr>
          <w:rFonts w:hint="default" w:ascii="宋体" w:hAnsi="宋体" w:eastAsia="宋体" w:cs="宋体"/>
          <w:b w:val="0"/>
          <w:bCs w:val="0"/>
          <w:i w:val="0"/>
          <w:iCs w:val="0"/>
          <w:kern w:val="2"/>
          <w:sz w:val="24"/>
          <w:szCs w:val="24"/>
          <w:lang w:eastAsia="zh-Hans" w:bidi="ar-SA"/>
        </w:rPr>
        <w:drawing>
          <wp:inline distT="0" distB="0" distL="114300" distR="114300">
            <wp:extent cx="3346450" cy="2002155"/>
            <wp:effectExtent l="0" t="0" r="6350" b="4445"/>
            <wp:docPr id="20" name="图片 2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
                    <pic:cNvPicPr>
                      <a:picLocks noChangeAspect="1"/>
                    </pic:cNvPicPr>
                  </pic:nvPicPr>
                  <pic:blipFill>
                    <a:blip r:embed="rId21"/>
                    <a:stretch>
                      <a:fillRect/>
                    </a:stretch>
                  </pic:blipFill>
                  <pic:spPr>
                    <a:xfrm>
                      <a:off x="0" y="0"/>
                      <a:ext cx="3346450" cy="2002155"/>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eastAsia" w:ascii="宋体" w:hAnsi="宋体" w:eastAsia="宋体" w:cs="宋体"/>
          <w:b w:val="0"/>
          <w:bCs/>
          <w:i w:val="0"/>
          <w:iCs w:val="0"/>
          <w:kern w:val="2"/>
          <w:sz w:val="21"/>
          <w:szCs w:val="21"/>
          <w:lang w:eastAsia="zh-Hans" w:bidi="ar-SA"/>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bookmarkStart w:id="145" w:name="_Toc25325"/>
      <w:bookmarkStart w:id="146" w:name="_Toc1506792827"/>
      <w:r>
        <w:rPr>
          <w:rFonts w:hint="default" w:ascii="宋体" w:hAnsi="宋体" w:eastAsia="宋体" w:cs="宋体"/>
          <w:b w:val="0"/>
          <w:bCs/>
          <w:sz w:val="21"/>
          <w:szCs w:val="21"/>
        </w:rPr>
        <w:t xml:space="preserve"> </w:t>
      </w:r>
      <w:r>
        <w:rPr>
          <w:rFonts w:hint="default" w:ascii="Times New Roman Regular" w:hAnsi="Times New Roman Regular" w:eastAsia="宋体" w:cs="Times New Roman Regular"/>
          <w:b w:val="0"/>
          <w:bCs/>
          <w:sz w:val="21"/>
          <w:szCs w:val="21"/>
        </w:rPr>
        <w:t>P</w:t>
      </w:r>
      <w:r>
        <w:rPr>
          <w:rFonts w:hint="default" w:ascii="Times New Roman Regular" w:hAnsi="Times New Roman Regular" w:eastAsia="宋体" w:cs="Times New Roman Regular"/>
          <w:b w:val="0"/>
          <w:bCs/>
          <w:i w:val="0"/>
          <w:iCs w:val="0"/>
          <w:kern w:val="2"/>
          <w:sz w:val="21"/>
          <w:szCs w:val="21"/>
          <w:lang w:eastAsia="zh-Hans" w:bidi="ar-SA"/>
        </w:rPr>
        <w:t>M-</w:t>
      </w:r>
      <w:r>
        <w:rPr>
          <w:rFonts w:hint="default" w:ascii="Times New Roman Regular" w:hAnsi="Times New Roman Regular" w:eastAsia="宋体" w:cs="Times New Roman Regular"/>
          <w:b w:val="0"/>
          <w:bCs/>
          <w:i w:val="0"/>
          <w:iCs w:val="0"/>
          <w:kern w:val="2"/>
          <w:sz w:val="21"/>
          <w:szCs w:val="21"/>
          <w:lang w:val="en-US" w:eastAsia="zh-Hans" w:bidi="ar-SA"/>
        </w:rPr>
        <w:t>former</w:t>
      </w:r>
      <w:r>
        <w:rPr>
          <w:rFonts w:hint="default" w:ascii="Times New Roman Regular" w:hAnsi="Times New Roman Regular" w:eastAsia="宋体" w:cs="Times New Roman Regular"/>
          <w:b w:val="0"/>
          <w:bCs/>
          <w:i w:val="0"/>
          <w:iCs w:val="0"/>
          <w:kern w:val="2"/>
          <w:sz w:val="21"/>
          <w:szCs w:val="21"/>
          <w:lang w:eastAsia="zh-Hans" w:bidi="ar-SA"/>
        </w:rPr>
        <w:t>-</w:t>
      </w:r>
      <w:r>
        <w:rPr>
          <w:rFonts w:hint="default" w:ascii="Times New Roman Regular" w:hAnsi="Times New Roman Regular" w:eastAsia="宋体" w:cs="Times New Roman Regular"/>
          <w:b w:val="0"/>
          <w:bCs/>
          <w:i w:val="0"/>
          <w:iCs w:val="0"/>
          <w:kern w:val="2"/>
          <w:sz w:val="21"/>
          <w:szCs w:val="21"/>
          <w:lang w:val="en-US" w:eastAsia="zh-Hans" w:bidi="ar-SA"/>
        </w:rPr>
        <w:t>pl</w:t>
      </w:r>
      <w:r>
        <w:rPr>
          <w:rFonts w:hint="default" w:ascii="Times New Roman Regular" w:hAnsi="Times New Roman Regular" w:eastAsia="宋体" w:cs="Times New Roman Regular"/>
          <w:b w:val="0"/>
          <w:bCs/>
          <w:i w:val="0"/>
          <w:iCs w:val="0"/>
          <w:kern w:val="2"/>
          <w:sz w:val="21"/>
          <w:szCs w:val="21"/>
          <w:lang w:eastAsia="zh-Hans" w:bidi="ar-SA"/>
        </w:rPr>
        <w:t>336</w:t>
      </w:r>
      <w:bookmarkEnd w:id="145"/>
      <w:bookmarkEnd w:id="146"/>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b w:val="0"/>
          <w:bCs w:val="0"/>
          <w:i w:val="0"/>
          <w:iCs w:val="0"/>
          <w:kern w:val="2"/>
          <w:sz w:val="24"/>
          <w:szCs w:val="24"/>
          <w:lang w:eastAsia="zh-Hans" w:bidi="ar-SA"/>
        </w:rPr>
      </w:pPr>
      <w:r>
        <w:rPr>
          <w:rFonts w:hint="default" w:ascii="宋体" w:hAnsi="宋体" w:eastAsia="宋体" w:cs="宋体"/>
          <w:b w:val="0"/>
          <w:bCs w:val="0"/>
          <w:i w:val="0"/>
          <w:iCs w:val="0"/>
          <w:kern w:val="2"/>
          <w:sz w:val="24"/>
          <w:szCs w:val="24"/>
          <w:lang w:eastAsia="zh-Hans" w:bidi="ar-SA"/>
        </w:rPr>
        <w:drawing>
          <wp:inline distT="0" distB="0" distL="114300" distR="114300">
            <wp:extent cx="3396615" cy="2036445"/>
            <wp:effectExtent l="0" t="0" r="6985" b="20955"/>
            <wp:docPr id="16" name="图片 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
                    <pic:cNvPicPr>
                      <a:picLocks noChangeAspect="1"/>
                    </pic:cNvPicPr>
                  </pic:nvPicPr>
                  <pic:blipFill>
                    <a:blip r:embed="rId22"/>
                    <a:stretch>
                      <a:fillRect/>
                    </a:stretch>
                  </pic:blipFill>
                  <pic:spPr>
                    <a:xfrm>
                      <a:off x="0" y="0"/>
                      <a:ext cx="3396615" cy="2036445"/>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default"/>
          <w:lang w:eastAsia="zh-Hans"/>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w:t>
      </w:r>
      <w:r>
        <w:fldChar w:fldCharType="end"/>
      </w:r>
      <w:bookmarkStart w:id="147" w:name="_Toc24238"/>
      <w:bookmarkStart w:id="148" w:name="_Toc1403527758"/>
      <w:r>
        <w:rPr>
          <w:rFonts w:hint="default"/>
        </w:rPr>
        <w:t xml:space="preserve"> </w:t>
      </w:r>
      <w:r>
        <w:rPr>
          <w:rFonts w:hint="default" w:ascii="Times New Roman Regular" w:hAnsi="Times New Roman Regular" w:eastAsia="宋体" w:cs="Times New Roman Regular"/>
          <w:b w:val="0"/>
          <w:bCs/>
          <w:i w:val="0"/>
          <w:iCs w:val="0"/>
          <w:kern w:val="2"/>
          <w:sz w:val="21"/>
          <w:szCs w:val="21"/>
          <w:lang w:eastAsia="zh-Hans" w:bidi="ar-SA"/>
        </w:rPr>
        <w:t>A</w:t>
      </w:r>
      <w:r>
        <w:rPr>
          <w:rFonts w:hint="default" w:ascii="Times New Roman Regular" w:hAnsi="Times New Roman Regular" w:eastAsia="宋体" w:cs="Times New Roman Regular"/>
          <w:b w:val="0"/>
          <w:bCs/>
          <w:i w:val="0"/>
          <w:iCs w:val="0"/>
          <w:kern w:val="2"/>
          <w:sz w:val="21"/>
          <w:szCs w:val="21"/>
          <w:lang w:val="en-US" w:eastAsia="zh-Hans" w:bidi="ar-SA"/>
        </w:rPr>
        <w:t>utoformer</w:t>
      </w:r>
      <w:r>
        <w:rPr>
          <w:rFonts w:hint="default" w:ascii="Times New Roman Regular" w:hAnsi="Times New Roman Regular" w:eastAsia="宋体" w:cs="Times New Roman Regular"/>
          <w:b w:val="0"/>
          <w:bCs/>
          <w:i w:val="0"/>
          <w:iCs w:val="0"/>
          <w:kern w:val="2"/>
          <w:sz w:val="21"/>
          <w:szCs w:val="21"/>
          <w:lang w:eastAsia="zh-Hans" w:bidi="ar-SA"/>
        </w:rPr>
        <w:t>-</w:t>
      </w:r>
      <w:r>
        <w:rPr>
          <w:rFonts w:hint="default" w:ascii="Times New Roman Regular" w:hAnsi="Times New Roman Regular" w:eastAsia="宋体" w:cs="Times New Roman Regular"/>
          <w:b w:val="0"/>
          <w:bCs/>
          <w:i w:val="0"/>
          <w:iCs w:val="0"/>
          <w:kern w:val="2"/>
          <w:sz w:val="21"/>
          <w:szCs w:val="21"/>
          <w:lang w:val="en-US" w:eastAsia="zh-Hans" w:bidi="ar-SA"/>
        </w:rPr>
        <w:t>pl</w:t>
      </w:r>
      <w:r>
        <w:rPr>
          <w:rFonts w:hint="default" w:ascii="Times New Roman Regular" w:hAnsi="Times New Roman Regular" w:eastAsia="宋体" w:cs="Times New Roman Regular"/>
          <w:b w:val="0"/>
          <w:bCs/>
          <w:i w:val="0"/>
          <w:iCs w:val="0"/>
          <w:kern w:val="2"/>
          <w:sz w:val="21"/>
          <w:szCs w:val="21"/>
          <w:lang w:eastAsia="zh-Hans" w:bidi="ar-SA"/>
        </w:rPr>
        <w:t>336</w:t>
      </w:r>
      <w:bookmarkEnd w:id="147"/>
      <w:bookmarkEnd w:id="14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b w:val="0"/>
          <w:bCs w:val="0"/>
          <w:i w:val="0"/>
          <w:iCs w:val="0"/>
          <w:kern w:val="2"/>
          <w:sz w:val="24"/>
          <w:szCs w:val="24"/>
          <w:lang w:eastAsia="zh-Hans" w:bidi="ar-SA"/>
        </w:rPr>
      </w:pPr>
      <w:r>
        <w:rPr>
          <w:rFonts w:hint="default" w:ascii="宋体" w:hAnsi="宋体" w:eastAsia="宋体" w:cs="宋体"/>
          <w:b w:val="0"/>
          <w:bCs w:val="0"/>
          <w:i w:val="0"/>
          <w:iCs w:val="0"/>
          <w:kern w:val="2"/>
          <w:sz w:val="24"/>
          <w:szCs w:val="24"/>
          <w:lang w:eastAsia="zh-Hans" w:bidi="ar-SA"/>
        </w:rPr>
        <w:drawing>
          <wp:inline distT="0" distB="0" distL="114300" distR="114300">
            <wp:extent cx="3508375" cy="2183130"/>
            <wp:effectExtent l="0" t="0" r="22225" b="1270"/>
            <wp:docPr id="17" name="图片 1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
                    <pic:cNvPicPr>
                      <a:picLocks noChangeAspect="1"/>
                    </pic:cNvPicPr>
                  </pic:nvPicPr>
                  <pic:blipFill>
                    <a:blip r:embed="rId23"/>
                    <a:stretch>
                      <a:fillRect/>
                    </a:stretch>
                  </pic:blipFill>
                  <pic:spPr>
                    <a:xfrm>
                      <a:off x="0" y="0"/>
                      <a:ext cx="3508375" cy="2183130"/>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eastAsia" w:ascii="宋体" w:hAnsi="宋体" w:eastAsia="宋体" w:cs="宋体"/>
          <w:b w:val="0"/>
          <w:bCs w:val="0"/>
          <w:i w:val="0"/>
          <w:iCs w:val="0"/>
          <w:kern w:val="2"/>
          <w:sz w:val="21"/>
          <w:szCs w:val="21"/>
          <w:lang w:eastAsia="zh-Hans" w:bidi="ar-SA"/>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bookmarkStart w:id="149" w:name="_Toc1900216150"/>
      <w:bookmarkStart w:id="150" w:name="_Toc6876"/>
      <w:r>
        <w:rPr>
          <w:rFonts w:hint="eastAsia" w:ascii="宋体" w:hAnsi="宋体" w:eastAsia="宋体" w:cs="宋体"/>
        </w:rPr>
        <w:t xml:space="preserve"> </w:t>
      </w:r>
      <w:r>
        <w:rPr>
          <w:rFonts w:hint="default" w:ascii="Times New Roman Regular" w:hAnsi="Times New Roman Regular" w:eastAsia="宋体" w:cs="Times New Roman Regular"/>
          <w:b w:val="0"/>
          <w:bCs w:val="0"/>
          <w:i w:val="0"/>
          <w:iCs w:val="0"/>
          <w:kern w:val="2"/>
          <w:sz w:val="21"/>
          <w:szCs w:val="21"/>
          <w:lang w:eastAsia="zh-Hans" w:bidi="ar-SA"/>
        </w:rPr>
        <w:t>I</w:t>
      </w:r>
      <w:r>
        <w:rPr>
          <w:rFonts w:hint="default" w:ascii="Times New Roman Regular" w:hAnsi="Times New Roman Regular" w:eastAsia="宋体" w:cs="Times New Roman Regular"/>
          <w:b w:val="0"/>
          <w:bCs w:val="0"/>
          <w:i w:val="0"/>
          <w:iCs w:val="0"/>
          <w:kern w:val="2"/>
          <w:sz w:val="21"/>
          <w:szCs w:val="21"/>
          <w:lang w:val="en-US" w:eastAsia="zh-Hans" w:bidi="ar-SA"/>
        </w:rPr>
        <w:t>nformer</w:t>
      </w:r>
      <w:r>
        <w:rPr>
          <w:rFonts w:hint="default" w:ascii="Times New Roman Regular" w:hAnsi="Times New Roman Regular" w:eastAsia="宋体" w:cs="Times New Roman Regular"/>
          <w:b w:val="0"/>
          <w:bCs w:val="0"/>
          <w:i w:val="0"/>
          <w:iCs w:val="0"/>
          <w:kern w:val="2"/>
          <w:sz w:val="21"/>
          <w:szCs w:val="21"/>
          <w:lang w:eastAsia="zh-Hans" w:bidi="ar-SA"/>
        </w:rPr>
        <w:t>-</w:t>
      </w:r>
      <w:r>
        <w:rPr>
          <w:rFonts w:hint="default" w:ascii="Times New Roman Regular" w:hAnsi="Times New Roman Regular" w:eastAsia="宋体" w:cs="Times New Roman Regular"/>
          <w:b w:val="0"/>
          <w:bCs w:val="0"/>
          <w:i w:val="0"/>
          <w:iCs w:val="0"/>
          <w:kern w:val="2"/>
          <w:sz w:val="21"/>
          <w:szCs w:val="21"/>
          <w:lang w:val="en-US" w:eastAsia="zh-Hans" w:bidi="ar-SA"/>
        </w:rPr>
        <w:t>pl</w:t>
      </w:r>
      <w:r>
        <w:rPr>
          <w:rFonts w:hint="default" w:ascii="Times New Roman Regular" w:hAnsi="Times New Roman Regular" w:eastAsia="宋体" w:cs="Times New Roman Regular"/>
          <w:b w:val="0"/>
          <w:bCs w:val="0"/>
          <w:i w:val="0"/>
          <w:iCs w:val="0"/>
          <w:kern w:val="2"/>
          <w:sz w:val="21"/>
          <w:szCs w:val="21"/>
          <w:lang w:eastAsia="zh-Hans" w:bidi="ar-SA"/>
        </w:rPr>
        <w:t>336</w:t>
      </w:r>
      <w:bookmarkEnd w:id="149"/>
      <w:bookmarkEnd w:id="150"/>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b w:val="0"/>
          <w:bCs w:val="0"/>
          <w:i w:val="0"/>
          <w:iCs w:val="0"/>
          <w:kern w:val="2"/>
          <w:sz w:val="24"/>
          <w:szCs w:val="24"/>
          <w:lang w:eastAsia="zh-Hans" w:bidi="ar-SA"/>
        </w:rPr>
      </w:pPr>
      <w:r>
        <w:rPr>
          <w:rFonts w:hint="default" w:ascii="宋体" w:hAnsi="宋体" w:eastAsia="宋体" w:cs="宋体"/>
          <w:b w:val="0"/>
          <w:bCs w:val="0"/>
          <w:i w:val="0"/>
          <w:iCs w:val="0"/>
          <w:kern w:val="2"/>
          <w:sz w:val="24"/>
          <w:szCs w:val="24"/>
          <w:lang w:eastAsia="zh-Hans" w:bidi="ar-SA"/>
        </w:rPr>
        <w:drawing>
          <wp:inline distT="0" distB="0" distL="114300" distR="114300">
            <wp:extent cx="3619500" cy="2298065"/>
            <wp:effectExtent l="0" t="0" r="12700" b="13335"/>
            <wp:docPr id="18" name="图片 18"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
                    <pic:cNvPicPr>
                      <a:picLocks noChangeAspect="1"/>
                    </pic:cNvPicPr>
                  </pic:nvPicPr>
                  <pic:blipFill>
                    <a:blip r:embed="rId24"/>
                    <a:stretch>
                      <a:fillRect/>
                    </a:stretch>
                  </pic:blipFill>
                  <pic:spPr>
                    <a:xfrm>
                      <a:off x="0" y="0"/>
                      <a:ext cx="3619500" cy="2298065"/>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eastAsia" w:ascii="宋体" w:hAnsi="宋体" w:eastAsia="宋体" w:cs="宋体"/>
          <w:b w:val="0"/>
          <w:bCs/>
          <w:i w:val="0"/>
          <w:iCs w:val="0"/>
          <w:kern w:val="2"/>
          <w:sz w:val="21"/>
          <w:szCs w:val="21"/>
          <w:lang w:eastAsia="zh-Hans" w:bidi="ar-SA"/>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5</w:t>
      </w:r>
      <w:r>
        <w:fldChar w:fldCharType="end"/>
      </w:r>
      <w:bookmarkStart w:id="151" w:name="_Toc30829"/>
      <w:bookmarkStart w:id="152" w:name="_Toc783666187"/>
      <w:r>
        <w:rPr>
          <w:rFonts w:hint="default" w:ascii="宋体" w:hAnsi="宋体" w:eastAsia="宋体" w:cs="宋体"/>
          <w:b w:val="0"/>
          <w:bCs/>
          <w:sz w:val="21"/>
          <w:szCs w:val="21"/>
        </w:rPr>
        <w:t xml:space="preserve"> </w:t>
      </w:r>
      <w:r>
        <w:rPr>
          <w:rFonts w:hint="default" w:ascii="Times New Roman Regular" w:hAnsi="Times New Roman Regular" w:eastAsia="宋体" w:cs="Times New Roman Regular"/>
          <w:b w:val="0"/>
          <w:bCs/>
          <w:i w:val="0"/>
          <w:iCs w:val="0"/>
          <w:kern w:val="2"/>
          <w:sz w:val="21"/>
          <w:szCs w:val="21"/>
          <w:lang w:eastAsia="zh-Hans" w:bidi="ar-SA"/>
        </w:rPr>
        <w:t>R</w:t>
      </w:r>
      <w:r>
        <w:rPr>
          <w:rFonts w:hint="default" w:ascii="Times New Roman Regular" w:hAnsi="Times New Roman Regular" w:eastAsia="宋体" w:cs="Times New Roman Regular"/>
          <w:b w:val="0"/>
          <w:bCs/>
          <w:i w:val="0"/>
          <w:iCs w:val="0"/>
          <w:kern w:val="2"/>
          <w:sz w:val="21"/>
          <w:szCs w:val="21"/>
          <w:lang w:val="en-US" w:eastAsia="zh-Hans" w:bidi="ar-SA"/>
        </w:rPr>
        <w:t>eformer</w:t>
      </w:r>
      <w:r>
        <w:rPr>
          <w:rFonts w:hint="default" w:ascii="Times New Roman Regular" w:hAnsi="Times New Roman Regular" w:eastAsia="宋体" w:cs="Times New Roman Regular"/>
          <w:b w:val="0"/>
          <w:bCs/>
          <w:i w:val="0"/>
          <w:iCs w:val="0"/>
          <w:kern w:val="2"/>
          <w:sz w:val="21"/>
          <w:szCs w:val="21"/>
          <w:lang w:eastAsia="zh-Hans" w:bidi="ar-SA"/>
        </w:rPr>
        <w:t>-</w:t>
      </w:r>
      <w:r>
        <w:rPr>
          <w:rFonts w:hint="default" w:ascii="Times New Roman Regular" w:hAnsi="Times New Roman Regular" w:eastAsia="宋体" w:cs="Times New Roman Regular"/>
          <w:b w:val="0"/>
          <w:bCs/>
          <w:i w:val="0"/>
          <w:iCs w:val="0"/>
          <w:kern w:val="2"/>
          <w:sz w:val="21"/>
          <w:szCs w:val="21"/>
          <w:lang w:val="en-US" w:eastAsia="zh-Hans" w:bidi="ar-SA"/>
        </w:rPr>
        <w:t>pl</w:t>
      </w:r>
      <w:r>
        <w:rPr>
          <w:rFonts w:hint="default" w:ascii="Times New Roman Regular" w:hAnsi="Times New Roman Regular" w:eastAsia="宋体" w:cs="Times New Roman Regular"/>
          <w:b w:val="0"/>
          <w:bCs/>
          <w:i w:val="0"/>
          <w:iCs w:val="0"/>
          <w:kern w:val="2"/>
          <w:sz w:val="21"/>
          <w:szCs w:val="21"/>
          <w:lang w:eastAsia="zh-Hans" w:bidi="ar-SA"/>
        </w:rPr>
        <w:t>336</w:t>
      </w:r>
      <w:bookmarkEnd w:id="151"/>
      <w:bookmarkEnd w:id="15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firstLine="480" w:firstLineChars="200"/>
        <w:jc w:val="center"/>
        <w:textAlignment w:val="auto"/>
        <w:rPr>
          <w:rFonts w:hint="default" w:ascii="宋体" w:hAnsi="宋体" w:eastAsia="宋体" w:cs="宋体"/>
          <w:b w:val="0"/>
          <w:bCs w:val="0"/>
          <w:i w:val="0"/>
          <w:iCs w:val="0"/>
          <w:kern w:val="2"/>
          <w:sz w:val="24"/>
          <w:szCs w:val="24"/>
          <w:lang w:eastAsia="zh-Hans" w:bidi="ar-SA"/>
        </w:rPr>
      </w:pPr>
      <w:r>
        <w:rPr>
          <w:rFonts w:hint="default" w:ascii="宋体" w:hAnsi="宋体" w:eastAsia="宋体" w:cs="宋体"/>
          <w:b w:val="0"/>
          <w:bCs w:val="0"/>
          <w:i w:val="0"/>
          <w:iCs w:val="0"/>
          <w:kern w:val="2"/>
          <w:sz w:val="24"/>
          <w:szCs w:val="24"/>
          <w:lang w:eastAsia="zh-Hans" w:bidi="ar-SA"/>
        </w:rPr>
        <w:drawing>
          <wp:inline distT="0" distB="0" distL="114300" distR="114300">
            <wp:extent cx="3548380" cy="2642870"/>
            <wp:effectExtent l="0" t="0" r="7620" b="24130"/>
            <wp:docPr id="19" name="图片 19" desc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m"/>
                    <pic:cNvPicPr>
                      <a:picLocks noChangeAspect="1"/>
                    </pic:cNvPicPr>
                  </pic:nvPicPr>
                  <pic:blipFill>
                    <a:blip r:embed="rId25"/>
                    <a:stretch>
                      <a:fillRect/>
                    </a:stretch>
                  </pic:blipFill>
                  <pic:spPr>
                    <a:xfrm>
                      <a:off x="0" y="0"/>
                      <a:ext cx="3548380" cy="2642870"/>
                    </a:xfrm>
                    <a:prstGeom prst="rect">
                      <a:avLst/>
                    </a:prstGeom>
                  </pic:spPr>
                </pic:pic>
              </a:graphicData>
            </a:graphic>
          </wp:inline>
        </w:drawing>
      </w:r>
    </w:p>
    <w:p>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240" w:lineRule="auto"/>
        <w:ind w:firstLine="0" w:firstLineChars="0"/>
        <w:jc w:val="center"/>
        <w:textAlignment w:val="auto"/>
        <w:rPr>
          <w:rFonts w:hint="eastAsia" w:ascii="宋体" w:hAnsi="宋体" w:eastAsia="宋体" w:cs="宋体"/>
          <w:b w:val="0"/>
          <w:bCs/>
          <w:i w:val="0"/>
          <w:iCs w:val="0"/>
          <w:kern w:val="2"/>
          <w:sz w:val="21"/>
          <w:szCs w:val="21"/>
          <w:lang w:eastAsia="zh-Hans" w:bidi="ar-SA"/>
        </w:rPr>
      </w:pPr>
      <w:r>
        <w:rPr>
          <w:rFonts w:hint="eastAsia" w:ascii="宋体" w:hAnsi="宋体" w:eastAsia="宋体" w:cs="宋体"/>
        </w:rP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6</w:t>
      </w:r>
      <w:r>
        <w:fldChar w:fldCharType="end"/>
      </w:r>
      <w:bookmarkStart w:id="153" w:name="_Toc1891007311"/>
      <w:bookmarkStart w:id="154" w:name="_Toc4855"/>
      <w:bookmarkStart w:id="155" w:name="_Toc8372"/>
      <w:r>
        <w:rPr>
          <w:rFonts w:hint="default"/>
        </w:rPr>
        <w:t xml:space="preserve"> </w:t>
      </w:r>
      <w:r>
        <w:rPr>
          <w:rFonts w:hint="default" w:ascii="Times New Roman Regular" w:hAnsi="Times New Roman Regular" w:eastAsia="宋体" w:cs="Times New Roman Regular"/>
          <w:b w:val="0"/>
          <w:bCs/>
          <w:i w:val="0"/>
          <w:iCs w:val="0"/>
          <w:kern w:val="2"/>
          <w:sz w:val="21"/>
          <w:szCs w:val="21"/>
          <w:lang w:eastAsia="zh-Hans" w:bidi="ar-SA"/>
        </w:rPr>
        <w:t>T</w:t>
      </w:r>
      <w:r>
        <w:rPr>
          <w:rFonts w:hint="default" w:ascii="Times New Roman Regular" w:hAnsi="Times New Roman Regular" w:eastAsia="宋体" w:cs="Times New Roman Regular"/>
          <w:b w:val="0"/>
          <w:bCs/>
          <w:i w:val="0"/>
          <w:iCs w:val="0"/>
          <w:kern w:val="2"/>
          <w:sz w:val="21"/>
          <w:szCs w:val="21"/>
          <w:lang w:val="en-US" w:eastAsia="zh-Hans" w:bidi="ar-SA"/>
        </w:rPr>
        <w:t>ransformer</w:t>
      </w:r>
      <w:r>
        <w:rPr>
          <w:rFonts w:hint="default" w:ascii="Times New Roman Regular" w:hAnsi="Times New Roman Regular" w:eastAsia="宋体" w:cs="Times New Roman Regular"/>
          <w:b w:val="0"/>
          <w:bCs/>
          <w:i w:val="0"/>
          <w:iCs w:val="0"/>
          <w:kern w:val="2"/>
          <w:sz w:val="21"/>
          <w:szCs w:val="21"/>
          <w:lang w:eastAsia="zh-Hans" w:bidi="ar-SA"/>
        </w:rPr>
        <w:t>-</w:t>
      </w:r>
      <w:r>
        <w:rPr>
          <w:rFonts w:hint="default" w:ascii="Times New Roman Regular" w:hAnsi="Times New Roman Regular" w:eastAsia="宋体" w:cs="Times New Roman Regular"/>
          <w:b w:val="0"/>
          <w:bCs/>
          <w:i w:val="0"/>
          <w:iCs w:val="0"/>
          <w:kern w:val="2"/>
          <w:sz w:val="21"/>
          <w:szCs w:val="21"/>
          <w:lang w:val="en-US" w:eastAsia="zh-Hans" w:bidi="ar-SA"/>
        </w:rPr>
        <w:t>pl</w:t>
      </w:r>
      <w:r>
        <w:rPr>
          <w:rFonts w:hint="default" w:ascii="Times New Roman Regular" w:hAnsi="Times New Roman Regular" w:eastAsia="宋体" w:cs="Times New Roman Regular"/>
          <w:b w:val="0"/>
          <w:bCs/>
          <w:i w:val="0"/>
          <w:iCs w:val="0"/>
          <w:kern w:val="2"/>
          <w:sz w:val="21"/>
          <w:szCs w:val="21"/>
          <w:lang w:eastAsia="zh-Hans" w:bidi="ar-SA"/>
        </w:rPr>
        <w:t>336</w:t>
      </w:r>
      <w:bookmarkEnd w:id="153"/>
      <w:bookmarkEnd w:id="154"/>
      <w:bookmarkEnd w:id="15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i w:val="0"/>
          <w:iCs w:val="0"/>
          <w:kern w:val="2"/>
          <w:sz w:val="24"/>
          <w:szCs w:val="24"/>
          <w:lang w:val="en-US" w:eastAsia="zh-Hans" w:bidi="ar-SA"/>
        </w:rPr>
      </w:pPr>
      <w:r>
        <w:rPr>
          <w:rFonts w:hint="eastAsia" w:ascii="宋体" w:hAnsi="宋体" w:eastAsia="宋体" w:cs="宋体"/>
          <w:b w:val="0"/>
          <w:bCs w:val="0"/>
          <w:i w:val="0"/>
          <w:iCs w:val="0"/>
          <w:kern w:val="2"/>
          <w:sz w:val="24"/>
          <w:szCs w:val="24"/>
          <w:lang w:val="en-US" w:eastAsia="zh-Hans" w:bidi="ar-SA"/>
        </w:rPr>
        <w:t>关于图像的纵坐标</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因为在代码层面对输入的数据进行了标准化处理</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均值为零</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标准差为一</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故存在负值和零值</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考虑到可视化主要展示预测值与真实值的差异</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曲线贴合程度</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并未进行反标准化操作</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为了更直观的反映出模型的预测准确度</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本文用户的电力预测状况进行了可视化操作</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因为本文中的实验模型采用的是多元预测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即分别对</w:t>
      </w:r>
      <w:r>
        <w:rPr>
          <w:rFonts w:hint="default" w:ascii="Times New Roman Regular" w:hAnsi="Times New Roman Regular" w:eastAsia="宋体" w:cs="Times New Roman Regular"/>
          <w:b w:val="0"/>
          <w:bCs w:val="0"/>
          <w:i w:val="0"/>
          <w:iCs w:val="0"/>
          <w:kern w:val="2"/>
          <w:sz w:val="24"/>
          <w:szCs w:val="24"/>
          <w:lang w:eastAsia="zh-Hans" w:bidi="ar-SA"/>
        </w:rPr>
        <w:t>321</w:t>
      </w:r>
      <w:r>
        <w:rPr>
          <w:rFonts w:hint="eastAsia" w:ascii="宋体" w:hAnsi="宋体" w:eastAsia="宋体" w:cs="宋体"/>
          <w:b w:val="0"/>
          <w:bCs w:val="0"/>
          <w:i w:val="0"/>
          <w:iCs w:val="0"/>
          <w:kern w:val="2"/>
          <w:sz w:val="24"/>
          <w:szCs w:val="24"/>
          <w:lang w:val="en-US" w:eastAsia="zh-Hans" w:bidi="ar-SA"/>
        </w:rPr>
        <w:t>个用户分别进行预测并求取</w:t>
      </w:r>
      <w:r>
        <w:rPr>
          <w:rFonts w:hint="default" w:ascii="Times New Roman Regular" w:hAnsi="Times New Roman Regular" w:eastAsia="宋体" w:cs="Times New Roman Regular"/>
          <w:b w:val="0"/>
          <w:bCs w:val="0"/>
          <w:i w:val="0"/>
          <w:iCs w:val="0"/>
          <w:kern w:val="2"/>
          <w:sz w:val="24"/>
          <w:szCs w:val="24"/>
          <w:lang w:eastAsia="zh-Hans" w:bidi="ar-SA"/>
        </w:rPr>
        <w:t>MSE</w:t>
      </w:r>
      <w:r>
        <w:rPr>
          <w:rFonts w:hint="eastAsia" w:ascii="宋体" w:hAnsi="宋体" w:eastAsia="宋体" w:cs="宋体"/>
          <w:b w:val="0"/>
          <w:bCs w:val="0"/>
          <w:i w:val="0"/>
          <w:iCs w:val="0"/>
          <w:kern w:val="2"/>
          <w:sz w:val="24"/>
          <w:szCs w:val="24"/>
          <w:lang w:val="en-US" w:eastAsia="zh-Hans" w:bidi="ar-SA"/>
        </w:rPr>
        <w:t>和</w:t>
      </w:r>
      <w:r>
        <w:rPr>
          <w:rFonts w:hint="default" w:ascii="Times New Roman Regular" w:hAnsi="Times New Roman Regular" w:eastAsia="宋体" w:cs="Times New Roman Regular"/>
          <w:b w:val="0"/>
          <w:bCs w:val="0"/>
          <w:i w:val="0"/>
          <w:iCs w:val="0"/>
          <w:kern w:val="2"/>
          <w:sz w:val="24"/>
          <w:szCs w:val="24"/>
          <w:lang w:eastAsia="zh-Hans" w:bidi="ar-SA"/>
        </w:rPr>
        <w:t>MAE</w:t>
      </w:r>
      <w:r>
        <w:rPr>
          <w:rFonts w:hint="eastAsia" w:ascii="宋体" w:hAnsi="宋体" w:eastAsia="宋体" w:cs="宋体"/>
          <w:b w:val="0"/>
          <w:bCs w:val="0"/>
          <w:i w:val="0"/>
          <w:iCs w:val="0"/>
          <w:kern w:val="2"/>
          <w:sz w:val="24"/>
          <w:szCs w:val="24"/>
          <w:lang w:val="en-US" w:eastAsia="zh-Hans" w:bidi="ar-SA"/>
        </w:rPr>
        <w:t>的平均值</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故在输入长度为</w:t>
      </w:r>
      <w:r>
        <w:rPr>
          <w:rFonts w:hint="default" w:ascii="Times New Roman Regular" w:hAnsi="Times New Roman Regular" w:eastAsia="宋体" w:cs="Times New Roman Regular"/>
          <w:b w:val="0"/>
          <w:bCs w:val="0"/>
          <w:i w:val="0"/>
          <w:iCs w:val="0"/>
          <w:kern w:val="2"/>
          <w:sz w:val="24"/>
          <w:szCs w:val="24"/>
          <w:lang w:eastAsia="zh-Hans" w:bidi="ar-SA"/>
        </w:rPr>
        <w:t>96</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预测长度为</w:t>
      </w:r>
      <w:r>
        <w:rPr>
          <w:rFonts w:hint="default" w:ascii="Times New Roman Regular" w:hAnsi="Times New Roman Regular" w:eastAsia="宋体" w:cs="Times New Roman Regular"/>
          <w:b w:val="0"/>
          <w:bCs w:val="0"/>
          <w:i w:val="0"/>
          <w:iCs w:val="0"/>
          <w:kern w:val="2"/>
          <w:sz w:val="24"/>
          <w:szCs w:val="24"/>
          <w:lang w:eastAsia="zh-Hans" w:bidi="ar-SA"/>
        </w:rPr>
        <w:t>336</w:t>
      </w:r>
      <w:r>
        <w:rPr>
          <w:rFonts w:hint="eastAsia" w:ascii="宋体" w:hAnsi="宋体" w:eastAsia="宋体" w:cs="宋体"/>
          <w:b w:val="0"/>
          <w:bCs w:val="0"/>
          <w:i w:val="0"/>
          <w:iCs w:val="0"/>
          <w:kern w:val="2"/>
          <w:sz w:val="24"/>
          <w:szCs w:val="24"/>
          <w:lang w:val="en-US" w:eastAsia="zh-Hans" w:bidi="ar-SA"/>
        </w:rPr>
        <w:t>的条件下以某位用户的电力预测情况进行可视化示例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如上图所示</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val="en-US" w:eastAsia="zh-Hans"/>
        </w:rPr>
        <w:t>不难从实验结果看出</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基于</w:t>
      </w:r>
      <w:r>
        <w:rPr>
          <w:rFonts w:hint="default" w:ascii="Times New Roman Regular" w:hAnsi="Times New Roman Regular" w:eastAsia="宋体" w:cs="Times New Roman Regular"/>
          <w:sz w:val="24"/>
          <w:szCs w:val="24"/>
          <w:lang w:eastAsia="zh-Hans"/>
        </w:rPr>
        <w:t>T</w:t>
      </w:r>
      <w:r>
        <w:rPr>
          <w:rFonts w:hint="default" w:ascii="Times New Roman Regular" w:hAnsi="Times New Roman Regular" w:eastAsia="宋体" w:cs="Times New Roman Regular"/>
          <w:sz w:val="24"/>
          <w:szCs w:val="24"/>
          <w:lang w:val="en-US" w:eastAsia="zh-Hans"/>
        </w:rPr>
        <w:t>transformer</w:t>
      </w:r>
      <w:r>
        <w:rPr>
          <w:rFonts w:hint="eastAsia" w:ascii="宋体" w:hAnsi="宋体" w:eastAsia="宋体" w:cs="宋体"/>
          <w:sz w:val="24"/>
          <w:szCs w:val="24"/>
          <w:lang w:val="en-US" w:eastAsia="zh-Hans"/>
        </w:rPr>
        <w:t>改进的</w:t>
      </w:r>
      <w:r>
        <w:rPr>
          <w:rFonts w:hint="default" w:ascii="Times New Roman Regular" w:hAnsi="Times New Roman Regular" w:eastAsia="宋体" w:cs="Times New Roman Regular"/>
          <w:sz w:val="24"/>
          <w:szCs w:val="24"/>
          <w:lang w:eastAsia="zh-Hans"/>
        </w:rPr>
        <w:t>I</w:t>
      </w:r>
      <w:r>
        <w:rPr>
          <w:rFonts w:hint="default" w:ascii="Times New Roman Regular" w:hAnsi="Times New Roman Regular" w:eastAsia="宋体" w:cs="Times New Roman Regular"/>
          <w:sz w:val="24"/>
          <w:szCs w:val="24"/>
          <w:lang w:val="en-US" w:eastAsia="zh-Hans"/>
        </w:rPr>
        <w:t>nformer</w:t>
      </w:r>
      <w:r>
        <w:rPr>
          <w:rFonts w:hint="eastAsia" w:ascii="宋体" w:hAnsi="宋体" w:eastAsia="宋体" w:cs="宋体"/>
          <w:sz w:val="24"/>
          <w:szCs w:val="24"/>
          <w:lang w:val="en-US" w:eastAsia="zh-Hans"/>
        </w:rPr>
        <w:t>模型和</w:t>
      </w:r>
      <w:r>
        <w:rPr>
          <w:rFonts w:hint="default" w:ascii="Times New Roman Regular" w:hAnsi="Times New Roman Regular" w:eastAsia="宋体" w:cs="Times New Roman Regular"/>
          <w:sz w:val="24"/>
          <w:szCs w:val="24"/>
          <w:lang w:eastAsia="zh-Hans"/>
        </w:rPr>
        <w:t>R</w:t>
      </w:r>
      <w:r>
        <w:rPr>
          <w:rFonts w:hint="default" w:ascii="Times New Roman Regular" w:hAnsi="Times New Roman Regular" w:eastAsia="宋体" w:cs="Times New Roman Regular"/>
          <w:sz w:val="24"/>
          <w:szCs w:val="24"/>
          <w:lang w:val="en-US" w:eastAsia="zh-Hans"/>
        </w:rPr>
        <w:t>eformer</w:t>
      </w:r>
      <w:r>
        <w:rPr>
          <w:rFonts w:hint="eastAsia" w:ascii="宋体" w:hAnsi="宋体" w:eastAsia="宋体" w:cs="宋体"/>
          <w:sz w:val="24"/>
          <w:szCs w:val="24"/>
          <w:lang w:val="en-US" w:eastAsia="zh-Hans"/>
        </w:rPr>
        <w:t>模型在输入长度为</w:t>
      </w:r>
      <w:r>
        <w:rPr>
          <w:rFonts w:hint="default" w:ascii="Times New Roman Regular" w:hAnsi="Times New Roman Regular" w:eastAsia="宋体" w:cs="Times New Roman Regular"/>
          <w:sz w:val="24"/>
          <w:szCs w:val="24"/>
          <w:lang w:eastAsia="zh-Hans"/>
        </w:rPr>
        <w:t>96</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预测长度为</w:t>
      </w:r>
      <w:r>
        <w:rPr>
          <w:rFonts w:hint="default" w:ascii="Times New Roman Regular" w:hAnsi="Times New Roman Regular" w:eastAsia="宋体" w:cs="Times New Roman Regular"/>
          <w:sz w:val="24"/>
          <w:szCs w:val="24"/>
          <w:lang w:eastAsia="zh-Hans"/>
        </w:rPr>
        <w:t>96</w:t>
      </w:r>
      <w:r>
        <w:rPr>
          <w:rFonts w:hint="default" w:ascii="宋体" w:hAnsi="宋体" w:eastAsia="宋体" w:cs="宋体"/>
          <w:sz w:val="24"/>
          <w:szCs w:val="24"/>
          <w:lang w:eastAsia="zh-Hans"/>
        </w:rPr>
        <w:t>，</w:t>
      </w:r>
      <w:r>
        <w:rPr>
          <w:rFonts w:hint="default" w:ascii="Times New Roman Regular" w:hAnsi="Times New Roman Regular" w:eastAsia="宋体" w:cs="Times New Roman Regular"/>
          <w:sz w:val="24"/>
          <w:szCs w:val="24"/>
          <w:lang w:eastAsia="zh-Hans"/>
        </w:rPr>
        <w:t>192</w:t>
      </w:r>
      <w:r>
        <w:rPr>
          <w:rFonts w:hint="eastAsia" w:ascii="宋体" w:hAnsi="宋体" w:eastAsia="宋体" w:cs="宋体"/>
          <w:sz w:val="24"/>
          <w:szCs w:val="24"/>
          <w:lang w:val="en-US" w:eastAsia="zh-Hans"/>
        </w:rPr>
        <w:t>和</w:t>
      </w:r>
      <w:r>
        <w:rPr>
          <w:rFonts w:hint="default" w:ascii="Times New Roman Regular" w:hAnsi="Times New Roman Regular" w:eastAsia="宋体" w:cs="Times New Roman Regular"/>
          <w:sz w:val="24"/>
          <w:szCs w:val="24"/>
          <w:lang w:eastAsia="zh-Hans"/>
        </w:rPr>
        <w:t>336</w:t>
      </w:r>
      <w:r>
        <w:rPr>
          <w:rFonts w:hint="eastAsia" w:ascii="宋体" w:hAnsi="宋体" w:eastAsia="宋体" w:cs="宋体"/>
          <w:sz w:val="24"/>
          <w:szCs w:val="24"/>
          <w:lang w:val="en-US" w:eastAsia="zh-Hans"/>
        </w:rPr>
        <w:t>时取得了较于</w:t>
      </w:r>
      <w:r>
        <w:rPr>
          <w:rFonts w:hint="default" w:ascii="Times New Roman Regular" w:hAnsi="Times New Roman Regular" w:eastAsia="宋体" w:cs="Times New Roman Regular"/>
          <w:sz w:val="24"/>
          <w:szCs w:val="24"/>
          <w:lang w:eastAsia="zh-Hans"/>
        </w:rPr>
        <w:t>T</w:t>
      </w:r>
      <w:r>
        <w:rPr>
          <w:rFonts w:hint="default" w:ascii="Times New Roman Regular" w:hAnsi="Times New Roman Regular" w:eastAsia="宋体" w:cs="Times New Roman Regular"/>
          <w:sz w:val="24"/>
          <w:szCs w:val="24"/>
          <w:lang w:val="en-US" w:eastAsia="zh-Hans"/>
        </w:rPr>
        <w:t>ransformer</w:t>
      </w:r>
      <w:r>
        <w:rPr>
          <w:rFonts w:hint="eastAsia" w:ascii="宋体" w:hAnsi="宋体" w:eastAsia="宋体" w:cs="宋体"/>
          <w:sz w:val="24"/>
          <w:szCs w:val="24"/>
          <w:lang w:val="en-US" w:eastAsia="zh-Hans"/>
        </w:rPr>
        <w:t>更优的结果</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总的来说</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本文所提出的改进模型在时间序列预测任务的长期预测问题中体现出了强大的优势</w:t>
      </w:r>
      <w:r>
        <w:rPr>
          <w:rFonts w:hint="eastAsia" w:ascii="宋体" w:hAnsi="宋体" w:eastAsia="宋体" w:cs="宋体"/>
          <w:sz w:val="24"/>
          <w:szCs w:val="24"/>
          <w:lang w:eastAsia="zh-Han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val="0"/>
          <w:i w:val="0"/>
          <w:iCs w:val="0"/>
          <w:kern w:val="2"/>
          <w:sz w:val="24"/>
          <w:szCs w:val="24"/>
          <w:lang w:val="en-US" w:eastAsia="zh-Hans" w:bidi="ar-SA"/>
        </w:rPr>
      </w:pPr>
      <w:bookmarkStart w:id="156" w:name="_Toc156891520"/>
      <w:bookmarkStart w:id="157" w:name="_Toc327529430"/>
      <w:bookmarkStart w:id="158" w:name="_Toc1693691042"/>
      <w:r>
        <w:rPr>
          <w:rFonts w:hint="default" w:ascii="Times New Roman Regular" w:hAnsi="Times New Roman Regular" w:eastAsia="黑体" w:cs="Times New Roman Regular"/>
          <w:b w:val="0"/>
          <w:bCs w:val="0"/>
          <w:i w:val="0"/>
          <w:iCs w:val="0"/>
          <w:kern w:val="2"/>
          <w:sz w:val="24"/>
          <w:szCs w:val="24"/>
          <w:lang w:eastAsia="zh-Hans" w:bidi="ar-SA"/>
        </w:rPr>
        <w:t>3</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5</w:t>
      </w:r>
      <w:r>
        <w:rPr>
          <w:rFonts w:hint="eastAsia"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消融实验</w:t>
      </w:r>
      <w:bookmarkEnd w:id="156"/>
      <w:bookmarkEnd w:id="157"/>
      <w:bookmarkEnd w:id="15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为了验证两个模块的有效性</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本文运用控制变量的思想进行了消融实验</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为了便于理解</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用以下代号代表相应的模型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对应实验结果如表</w:t>
      </w:r>
      <w:r>
        <w:rPr>
          <w:rFonts w:hint="default" w:ascii="Times New Roman Regular" w:hAnsi="Times New Roman Regular" w:cs="Times New Roman Regular"/>
          <w:b w:val="0"/>
          <w:bCs w:val="0"/>
          <w:i w:val="0"/>
          <w:iCs w:val="0"/>
          <w:kern w:val="2"/>
          <w:sz w:val="24"/>
          <w:szCs w:val="24"/>
          <w:lang w:eastAsia="zh-Hans" w:bidi="ar-SA"/>
        </w:rPr>
        <w:t>3</w:t>
      </w:r>
      <w:r>
        <w:rPr>
          <w:rFonts w:hint="default" w:ascii="Times New Roman Regular" w:hAnsi="Times New Roman Regular" w:cs="Times New Roman Regular"/>
          <w:b w:val="0"/>
          <w:bCs w:val="0"/>
          <w:i w:val="0"/>
          <w:iCs w:val="0"/>
          <w:kern w:val="2"/>
          <w:sz w:val="24"/>
          <w:szCs w:val="24"/>
          <w:lang w:val="en-US" w:eastAsia="zh-Hans" w:bidi="ar-SA"/>
        </w:rPr>
        <w:t>.</w:t>
      </w:r>
      <w:r>
        <w:rPr>
          <w:rFonts w:hint="default" w:ascii="Times New Roman Regular" w:hAnsi="Times New Roman Regular" w:cs="Times New Roman Regular"/>
          <w:b w:val="0"/>
          <w:bCs w:val="0"/>
          <w:i w:val="0"/>
          <w:iCs w:val="0"/>
          <w:kern w:val="2"/>
          <w:sz w:val="24"/>
          <w:szCs w:val="24"/>
          <w:lang w:eastAsia="zh-Hans" w:bidi="ar-SA"/>
        </w:rPr>
        <w:t>3</w:t>
      </w:r>
      <w:r>
        <w:rPr>
          <w:rFonts w:hint="eastAsia" w:ascii="宋体" w:hAnsi="宋体" w:eastAsia="宋体" w:cs="宋体"/>
          <w:b w:val="0"/>
          <w:bCs w:val="0"/>
          <w:i w:val="0"/>
          <w:iCs w:val="0"/>
          <w:kern w:val="2"/>
          <w:sz w:val="24"/>
          <w:szCs w:val="24"/>
          <w:lang w:val="en-US" w:eastAsia="zh-Hans" w:bidi="ar-SA"/>
        </w:rPr>
        <w:t>所示</w:t>
      </w:r>
      <w:r>
        <w:rPr>
          <w:rFonts w:hint="default" w:ascii="宋体" w:hAnsi="宋体" w:cs="宋体"/>
          <w:b w:val="0"/>
          <w:bCs w:val="0"/>
          <w:i w:val="0"/>
          <w:iCs w:val="0"/>
          <w:kern w:val="2"/>
          <w:sz w:val="24"/>
          <w:szCs w:val="24"/>
          <w:lang w:eastAsia="zh-Hans" w:bidi="ar-SA"/>
        </w:rPr>
        <w:t>（</w:t>
      </w:r>
      <w:r>
        <w:rPr>
          <w:rFonts w:hint="eastAsia" w:ascii="宋体" w:hAnsi="宋体" w:cs="宋体"/>
          <w:b w:val="0"/>
          <w:bCs w:val="0"/>
          <w:i w:val="0"/>
          <w:iCs w:val="0"/>
          <w:kern w:val="2"/>
          <w:sz w:val="24"/>
          <w:szCs w:val="24"/>
          <w:lang w:val="en-US" w:eastAsia="zh-Hans" w:bidi="ar-SA"/>
        </w:rPr>
        <w:t>最优结果已加粗显示</w:t>
      </w:r>
      <w:r>
        <w:rPr>
          <w:rFonts w:hint="default" w:ascii="宋体" w:hAnsi="宋体" w:cs="宋体"/>
          <w:b w:val="0"/>
          <w:bCs w:val="0"/>
          <w:i w:val="0"/>
          <w:iCs w:val="0"/>
          <w:kern w:val="2"/>
          <w:sz w:val="24"/>
          <w:szCs w:val="24"/>
          <w:lang w:eastAsia="zh-Hans" w:bidi="ar-SA"/>
        </w:rPr>
        <w:t>）</w:t>
      </w:r>
      <w:r>
        <w:rPr>
          <w:rFonts w:hint="default" w:ascii="宋体" w:hAnsi="宋体" w:eastAsia="宋体" w:cs="宋体"/>
          <w:b w:val="0"/>
          <w:bCs w:val="0"/>
          <w:i w:val="0"/>
          <w:iCs w:val="0"/>
          <w:kern w:val="2"/>
          <w:sz w:val="24"/>
          <w:szCs w:val="24"/>
          <w:lang w:eastAsia="zh-Hans" w:bidi="ar-SA"/>
        </w:rPr>
        <w:t>。</w:t>
      </w:r>
    </w:p>
    <w:p>
      <w:pPr>
        <w:pStyle w:val="1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ascii="宋体" w:hAnsi="宋体" w:eastAsia="宋体" w:cs="宋体"/>
          <w:b w:val="0"/>
          <w:bCs w:val="0"/>
          <w:i w:val="0"/>
          <w:iCs w:val="0"/>
          <w:kern w:val="2"/>
          <w:sz w:val="24"/>
          <w:szCs w:val="24"/>
          <w:lang w:eastAsia="zh-Hans" w:bidi="ar-SA"/>
        </w:rPr>
      </w:pPr>
      <w:bookmarkStart w:id="159" w:name="_Toc18391"/>
      <w:bookmarkStart w:id="160" w:name="_Toc271929272"/>
      <w:bookmarkStart w:id="161" w:name="_Toc3696"/>
      <w:r>
        <w:rPr>
          <w:rFonts w:hint="default" w:ascii="宋体" w:hAnsi="宋体" w:eastAsia="宋体" w:cs="宋体"/>
          <w:b w:val="0"/>
          <w:bCs/>
          <w:sz w:val="21"/>
          <w:szCs w:val="21"/>
        </w:rPr>
        <w:t xml:space="preserve"> </w:t>
      </w:r>
      <w:r>
        <w:rPr>
          <w:rFonts w:hint="eastAsia" w:ascii="宋体" w:hAnsi="宋体" w:eastAsia="宋体" w:cs="宋体"/>
        </w:rPr>
        <w:t>表</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3</w:t>
      </w:r>
      <w:r>
        <w:fldChar w:fldCharType="end"/>
      </w:r>
      <w:r>
        <w:rPr>
          <w:rFonts w:hint="default"/>
        </w:rPr>
        <w:t xml:space="preserve"> </w:t>
      </w:r>
      <w:r>
        <w:rPr>
          <w:rFonts w:hint="eastAsia" w:ascii="宋体" w:hAnsi="宋体" w:eastAsia="宋体" w:cs="宋体"/>
          <w:b w:val="0"/>
          <w:bCs/>
          <w:i w:val="0"/>
          <w:iCs w:val="0"/>
          <w:kern w:val="2"/>
          <w:sz w:val="21"/>
          <w:szCs w:val="21"/>
          <w:lang w:val="en-US" w:eastAsia="zh-Hans" w:bidi="ar-SA"/>
        </w:rPr>
        <w:t>消融实验数据</w:t>
      </w:r>
      <w:bookmarkEnd w:id="159"/>
      <w:bookmarkEnd w:id="160"/>
      <w:bookmarkEnd w:id="161"/>
    </w:p>
    <w:tbl>
      <w:tblPr>
        <w:tblStyle w:val="35"/>
        <w:tblW w:w="769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0"/>
        <w:gridCol w:w="1367"/>
        <w:gridCol w:w="1367"/>
        <w:gridCol w:w="1367"/>
        <w:gridCol w:w="1367"/>
        <w:gridCol w:w="136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5" w:hRule="atLeast"/>
          <w:jc w:val="center"/>
        </w:trPr>
        <w:tc>
          <w:tcPr>
            <w:tcW w:w="860" w:type="dxa"/>
            <w:tcBorders>
              <w:bottom w:val="single" w:color="auto" w:sz="4" w:space="0"/>
              <w:right w:val="nil"/>
            </w:tcBorders>
            <w:noWrap w:val="0"/>
            <w:vAlign w:val="center"/>
          </w:tcPr>
          <w:p>
            <w:pPr>
              <w:spacing w:before="78" w:beforeLines="25" w:after="78" w:afterLines="25" w:line="240" w:lineRule="auto"/>
              <w:jc w:val="center"/>
              <w:rPr>
                <w:rFonts w:hint="eastAsia" w:eastAsia="宋体"/>
                <w:lang w:val="en-US" w:eastAsia="zh-Hans"/>
              </w:rPr>
            </w:pPr>
            <w:r>
              <w:rPr>
                <w:rFonts w:hint="eastAsia"/>
                <w:lang w:val="en-US" w:eastAsia="zh-Hans"/>
              </w:rPr>
              <w:t>预测长度</w:t>
            </w:r>
          </w:p>
        </w:tc>
        <w:tc>
          <w:tcPr>
            <w:tcW w:w="1367" w:type="dxa"/>
            <w:tcBorders>
              <w:top w:val="single" w:color="auto" w:sz="4" w:space="0"/>
              <w:left w:val="nil"/>
              <w:bottom w:val="single" w:color="auto" w:sz="4" w:space="0"/>
            </w:tcBorders>
            <w:noWrap w:val="0"/>
            <w:vAlign w:val="center"/>
          </w:tcPr>
          <w:p>
            <w:pPr>
              <w:spacing w:before="78" w:beforeLines="25" w:after="78" w:afterLines="25" w:line="240" w:lineRule="auto"/>
              <w:jc w:val="center"/>
              <w:rPr>
                <w:rFonts w:hint="eastAsia" w:eastAsia="宋体"/>
                <w:lang w:val="en-US" w:eastAsia="zh-Hans"/>
              </w:rPr>
            </w:pPr>
            <w:r>
              <w:rPr>
                <w:rFonts w:hint="eastAsia"/>
                <w:lang w:val="en-US" w:eastAsia="zh-Hans"/>
              </w:rPr>
              <w:t>评价指标</w:t>
            </w:r>
          </w:p>
        </w:tc>
        <w:tc>
          <w:tcPr>
            <w:tcW w:w="1367"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PM-former</w:t>
            </w:r>
          </w:p>
        </w:tc>
        <w:tc>
          <w:tcPr>
            <w:tcW w:w="1367" w:type="dxa"/>
            <w:tcBorders>
              <w:bottom w:val="single" w:color="auto" w:sz="4" w:space="0"/>
            </w:tcBorders>
            <w:noWrap w:val="0"/>
            <w:vAlign w:val="center"/>
          </w:tcPr>
          <w:p>
            <w:pPr>
              <w:spacing w:before="78" w:beforeLines="25" w:after="78" w:afterLines="25" w:line="240" w:lineRule="auto"/>
              <w:jc w:val="center"/>
              <w:rPr>
                <w:rFonts w:hint="default"/>
              </w:rPr>
            </w:pPr>
            <w:r>
              <w:rPr>
                <w:rFonts w:hint="default"/>
              </w:rPr>
              <w:t>Autoformer</w:t>
            </w:r>
          </w:p>
        </w:tc>
        <w:tc>
          <w:tcPr>
            <w:tcW w:w="1367" w:type="dxa"/>
            <w:tcBorders>
              <w:bottom w:val="single" w:color="auto" w:sz="4" w:space="0"/>
            </w:tcBorders>
            <w:noWrap w:val="0"/>
            <w:vAlign w:val="center"/>
          </w:tcPr>
          <w:p>
            <w:pPr>
              <w:spacing w:before="78" w:beforeLines="25" w:after="78" w:afterLines="25" w:line="240" w:lineRule="auto"/>
              <w:jc w:val="center"/>
              <w:rPr>
                <w:rFonts w:hint="eastAsia" w:eastAsia="宋体"/>
                <w:lang w:val="en-US" w:eastAsia="zh-Hans"/>
              </w:rPr>
            </w:pPr>
            <w:r>
              <w:rPr>
                <w:rFonts w:hint="default"/>
              </w:rPr>
              <w:t>P-</w:t>
            </w:r>
            <w:r>
              <w:rPr>
                <w:rFonts w:hint="eastAsia"/>
                <w:lang w:val="en-US" w:eastAsia="zh-Hans"/>
              </w:rPr>
              <w:t>former</w:t>
            </w:r>
          </w:p>
        </w:tc>
        <w:tc>
          <w:tcPr>
            <w:tcW w:w="1367" w:type="dxa"/>
            <w:tcBorders>
              <w:bottom w:val="single" w:color="auto" w:sz="4" w:space="0"/>
            </w:tcBorders>
            <w:noWrap w:val="0"/>
            <w:vAlign w:val="center"/>
          </w:tcPr>
          <w:p>
            <w:pPr>
              <w:spacing w:before="78" w:beforeLines="25" w:after="78" w:afterLines="25" w:line="240" w:lineRule="auto"/>
              <w:jc w:val="center"/>
              <w:rPr>
                <w:rFonts w:hint="eastAsia" w:hAnsi="宋体" w:eastAsia="宋体"/>
                <w:lang w:val="en-US" w:eastAsia="zh-Hans"/>
              </w:rPr>
            </w:pPr>
            <w:r>
              <w:rPr>
                <w:rFonts w:hint="default" w:hAnsi="宋体"/>
              </w:rPr>
              <w:t>M-</w:t>
            </w:r>
            <w:r>
              <w:rPr>
                <w:rFonts w:hint="eastAsia" w:hAnsi="宋体"/>
                <w:lang w:val="en-US" w:eastAsia="zh-Hans"/>
              </w:rPr>
              <w:t>former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8" w:hRule="atLeast"/>
          <w:jc w:val="center"/>
        </w:trPr>
        <w:tc>
          <w:tcPr>
            <w:tcW w:w="860" w:type="dxa"/>
            <w:vMerge w:val="restart"/>
            <w:tcBorders>
              <w:top w:val="single" w:color="auto" w:sz="4" w:space="0"/>
              <w:right w:val="nil"/>
            </w:tcBorders>
            <w:noWrap w:val="0"/>
            <w:vAlign w:val="center"/>
          </w:tcPr>
          <w:p>
            <w:pPr>
              <w:spacing w:before="78" w:beforeLines="25" w:after="78" w:afterLines="25" w:line="240" w:lineRule="auto"/>
              <w:jc w:val="center"/>
              <w:rPr>
                <w:rFonts w:hint="default"/>
              </w:rPr>
            </w:pPr>
            <w:r>
              <w:rPr>
                <w:rFonts w:hint="default"/>
              </w:rPr>
              <w:t>96</w:t>
            </w:r>
          </w:p>
        </w:tc>
        <w:tc>
          <w:tcPr>
            <w:tcW w:w="1367" w:type="dxa"/>
            <w:tcBorders>
              <w:top w:val="single" w:color="auto" w:sz="4" w:space="0"/>
              <w:left w:val="nil"/>
              <w:bottom w:val="nil"/>
            </w:tcBorders>
            <w:noWrap w:val="0"/>
            <w:vAlign w:val="center"/>
          </w:tcPr>
          <w:p>
            <w:pPr>
              <w:spacing w:before="78" w:beforeLines="25" w:after="78" w:afterLines="25" w:line="240" w:lineRule="auto"/>
              <w:jc w:val="center"/>
              <w:rPr>
                <w:rFonts w:hint="default"/>
              </w:rPr>
            </w:pPr>
            <w:r>
              <w:rPr>
                <w:rFonts w:hint="default"/>
              </w:rPr>
              <w:t>MSE</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1941</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2092</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2026</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1982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4" w:hRule="atLeast"/>
          <w:jc w:val="center"/>
        </w:trPr>
        <w:tc>
          <w:tcPr>
            <w:tcW w:w="860" w:type="dxa"/>
            <w:vMerge w:val="continue"/>
            <w:tcBorders>
              <w:bottom w:val="single" w:color="auto" w:sz="4" w:space="0"/>
              <w:right w:val="nil"/>
            </w:tcBorders>
            <w:noWrap w:val="0"/>
            <w:vAlign w:val="center"/>
          </w:tcPr>
          <w:p>
            <w:pPr>
              <w:spacing w:before="78" w:beforeLines="25" w:after="78" w:afterLines="25" w:line="240" w:lineRule="auto"/>
              <w:jc w:val="center"/>
            </w:pPr>
          </w:p>
        </w:tc>
        <w:tc>
          <w:tcPr>
            <w:tcW w:w="1367" w:type="dxa"/>
            <w:tcBorders>
              <w:top w:val="nil"/>
              <w:left w:val="nil"/>
              <w:bottom w:val="single" w:color="auto" w:sz="4" w:space="0"/>
            </w:tcBorders>
            <w:noWrap w:val="0"/>
            <w:vAlign w:val="center"/>
          </w:tcPr>
          <w:p>
            <w:pPr>
              <w:spacing w:before="78" w:beforeLines="25" w:after="78" w:afterLines="25" w:line="240" w:lineRule="auto"/>
              <w:jc w:val="center"/>
              <w:rPr>
                <w:rFonts w:hint="default"/>
              </w:rPr>
            </w:pPr>
            <w:r>
              <w:rPr>
                <w:rFonts w:hint="default"/>
              </w:rPr>
              <w:t>MAE</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3004</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3189</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3126</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3054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8" w:hRule="atLeast"/>
          <w:jc w:val="center"/>
        </w:trPr>
        <w:tc>
          <w:tcPr>
            <w:tcW w:w="860" w:type="dxa"/>
            <w:vMerge w:val="restart"/>
            <w:tcBorders>
              <w:top w:val="single" w:color="auto" w:sz="4" w:space="0"/>
              <w:right w:val="nil"/>
            </w:tcBorders>
            <w:noWrap w:val="0"/>
            <w:vAlign w:val="center"/>
          </w:tcPr>
          <w:p>
            <w:pPr>
              <w:spacing w:before="78" w:beforeLines="25" w:after="78" w:afterLines="25" w:line="240" w:lineRule="auto"/>
              <w:jc w:val="center"/>
              <w:rPr>
                <w:rFonts w:hint="default"/>
              </w:rPr>
            </w:pPr>
            <w:r>
              <w:rPr>
                <w:rFonts w:hint="default"/>
              </w:rPr>
              <w:t>192</w:t>
            </w:r>
          </w:p>
        </w:tc>
        <w:tc>
          <w:tcPr>
            <w:tcW w:w="1367" w:type="dxa"/>
            <w:tcBorders>
              <w:top w:val="single" w:color="auto" w:sz="4" w:space="0"/>
              <w:left w:val="nil"/>
              <w:bottom w:val="nil"/>
            </w:tcBorders>
            <w:noWrap w:val="0"/>
            <w:vAlign w:val="center"/>
          </w:tcPr>
          <w:p>
            <w:pPr>
              <w:spacing w:before="78" w:beforeLines="25" w:after="78" w:afterLines="25" w:line="240" w:lineRule="auto"/>
              <w:jc w:val="center"/>
              <w:rPr>
                <w:rFonts w:hint="default"/>
              </w:rPr>
            </w:pPr>
            <w:r>
              <w:rPr>
                <w:rFonts w:hint="default"/>
              </w:rPr>
              <w:t>MSE</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2216</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2339</w:t>
            </w:r>
          </w:p>
        </w:tc>
        <w:tc>
          <w:tcPr>
            <w:tcW w:w="1367" w:type="dxa"/>
            <w:tcBorders>
              <w:top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2301</w:t>
            </w:r>
          </w:p>
        </w:tc>
        <w:tc>
          <w:tcPr>
            <w:tcW w:w="1367" w:type="dxa"/>
            <w:tcBorders>
              <w:top w:val="single" w:color="auto" w:sz="4" w:space="0"/>
            </w:tcBorders>
            <w:noWrap w:val="0"/>
            <w:vAlign w:val="center"/>
          </w:tcPr>
          <w:p>
            <w:pPr>
              <w:spacing w:before="78" w:beforeLines="25" w:after="78" w:afterLines="25" w:line="240" w:lineRule="auto"/>
              <w:jc w:val="center"/>
              <w:rPr>
                <w:rFonts w:hint="default"/>
              </w:rPr>
            </w:pPr>
            <w:r>
              <w:rPr>
                <w:rFonts w:hint="default"/>
              </w:rPr>
              <w:t>0.2265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4" w:hRule="atLeast"/>
          <w:jc w:val="center"/>
        </w:trPr>
        <w:tc>
          <w:tcPr>
            <w:tcW w:w="860" w:type="dxa"/>
            <w:vMerge w:val="continue"/>
            <w:tcBorders>
              <w:bottom w:val="single" w:color="auto" w:sz="8" w:space="0"/>
              <w:right w:val="nil"/>
            </w:tcBorders>
            <w:noWrap w:val="0"/>
            <w:vAlign w:val="center"/>
          </w:tcPr>
          <w:p>
            <w:pPr>
              <w:spacing w:before="78" w:beforeLines="25" w:after="78" w:afterLines="25" w:line="240" w:lineRule="auto"/>
              <w:jc w:val="center"/>
            </w:pPr>
          </w:p>
        </w:tc>
        <w:tc>
          <w:tcPr>
            <w:tcW w:w="1367" w:type="dxa"/>
            <w:tcBorders>
              <w:top w:val="nil"/>
              <w:left w:val="nil"/>
              <w:bottom w:val="single" w:color="auto" w:sz="8" w:space="0"/>
            </w:tcBorders>
            <w:noWrap w:val="0"/>
            <w:vAlign w:val="center"/>
          </w:tcPr>
          <w:p>
            <w:pPr>
              <w:spacing w:before="78" w:beforeLines="25" w:after="78" w:afterLines="25" w:line="240" w:lineRule="auto"/>
              <w:jc w:val="center"/>
              <w:rPr>
                <w:rFonts w:hint="default"/>
              </w:rPr>
            </w:pPr>
            <w:r>
              <w:rPr>
                <w:rFonts w:hint="default"/>
              </w:rPr>
              <w:t>MAE</w:t>
            </w:r>
          </w:p>
        </w:tc>
        <w:tc>
          <w:tcPr>
            <w:tcW w:w="1367"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3312</w:t>
            </w:r>
          </w:p>
        </w:tc>
        <w:tc>
          <w:tcPr>
            <w:tcW w:w="1367"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3418</w:t>
            </w:r>
          </w:p>
        </w:tc>
        <w:tc>
          <w:tcPr>
            <w:tcW w:w="1367"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3396</w:t>
            </w:r>
          </w:p>
        </w:tc>
        <w:tc>
          <w:tcPr>
            <w:tcW w:w="1367" w:type="dxa"/>
            <w:tcBorders>
              <w:bottom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3347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2" w:hRule="atLeast"/>
          <w:jc w:val="center"/>
        </w:trPr>
        <w:tc>
          <w:tcPr>
            <w:tcW w:w="860" w:type="dxa"/>
            <w:vMerge w:val="restart"/>
            <w:tcBorders>
              <w:top w:val="single" w:color="auto" w:sz="8" w:space="0"/>
              <w:right w:val="nil"/>
            </w:tcBorders>
            <w:noWrap w:val="0"/>
            <w:vAlign w:val="center"/>
          </w:tcPr>
          <w:p>
            <w:pPr>
              <w:spacing w:before="78" w:beforeLines="25" w:after="78" w:afterLines="25" w:line="240" w:lineRule="auto"/>
              <w:jc w:val="center"/>
              <w:rPr>
                <w:rFonts w:hint="default"/>
                <w:kern w:val="2"/>
                <w:sz w:val="21"/>
                <w:szCs w:val="21"/>
                <w:lang w:eastAsia="zh-CN" w:bidi="ar-SA"/>
              </w:rPr>
            </w:pPr>
            <w:r>
              <w:rPr>
                <w:rFonts w:hint="default"/>
                <w:kern w:val="2"/>
                <w:sz w:val="21"/>
                <w:szCs w:val="21"/>
                <w:lang w:eastAsia="zh-CN" w:bidi="ar-SA"/>
              </w:rPr>
              <w:t>336</w:t>
            </w:r>
          </w:p>
        </w:tc>
        <w:tc>
          <w:tcPr>
            <w:tcW w:w="1367" w:type="dxa"/>
            <w:tcBorders>
              <w:top w:val="single" w:color="auto" w:sz="8" w:space="0"/>
              <w:left w:val="nil"/>
              <w:bottom w:val="nil"/>
            </w:tcBorders>
            <w:noWrap w:val="0"/>
            <w:vAlign w:val="center"/>
          </w:tcPr>
          <w:p>
            <w:pPr>
              <w:spacing w:before="78" w:beforeLines="25" w:after="78" w:afterLines="25" w:line="240" w:lineRule="auto"/>
              <w:jc w:val="center"/>
              <w:rPr>
                <w:rFonts w:hint="default" w:hAnsi="宋体"/>
              </w:rPr>
            </w:pPr>
            <w:r>
              <w:rPr>
                <w:rFonts w:hint="default" w:hAnsi="宋体"/>
              </w:rPr>
              <w:t>MSE</w:t>
            </w:r>
          </w:p>
        </w:tc>
        <w:tc>
          <w:tcPr>
            <w:tcW w:w="1367"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2541</w:t>
            </w:r>
          </w:p>
        </w:tc>
        <w:tc>
          <w:tcPr>
            <w:tcW w:w="1367"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2711</w:t>
            </w:r>
          </w:p>
        </w:tc>
        <w:tc>
          <w:tcPr>
            <w:tcW w:w="1367"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2683</w:t>
            </w:r>
          </w:p>
        </w:tc>
        <w:tc>
          <w:tcPr>
            <w:tcW w:w="1367" w:type="dxa"/>
            <w:tcBorders>
              <w:top w:val="single" w:color="auto" w:sz="8" w:space="0"/>
            </w:tcBorders>
            <w:noWrap w:val="0"/>
            <w:vAlign w:val="center"/>
          </w:tcPr>
          <w:p>
            <w:pPr>
              <w:spacing w:before="78" w:beforeLines="25" w:after="78" w:afterLines="25" w:line="240" w:lineRule="auto"/>
              <w:jc w:val="center"/>
              <w:rPr>
                <w:rFonts w:hint="default" w:eastAsia="宋体"/>
                <w:lang w:eastAsia="zh-Hans"/>
              </w:rPr>
            </w:pPr>
            <w:r>
              <w:rPr>
                <w:rFonts w:hint="default"/>
              </w:rPr>
              <w:t>0.2581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8" w:hRule="atLeast"/>
          <w:jc w:val="center"/>
        </w:trPr>
        <w:tc>
          <w:tcPr>
            <w:tcW w:w="860" w:type="dxa"/>
            <w:vMerge w:val="continue"/>
            <w:tcBorders>
              <w:bottom w:val="single" w:color="auto" w:sz="4" w:space="0"/>
              <w:right w:val="nil"/>
            </w:tcBorders>
            <w:noWrap w:val="0"/>
            <w:vAlign w:val="center"/>
          </w:tcPr>
          <w:p>
            <w:pPr>
              <w:spacing w:before="78" w:beforeLines="25" w:after="78" w:afterLines="25" w:line="240" w:lineRule="auto"/>
              <w:jc w:val="center"/>
              <w:rPr>
                <w:kern w:val="2"/>
                <w:sz w:val="21"/>
                <w:szCs w:val="21"/>
                <w:lang w:val="en-US" w:eastAsia="zh-CN" w:bidi="ar-SA"/>
              </w:rPr>
            </w:pPr>
          </w:p>
        </w:tc>
        <w:tc>
          <w:tcPr>
            <w:tcW w:w="1367" w:type="dxa"/>
            <w:tcBorders>
              <w:top w:val="nil"/>
              <w:left w:val="nil"/>
              <w:bottom w:val="single" w:color="auto" w:sz="4" w:space="0"/>
            </w:tcBorders>
            <w:noWrap w:val="0"/>
            <w:vAlign w:val="center"/>
          </w:tcPr>
          <w:p>
            <w:pPr>
              <w:spacing w:before="78" w:beforeLines="25" w:after="78" w:afterLines="25" w:line="240" w:lineRule="auto"/>
              <w:jc w:val="center"/>
              <w:rPr>
                <w:rFonts w:hint="default" w:hAnsi="宋体"/>
                <w:color w:val="000000" w:themeColor="text1"/>
                <w14:textFill>
                  <w14:solidFill>
                    <w14:schemeClr w14:val="tx1"/>
                  </w14:solidFill>
                </w14:textFill>
              </w:rPr>
            </w:pPr>
            <w:r>
              <w:rPr>
                <w:rFonts w:hint="default" w:hAnsi="宋体"/>
              </w:rPr>
              <w:t>MAE</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ascii="Times New Roman Bold" w:hAnsi="Times New Roman Bold" w:cs="Times New Roman Bold"/>
                <w:b/>
                <w:bCs/>
              </w:rPr>
              <w:t>0</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3518</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3739</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3692</w:t>
            </w:r>
          </w:p>
        </w:tc>
        <w:tc>
          <w:tcPr>
            <w:tcW w:w="1367" w:type="dxa"/>
            <w:tcBorders>
              <w:bottom w:val="single" w:color="auto" w:sz="4" w:space="0"/>
            </w:tcBorders>
            <w:noWrap w:val="0"/>
            <w:vAlign w:val="center"/>
          </w:tcPr>
          <w:p>
            <w:pPr>
              <w:spacing w:before="78" w:beforeLines="25" w:after="78" w:afterLines="25" w:line="240" w:lineRule="auto"/>
              <w:jc w:val="center"/>
              <w:rPr>
                <w:rFonts w:hint="default" w:eastAsia="宋体"/>
                <w:lang w:eastAsia="zh-Hans"/>
              </w:rPr>
            </w:pPr>
            <w:r>
              <w:rPr>
                <w:rFonts w:hint="default"/>
              </w:rPr>
              <w:t>0</w:t>
            </w:r>
            <w:r>
              <w:rPr>
                <w:rFonts w:hint="eastAsia"/>
                <w:lang w:val="en-US" w:eastAsia="zh-Hans"/>
              </w:rPr>
              <w:t>.</w:t>
            </w:r>
            <w:r>
              <w:rPr>
                <w:rFonts w:hint="default"/>
                <w:lang w:eastAsia="zh-Hans"/>
              </w:rPr>
              <w:t>3542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i w:val="0"/>
          <w:iCs w:val="0"/>
          <w:kern w:val="2"/>
          <w:sz w:val="24"/>
          <w:szCs w:val="24"/>
          <w:lang w:val="en-US" w:eastAsia="zh-Hans" w:bidi="ar-SA"/>
        </w:rPr>
      </w:pPr>
      <w:r>
        <w:rPr>
          <w:rFonts w:hint="default" w:ascii="Times New Roman Regular" w:hAnsi="Times New Roman Regular" w:cs="Times New Roman Regular"/>
          <w:b w:val="0"/>
          <w:bCs w:val="0"/>
          <w:i w:val="0"/>
          <w:iCs w:val="0"/>
          <w:kern w:val="2"/>
          <w:sz w:val="24"/>
          <w:szCs w:val="24"/>
          <w:lang w:eastAsia="zh-Hans" w:bidi="ar-SA"/>
        </w:rPr>
        <w:t>PM-</w:t>
      </w:r>
      <w:r>
        <w:rPr>
          <w:rFonts w:hint="default" w:ascii="Times New Roman Regular" w:hAnsi="Times New Roman Regular" w:eastAsia="宋体" w:cs="Times New Roman Regular"/>
          <w:b w:val="0"/>
          <w:bCs w:val="0"/>
          <w:i w:val="0"/>
          <w:iCs w:val="0"/>
          <w:kern w:val="2"/>
          <w:sz w:val="24"/>
          <w:szCs w:val="24"/>
          <w:lang w:val="en-US" w:eastAsia="zh-Hans" w:bidi="ar-SA"/>
        </w:rPr>
        <w:t>former</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代表本文提出的基于</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的改进模型</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jc w:val="left"/>
        <w:textAlignment w:val="auto"/>
        <w:rPr>
          <w:rFonts w:hint="default" w:ascii="宋体" w:hAnsi="宋体" w:eastAsia="宋体" w:cs="宋体"/>
          <w:b w:val="0"/>
          <w:bCs w:val="0"/>
          <w:i w:val="0"/>
          <w:iCs w:val="0"/>
          <w:kern w:val="2"/>
          <w:sz w:val="24"/>
          <w:szCs w:val="24"/>
          <w:lang w:eastAsia="zh-Hans" w:bidi="ar-SA"/>
        </w:rPr>
      </w:pPr>
      <w:r>
        <w:rPr>
          <w:rFonts w:hint="default" w:ascii="Times New Roman Regular" w:hAnsi="Times New Roman Regular" w:cs="Times New Roman Regular"/>
          <w:b w:val="0"/>
          <w:bCs w:val="0"/>
          <w:i w:val="0"/>
          <w:iCs w:val="0"/>
          <w:kern w:val="2"/>
          <w:sz w:val="24"/>
          <w:szCs w:val="24"/>
          <w:lang w:eastAsia="zh-Hans" w:bidi="ar-SA"/>
        </w:rPr>
        <w:t>P-</w:t>
      </w:r>
      <w:r>
        <w:rPr>
          <w:rFonts w:hint="default" w:ascii="Times New Roman Regular" w:hAnsi="Times New Roman Regular" w:cs="Times New Roman Regular"/>
          <w:b w:val="0"/>
          <w:bCs w:val="0"/>
          <w:i w:val="0"/>
          <w:iCs w:val="0"/>
          <w:kern w:val="2"/>
          <w:sz w:val="24"/>
          <w:szCs w:val="24"/>
          <w:lang w:val="en-US" w:eastAsia="zh-Hans" w:bidi="ar-SA"/>
        </w:rPr>
        <w:t>former</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代表在</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模型的基础上添加基于特征工程的预处理模块后的模型</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jc w:val="left"/>
        <w:textAlignment w:val="auto"/>
        <w:rPr>
          <w:rFonts w:hint="default" w:ascii="宋体" w:hAnsi="宋体" w:eastAsia="宋体" w:cs="宋体"/>
          <w:b w:val="0"/>
          <w:bCs w:val="0"/>
          <w:i w:val="0"/>
          <w:iCs w:val="0"/>
          <w:kern w:val="2"/>
          <w:sz w:val="24"/>
          <w:szCs w:val="24"/>
          <w:lang w:eastAsia="zh-Hans" w:bidi="ar-SA"/>
        </w:rPr>
      </w:pPr>
      <w:r>
        <w:rPr>
          <w:rFonts w:hint="default" w:ascii="Times New Roman Regular" w:hAnsi="Times New Roman Regular" w:cs="Times New Roman Regular"/>
          <w:b w:val="0"/>
          <w:bCs w:val="0"/>
          <w:i w:val="0"/>
          <w:iCs w:val="0"/>
          <w:kern w:val="2"/>
          <w:sz w:val="24"/>
          <w:szCs w:val="24"/>
          <w:lang w:eastAsia="zh-Hans" w:bidi="ar-SA"/>
        </w:rPr>
        <w:t>M-</w:t>
      </w:r>
      <w:r>
        <w:rPr>
          <w:rFonts w:hint="default" w:ascii="Times New Roman Regular" w:hAnsi="Times New Roman Regular" w:cs="Times New Roman Regular"/>
          <w:b w:val="0"/>
          <w:bCs w:val="0"/>
          <w:i w:val="0"/>
          <w:iCs w:val="0"/>
          <w:kern w:val="2"/>
          <w:sz w:val="24"/>
          <w:szCs w:val="24"/>
          <w:lang w:val="en-US" w:eastAsia="zh-Hans" w:bidi="ar-SA"/>
        </w:rPr>
        <w:t>former</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代表将</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模型中的序列分解模块替换为混合专家分解模块后的模型</w:t>
      </w:r>
      <w:r>
        <w:rPr>
          <w:rFonts w:hint="default" w:ascii="宋体" w:hAnsi="宋体" w:eastAsia="宋体" w:cs="宋体"/>
          <w:b w:val="0"/>
          <w:bCs w:val="0"/>
          <w:i w:val="0"/>
          <w:iCs w:val="0"/>
          <w:kern w:val="2"/>
          <w:sz w:val="24"/>
          <w:szCs w:val="24"/>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lang w:val="en-US"/>
        </w:rPr>
      </w:pPr>
      <w:r>
        <w:rPr>
          <w:rFonts w:hint="eastAsia" w:ascii="宋体" w:hAnsi="宋体" w:cs="宋体"/>
          <w:b w:val="0"/>
          <w:bCs w:val="0"/>
          <w:i w:val="0"/>
          <w:iCs w:val="0"/>
          <w:kern w:val="2"/>
          <w:sz w:val="24"/>
          <w:szCs w:val="24"/>
          <w:lang w:val="en-US" w:eastAsia="zh-Hans" w:bidi="ar-SA"/>
        </w:rPr>
        <w:t>消融实验表明</w:t>
      </w:r>
      <w:r>
        <w:rPr>
          <w:rFonts w:hint="default" w:ascii="宋体" w:hAnsi="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基于特征工程的数据预处理模块</w:t>
      </w:r>
      <w:r>
        <w:rPr>
          <w:rFonts w:hint="eastAsia" w:ascii="宋体" w:hAnsi="宋体" w:cs="宋体"/>
          <w:b w:val="0"/>
          <w:bCs w:val="0"/>
          <w:i w:val="0"/>
          <w:iCs w:val="0"/>
          <w:kern w:val="2"/>
          <w:sz w:val="24"/>
          <w:szCs w:val="24"/>
          <w:lang w:val="en-US" w:eastAsia="zh-Hans" w:bidi="ar-SA"/>
        </w:rPr>
        <w:t>和基于</w:t>
      </w:r>
      <w:r>
        <w:rPr>
          <w:rFonts w:hint="default" w:ascii="Times New Roman Regular" w:hAnsi="Times New Roman Regular" w:cs="Times New Roman Regular"/>
          <w:b w:val="0"/>
          <w:bCs w:val="0"/>
          <w:i w:val="0"/>
          <w:iCs w:val="0"/>
          <w:kern w:val="2"/>
          <w:sz w:val="24"/>
          <w:szCs w:val="24"/>
          <w:lang w:eastAsia="zh-Hans" w:bidi="ar-SA"/>
        </w:rPr>
        <w:t>MOE</w:t>
      </w:r>
      <w:r>
        <w:rPr>
          <w:rFonts w:hint="eastAsia" w:ascii="宋体" w:hAnsi="宋体" w:cs="宋体"/>
          <w:b w:val="0"/>
          <w:bCs w:val="0"/>
          <w:i w:val="0"/>
          <w:iCs w:val="0"/>
          <w:kern w:val="2"/>
          <w:sz w:val="24"/>
          <w:szCs w:val="24"/>
          <w:lang w:val="en-US" w:eastAsia="zh-Hans" w:bidi="ar-SA"/>
        </w:rPr>
        <w:t>的</w:t>
      </w:r>
      <w:r>
        <w:rPr>
          <w:rFonts w:hint="eastAsia" w:ascii="宋体" w:hAnsi="宋体" w:eastAsia="宋体" w:cs="宋体"/>
          <w:b w:val="0"/>
          <w:bCs w:val="0"/>
          <w:i w:val="0"/>
          <w:iCs w:val="0"/>
          <w:kern w:val="2"/>
          <w:sz w:val="24"/>
          <w:szCs w:val="24"/>
          <w:lang w:val="en-US" w:eastAsia="zh-Hans" w:bidi="ar-SA"/>
        </w:rPr>
        <w:t>混合专家分解模块对</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模型的预测准确度</w:t>
      </w:r>
      <w:r>
        <w:rPr>
          <w:rFonts w:hint="eastAsia" w:ascii="宋体" w:hAnsi="宋体" w:cs="宋体"/>
          <w:b w:val="0"/>
          <w:bCs w:val="0"/>
          <w:i w:val="0"/>
          <w:iCs w:val="0"/>
          <w:kern w:val="2"/>
          <w:sz w:val="24"/>
          <w:szCs w:val="24"/>
          <w:lang w:val="en-US" w:eastAsia="zh-Hans" w:bidi="ar-SA"/>
        </w:rPr>
        <w:t>均有提升</w:t>
      </w:r>
      <w:r>
        <w:rPr>
          <w:rFonts w:hint="default" w:ascii="宋体" w:hAnsi="宋体" w:eastAsia="宋体" w:cs="宋体"/>
          <w:b w:val="0"/>
          <w:bCs w:val="0"/>
          <w:i w:val="0"/>
          <w:iCs w:val="0"/>
          <w:kern w:val="2"/>
          <w:sz w:val="24"/>
          <w:szCs w:val="24"/>
          <w:lang w:eastAsia="zh-Hans" w:bidi="ar-SA"/>
        </w:rPr>
        <w:t>，</w:t>
      </w:r>
      <w:r>
        <w:rPr>
          <w:rFonts w:hint="eastAsia" w:ascii="宋体" w:hAnsi="宋体" w:cs="宋体"/>
          <w:b w:val="0"/>
          <w:bCs w:val="0"/>
          <w:i w:val="0"/>
          <w:iCs w:val="0"/>
          <w:kern w:val="2"/>
          <w:sz w:val="24"/>
          <w:szCs w:val="24"/>
          <w:lang w:val="en-US" w:eastAsia="zh-Hans" w:bidi="ar-SA"/>
        </w:rPr>
        <w:t>其中</w:t>
      </w:r>
      <w:r>
        <w:rPr>
          <w:rFonts w:hint="eastAsia" w:ascii="宋体" w:hAnsi="宋体" w:eastAsia="宋体" w:cs="宋体"/>
          <w:b w:val="0"/>
          <w:bCs w:val="0"/>
          <w:i w:val="0"/>
          <w:iCs w:val="0"/>
          <w:kern w:val="2"/>
          <w:sz w:val="24"/>
          <w:szCs w:val="24"/>
          <w:lang w:val="en-US" w:eastAsia="zh-Hans" w:bidi="ar-SA"/>
        </w:rPr>
        <w:t>使用混合专家分解模块替换序列分解模块对于</w:t>
      </w:r>
      <w:r>
        <w:rPr>
          <w:rFonts w:hint="default" w:ascii="Times New Roman Regular" w:hAnsi="Times New Roman Regular" w:eastAsia="宋体" w:cs="Times New Roman Regular"/>
          <w:b w:val="0"/>
          <w:bCs w:val="0"/>
          <w:i w:val="0"/>
          <w:iCs w:val="0"/>
          <w:kern w:val="2"/>
          <w:sz w:val="24"/>
          <w:szCs w:val="24"/>
          <w:lang w:eastAsia="zh-Hans" w:bidi="ar-SA"/>
        </w:rPr>
        <w:t>A</w:t>
      </w:r>
      <w:r>
        <w:rPr>
          <w:rFonts w:hint="default" w:ascii="Times New Roman Regular" w:hAnsi="Times New Roman Regular" w:eastAsia="宋体" w:cs="Times New Roman Regular"/>
          <w:b w:val="0"/>
          <w:bCs w:val="0"/>
          <w:i w:val="0"/>
          <w:iCs w:val="0"/>
          <w:kern w:val="2"/>
          <w:sz w:val="24"/>
          <w:szCs w:val="24"/>
          <w:lang w:val="en-US" w:eastAsia="zh-Hans" w:bidi="ar-SA"/>
        </w:rPr>
        <w:t>utoformer</w:t>
      </w:r>
      <w:r>
        <w:rPr>
          <w:rFonts w:hint="eastAsia" w:ascii="宋体" w:hAnsi="宋体" w:eastAsia="宋体" w:cs="宋体"/>
          <w:b w:val="0"/>
          <w:bCs w:val="0"/>
          <w:i w:val="0"/>
          <w:iCs w:val="0"/>
          <w:kern w:val="2"/>
          <w:sz w:val="24"/>
          <w:szCs w:val="24"/>
          <w:lang w:val="en-US" w:eastAsia="zh-Hans" w:bidi="ar-SA"/>
        </w:rPr>
        <w:t>模型的测准确度的提升较大</w:t>
      </w:r>
      <w:r>
        <w:rPr>
          <w:rFonts w:hint="default" w:ascii="宋体" w:hAnsi="宋体" w:eastAsia="宋体" w:cs="宋体"/>
          <w:b w:val="0"/>
          <w:bCs w:val="0"/>
          <w:i w:val="0"/>
          <w:iCs w:val="0"/>
          <w:kern w:val="2"/>
          <w:sz w:val="24"/>
          <w:szCs w:val="24"/>
          <w:lang w:eastAsia="zh-Hans" w:bidi="ar-SA"/>
        </w:rPr>
        <w:t>。</w:t>
      </w:r>
      <w:r>
        <w:rPr>
          <w:rFonts w:hint="eastAsia" w:ascii="宋体" w:hAnsi="宋体" w:cs="宋体"/>
          <w:b w:val="0"/>
          <w:bCs w:val="0"/>
          <w:i w:val="0"/>
          <w:iCs w:val="0"/>
          <w:kern w:val="2"/>
          <w:sz w:val="24"/>
          <w:szCs w:val="24"/>
          <w:lang w:val="en-US" w:eastAsia="zh-Hans" w:bidi="ar-SA"/>
        </w:rPr>
        <w:t>因为</w:t>
      </w:r>
      <w:r>
        <w:rPr>
          <w:rFonts w:hint="eastAsia" w:ascii="宋体" w:hAnsi="宋体" w:eastAsia="宋体" w:cs="宋体"/>
          <w:bCs/>
          <w:i w:val="0"/>
          <w:color w:val="000000"/>
          <w:sz w:val="24"/>
          <w:szCs w:val="24"/>
          <w:lang w:val="en-US" w:eastAsia="zh-Hans"/>
        </w:rPr>
        <w:t>混合专家分解模块</w:t>
      </w:r>
      <w:r>
        <w:rPr>
          <w:rFonts w:hint="default" w:ascii="宋体" w:hAnsi="宋体" w:eastAsia="宋体" w:cs="宋体"/>
          <w:bCs/>
          <w:i w:val="0"/>
          <w:color w:val="000000"/>
          <w:sz w:val="24"/>
          <w:szCs w:val="24"/>
          <w:lang w:eastAsia="zh-Hans"/>
        </w:rPr>
        <w:t>在处理现实世界数据中复杂的周期性模式与趋势成分时更具灵活性，</w:t>
      </w:r>
      <w:r>
        <w:rPr>
          <w:rFonts w:hint="eastAsia" w:ascii="宋体" w:hAnsi="宋体" w:eastAsia="宋体" w:cs="宋体"/>
          <w:bCs/>
          <w:i w:val="0"/>
          <w:color w:val="000000"/>
          <w:sz w:val="24"/>
          <w:szCs w:val="24"/>
          <w:lang w:val="en-US" w:eastAsia="zh-Hans"/>
        </w:rPr>
        <w:t>能更好地应对复杂和多尺度的趋势</w:t>
      </w:r>
      <w:r>
        <w:rPr>
          <w:rFonts w:hint="default" w:ascii="宋体" w:hAnsi="宋体" w:eastAsia="宋体" w:cs="宋体"/>
          <w:bCs/>
          <w:i w:val="0"/>
          <w:color w:val="000000"/>
          <w:sz w:val="24"/>
          <w:szCs w:val="24"/>
          <w:lang w:eastAsia="zh-Han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b w:val="0"/>
          <w:bCs w:val="0"/>
          <w:i w:val="0"/>
          <w:iCs w:val="0"/>
          <w:kern w:val="2"/>
          <w:sz w:val="24"/>
          <w:szCs w:val="24"/>
          <w:lang w:val="en-US" w:eastAsia="zh-Hans" w:bidi="ar-SA"/>
        </w:rPr>
      </w:pPr>
      <w:bookmarkStart w:id="162" w:name="_Toc1913341771"/>
      <w:bookmarkStart w:id="163" w:name="_Toc969601909"/>
      <w:bookmarkStart w:id="164" w:name="_Toc786542749"/>
      <w:r>
        <w:rPr>
          <w:rFonts w:hint="default" w:ascii="Times New Roman Regular" w:hAnsi="Times New Roman Regular" w:eastAsia="黑体" w:cs="Times New Roman Regular"/>
          <w:b w:val="0"/>
          <w:bCs w:val="0"/>
          <w:i w:val="0"/>
          <w:iCs w:val="0"/>
          <w:kern w:val="2"/>
          <w:sz w:val="24"/>
          <w:szCs w:val="24"/>
          <w:lang w:eastAsia="zh-Hans" w:bidi="ar-SA"/>
        </w:rPr>
        <w:t>3</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6</w:t>
      </w:r>
      <w:r>
        <w:rPr>
          <w:rFonts w:hint="default"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本章小节</w:t>
      </w:r>
      <w:bookmarkEnd w:id="162"/>
      <w:bookmarkEnd w:id="163"/>
      <w:bookmarkEnd w:id="16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val="en-US" w:eastAsia="zh-Hans" w:bidi="ar-SA"/>
        </w:rPr>
        <w:t>本章首先对数据集进行了描述</w:t>
      </w:r>
      <w:r>
        <w:rPr>
          <w:rFonts w:hint="default" w:ascii="宋体" w:hAnsi="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可视化分析</w:t>
      </w:r>
      <w:r>
        <w:rPr>
          <w:rFonts w:hint="eastAsia" w:ascii="宋体" w:hAnsi="宋体" w:cs="宋体"/>
          <w:b w:val="0"/>
          <w:bCs w:val="0"/>
          <w:i w:val="0"/>
          <w:iCs w:val="0"/>
          <w:kern w:val="2"/>
          <w:sz w:val="24"/>
          <w:szCs w:val="24"/>
          <w:lang w:val="en-US" w:eastAsia="zh-Hans" w:bidi="ar-SA"/>
        </w:rPr>
        <w:t>以及划分训练集的方式</w:t>
      </w:r>
      <w:r>
        <w:rPr>
          <w:rFonts w:hint="default" w:ascii="宋体" w:hAnsi="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然后选用当下较为火热的深度学习模型进行对比实验</w:t>
      </w:r>
      <w:r>
        <w:rPr>
          <w:rFonts w:hint="default" w:ascii="宋体" w:hAnsi="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并进行了部分结果的可视化</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使不同模型的预测值与真实值对比更为直观</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从结果上看</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对比其他模型</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本文所提出的模型在长期预测问题上表现出了较好的预测准确度</w:t>
      </w:r>
      <w:r>
        <w:rPr>
          <w:rFonts w:hint="eastAsia"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最后通过消融实验来分析每个改进模块是否起到优化预测准确度的作用</w:t>
      </w:r>
      <w:r>
        <w:rPr>
          <w:rFonts w:hint="default" w:ascii="宋体" w:hAnsi="宋体" w:eastAsia="宋体" w:cs="宋体"/>
          <w:b w:val="0"/>
          <w:bCs w:val="0"/>
          <w:i w:val="0"/>
          <w:iCs w:val="0"/>
          <w:kern w:val="2"/>
          <w:sz w:val="24"/>
          <w:szCs w:val="24"/>
          <w:lang w:eastAsia="zh-Hans" w:bidi="ar-SA"/>
        </w:rPr>
        <w:t>，</w:t>
      </w:r>
      <w:r>
        <w:rPr>
          <w:rFonts w:hint="eastAsia" w:ascii="宋体" w:hAnsi="宋体" w:eastAsia="宋体" w:cs="宋体"/>
          <w:b w:val="0"/>
          <w:bCs w:val="0"/>
          <w:i w:val="0"/>
          <w:iCs w:val="0"/>
          <w:kern w:val="2"/>
          <w:sz w:val="24"/>
          <w:szCs w:val="24"/>
          <w:lang w:val="en-US" w:eastAsia="zh-Hans" w:bidi="ar-SA"/>
        </w:rPr>
        <w:t>以及该模块改进作用的大小</w:t>
      </w:r>
      <w:r>
        <w:rPr>
          <w:rFonts w:hint="eastAsia" w:ascii="宋体" w:hAnsi="宋体" w:eastAsia="宋体" w:cs="宋体"/>
          <w:b w:val="0"/>
          <w:bCs w:val="0"/>
          <w:i w:val="0"/>
          <w:iCs w:val="0"/>
          <w:kern w:val="2"/>
          <w:sz w:val="24"/>
          <w:szCs w:val="24"/>
          <w:lang w:eastAsia="zh-Hans" w:bidi="ar-SA"/>
        </w:rPr>
        <w:t>。</w:t>
      </w:r>
    </w:p>
    <w:p>
      <w:pPr>
        <w:rPr>
          <w:rFonts w:hint="eastAsia" w:ascii="宋体" w:hAnsi="宋体" w:eastAsia="宋体" w:cs="宋体"/>
          <w:b w:val="0"/>
          <w:bCs w:val="0"/>
          <w:i w:val="0"/>
          <w:iCs w:val="0"/>
          <w:kern w:val="2"/>
          <w:sz w:val="24"/>
          <w:szCs w:val="24"/>
          <w:lang w:eastAsia="zh-Hans" w:bidi="ar-SA"/>
        </w:rPr>
      </w:pPr>
      <w:r>
        <w:rPr>
          <w:rFonts w:hint="eastAsia" w:ascii="宋体" w:hAnsi="宋体" w:eastAsia="宋体" w:cs="宋体"/>
          <w:b w:val="0"/>
          <w:bCs w:val="0"/>
          <w:i w:val="0"/>
          <w:iCs w:val="0"/>
          <w:kern w:val="2"/>
          <w:sz w:val="24"/>
          <w:szCs w:val="24"/>
          <w:lang w:eastAsia="zh-Hans" w:bidi="ar-SA"/>
        </w:rPr>
        <w:br w:type="page"/>
      </w:r>
    </w:p>
    <w:p>
      <w:pPr>
        <w:pStyle w:val="2"/>
        <w:keepNext/>
        <w:keepLines w:val="0"/>
        <w:pageBreakBefore w:val="0"/>
        <w:widowControl w:val="0"/>
        <w:kinsoku/>
        <w:wordWrap/>
        <w:overflowPunct/>
        <w:topLinePunct w:val="0"/>
        <w:autoSpaceDE/>
        <w:autoSpaceDN/>
        <w:bidi w:val="0"/>
        <w:adjustRightInd/>
        <w:snapToGrid/>
        <w:spacing w:line="440" w:lineRule="atLeast"/>
        <w:ind w:left="0" w:leftChars="0" w:firstLine="0" w:firstLineChars="0"/>
        <w:textAlignment w:val="auto"/>
        <w:rPr>
          <w:rFonts w:hint="eastAsia" w:ascii="黑体" w:hAnsi="黑体" w:eastAsia="黑体" w:cs="黑体"/>
          <w:sz w:val="32"/>
          <w:szCs w:val="32"/>
          <w:lang w:val="en-US" w:eastAsia="zh-Hans"/>
        </w:rPr>
      </w:pPr>
      <w:bookmarkStart w:id="165" w:name="_Toc1662135158"/>
      <w:bookmarkStart w:id="166" w:name="_Toc993371127"/>
      <w:bookmarkStart w:id="167" w:name="_Toc1115015019"/>
      <w:r>
        <w:rPr>
          <w:rFonts w:hint="eastAsia" w:ascii="黑体" w:hAnsi="黑体" w:eastAsia="黑体" w:cs="黑体"/>
          <w:sz w:val="32"/>
          <w:szCs w:val="32"/>
          <w:lang w:val="en-US" w:eastAsia="zh-Hans"/>
        </w:rPr>
        <w:t>总结与展望</w:t>
      </w:r>
      <w:bookmarkEnd w:id="165"/>
      <w:bookmarkEnd w:id="166"/>
      <w:bookmarkEnd w:id="167"/>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after="157" w:afterLines="50" w:line="440" w:lineRule="exact"/>
        <w:jc w:val="left"/>
        <w:textAlignment w:val="auto"/>
        <w:outlineLvl w:val="1"/>
        <w:rPr>
          <w:rFonts w:hint="default" w:ascii="黑体" w:hAnsi="黑体" w:eastAsia="黑体" w:cs="黑体"/>
          <w:b w:val="0"/>
          <w:bCs w:val="0"/>
          <w:i w:val="0"/>
          <w:iCs w:val="0"/>
          <w:kern w:val="2"/>
          <w:sz w:val="24"/>
          <w:szCs w:val="24"/>
          <w:lang w:val="en-US" w:eastAsia="zh-Hans" w:bidi="ar-SA"/>
        </w:rPr>
      </w:pPr>
      <w:bookmarkStart w:id="168" w:name="_Toc1050659711"/>
      <w:bookmarkStart w:id="169" w:name="_Toc1038320330"/>
      <w:bookmarkStart w:id="170" w:name="_Toc1115120611"/>
      <w:r>
        <w:rPr>
          <w:rFonts w:hint="default" w:ascii="Times New Roman Regular" w:hAnsi="Times New Roman Regular" w:eastAsia="黑体" w:cs="Times New Roman Regular"/>
          <w:b w:val="0"/>
          <w:bCs w:val="0"/>
          <w:i w:val="0"/>
          <w:iCs w:val="0"/>
          <w:kern w:val="2"/>
          <w:sz w:val="24"/>
          <w:szCs w:val="24"/>
          <w:lang w:eastAsia="zh-Hans" w:bidi="ar-SA"/>
        </w:rPr>
        <w:t>4</w:t>
      </w:r>
      <w:r>
        <w:rPr>
          <w:rFonts w:hint="default" w:ascii="Times New Roman Regular" w:hAnsi="Times New Roman Regular" w:eastAsia="黑体" w:cs="Times New Roman Regular"/>
          <w:b w:val="0"/>
          <w:bCs w:val="0"/>
          <w:i w:val="0"/>
          <w:iCs w:val="0"/>
          <w:kern w:val="2"/>
          <w:sz w:val="24"/>
          <w:szCs w:val="24"/>
          <w:lang w:val="en-US" w:eastAsia="zh-Hans" w:bidi="ar-SA"/>
        </w:rPr>
        <w:t>.</w:t>
      </w:r>
      <w:r>
        <w:rPr>
          <w:rFonts w:hint="default" w:ascii="Times New Roman Regular" w:hAnsi="Times New Roman Regular" w:eastAsia="黑体" w:cs="Times New Roman Regular"/>
          <w:b w:val="0"/>
          <w:bCs w:val="0"/>
          <w:i w:val="0"/>
          <w:iCs w:val="0"/>
          <w:kern w:val="2"/>
          <w:sz w:val="24"/>
          <w:szCs w:val="24"/>
          <w:lang w:eastAsia="zh-Hans" w:bidi="ar-SA"/>
        </w:rPr>
        <w:t>1</w:t>
      </w:r>
      <w:r>
        <w:rPr>
          <w:rFonts w:hint="default" w:ascii="黑体" w:hAnsi="黑体" w:eastAsia="黑体" w:cs="黑体"/>
          <w:b w:val="0"/>
          <w:bCs w:val="0"/>
          <w:i w:val="0"/>
          <w:iCs w:val="0"/>
          <w:kern w:val="2"/>
          <w:sz w:val="24"/>
          <w:szCs w:val="24"/>
          <w:lang w:eastAsia="zh-Hans" w:bidi="ar-SA"/>
        </w:rPr>
        <w:t xml:space="preserve"> </w:t>
      </w:r>
      <w:r>
        <w:rPr>
          <w:rFonts w:hint="eastAsia" w:ascii="黑体" w:hAnsi="黑体" w:eastAsia="黑体" w:cs="黑体"/>
          <w:b w:val="0"/>
          <w:bCs w:val="0"/>
          <w:i w:val="0"/>
          <w:iCs w:val="0"/>
          <w:kern w:val="2"/>
          <w:sz w:val="24"/>
          <w:szCs w:val="24"/>
          <w:lang w:val="en-US" w:eastAsia="zh-Hans" w:bidi="ar-SA"/>
        </w:rPr>
        <w:t>本文工作及研究总结</w:t>
      </w:r>
      <w:bookmarkEnd w:id="168"/>
      <w:bookmarkEnd w:id="169"/>
      <w:bookmarkEnd w:id="170"/>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sz w:val="24"/>
          <w:szCs w:val="24"/>
          <w:lang w:eastAsia="zh-Hans"/>
        </w:rPr>
      </w:pPr>
      <w:r>
        <w:rPr>
          <w:rFonts w:hint="eastAsia" w:ascii="宋体" w:hAnsi="宋体" w:eastAsia="宋体" w:cs="宋体"/>
          <w:b w:val="0"/>
          <w:bCs w:val="0"/>
          <w:sz w:val="24"/>
          <w:szCs w:val="24"/>
          <w:lang w:val="en-US" w:eastAsia="zh-Hans"/>
        </w:rPr>
        <w:t>时间序列预测在现实生活中应用广泛</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为资源最优分配</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交通流预测</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天气预测</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能源消耗规划等提供了助力</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需求侧响应</w:t>
      </w:r>
      <w:r>
        <w:rPr>
          <w:rFonts w:hint="default" w:ascii="Times New Roman Regular" w:hAnsi="Times New Roman Regular" w:eastAsia="宋体" w:cs="Times New Roman Regular"/>
          <w:b w:val="0"/>
          <w:bCs w:val="0"/>
          <w:sz w:val="24"/>
          <w:szCs w:val="24"/>
          <w:vertAlign w:val="superscript"/>
          <w:lang w:eastAsia="zh-Hans"/>
        </w:rPr>
        <w:fldChar w:fldCharType="begin"/>
      </w:r>
      <w:r>
        <w:rPr>
          <w:rFonts w:hint="default" w:ascii="Times New Roman Regular" w:hAnsi="Times New Roman Regular" w:eastAsia="宋体" w:cs="Times New Roman Regular"/>
          <w:b w:val="0"/>
          <w:bCs w:val="0"/>
          <w:sz w:val="24"/>
          <w:szCs w:val="24"/>
          <w:vertAlign w:val="superscript"/>
          <w:lang w:eastAsia="zh-Hans"/>
        </w:rPr>
        <w:instrText xml:space="preserve"> REF _Ref1906233421 \r \h </w:instrText>
      </w:r>
      <w:r>
        <w:rPr>
          <w:rFonts w:hint="default" w:ascii="Times New Roman Regular" w:hAnsi="Times New Roman Regular" w:eastAsia="宋体" w:cs="Times New Roman Regular"/>
          <w:b w:val="0"/>
          <w:bCs w:val="0"/>
          <w:sz w:val="24"/>
          <w:szCs w:val="24"/>
          <w:vertAlign w:val="superscript"/>
          <w:lang w:eastAsia="zh-Hans"/>
        </w:rPr>
        <w:fldChar w:fldCharType="separate"/>
      </w:r>
      <w:r>
        <w:rPr>
          <w:rFonts w:hint="default" w:ascii="Times New Roman Regular" w:hAnsi="Times New Roman Regular" w:eastAsia="宋体" w:cs="Times New Roman Regular"/>
          <w:b w:val="0"/>
          <w:bCs w:val="0"/>
          <w:sz w:val="24"/>
          <w:szCs w:val="24"/>
          <w:vertAlign w:val="superscript"/>
          <w:lang w:eastAsia="zh-Hans"/>
        </w:rPr>
        <w:t>[38]</w:t>
      </w:r>
      <w:r>
        <w:rPr>
          <w:rFonts w:hint="default" w:ascii="Times New Roman Regular" w:hAnsi="Times New Roman Regular" w:eastAsia="宋体" w:cs="Times New Roman Regular"/>
          <w:b w:val="0"/>
          <w:bCs w:val="0"/>
          <w:sz w:val="24"/>
          <w:szCs w:val="24"/>
          <w:vertAlign w:val="superscript"/>
          <w:lang w:eastAsia="zh-Hans"/>
        </w:rPr>
        <w:fldChar w:fldCharType="end"/>
      </w:r>
      <w:r>
        <w:rPr>
          <w:rFonts w:hint="eastAsia" w:ascii="宋体" w:hAnsi="宋体" w:eastAsia="宋体" w:cs="宋体"/>
          <w:b w:val="0"/>
          <w:bCs w:val="0"/>
          <w:sz w:val="24"/>
          <w:szCs w:val="24"/>
          <w:lang w:val="en-US" w:eastAsia="zh-Hans"/>
        </w:rPr>
        <w:t>是智能电网重要组成部分</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对家庭用户的用电数据进行预测是其基础</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通过对家庭用户用电数据的长期预测</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可以</w:t>
      </w:r>
      <w:r>
        <w:rPr>
          <w:rFonts w:hint="eastAsia" w:ascii="宋体" w:hAnsi="宋体" w:eastAsia="宋体" w:cs="宋体"/>
          <w:b w:val="0"/>
          <w:bCs/>
          <w:color w:val="000000"/>
          <w:sz w:val="24"/>
          <w:szCs w:val="24"/>
          <w:lang w:eastAsia="zh-Hans"/>
        </w:rPr>
        <w:t>帮助电力公司和政府制定相应的电力规划和</w:t>
      </w:r>
      <w:r>
        <w:rPr>
          <w:rFonts w:hint="eastAsia" w:ascii="宋体" w:hAnsi="宋体" w:eastAsia="宋体" w:cs="宋体"/>
          <w:b w:val="0"/>
          <w:bCs/>
          <w:color w:val="000000"/>
          <w:sz w:val="24"/>
          <w:szCs w:val="24"/>
          <w:lang w:val="en-US" w:eastAsia="zh-Hans"/>
        </w:rPr>
        <w:t>应急</w:t>
      </w:r>
      <w:r>
        <w:rPr>
          <w:rFonts w:hint="eastAsia" w:ascii="宋体" w:hAnsi="宋体" w:eastAsia="宋体" w:cs="宋体"/>
          <w:b w:val="0"/>
          <w:bCs/>
          <w:color w:val="000000"/>
          <w:sz w:val="24"/>
          <w:szCs w:val="24"/>
          <w:lang w:eastAsia="zh-Hans"/>
        </w:rPr>
        <w:t>调度策略，以确保电力系统的稳定运行和满足用户的用电需求。</w:t>
      </w:r>
      <w:r>
        <w:rPr>
          <w:rFonts w:hint="eastAsia" w:ascii="宋体" w:hAnsi="宋体" w:eastAsia="宋体" w:cs="宋体"/>
          <w:b w:val="0"/>
          <w:bCs w:val="0"/>
          <w:sz w:val="24"/>
          <w:szCs w:val="24"/>
          <w:lang w:val="en-US" w:eastAsia="zh-Hans"/>
        </w:rPr>
        <w:t>本文以用户用电数据集为基础</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通过序列分解技术分析用电数据的季节性和趋势</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周期性</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以</w:t>
      </w:r>
      <w:r>
        <w:rPr>
          <w:rFonts w:hint="default" w:ascii="Times New Roman Regular" w:hAnsi="Times New Roman Regular" w:eastAsia="宋体" w:cs="Times New Roman Regular"/>
          <w:b w:val="0"/>
          <w:bCs w:val="0"/>
          <w:sz w:val="24"/>
          <w:szCs w:val="24"/>
          <w:lang w:eastAsia="zh-Hans"/>
        </w:rPr>
        <w:t>A</w:t>
      </w:r>
      <w:r>
        <w:rPr>
          <w:rFonts w:hint="default" w:ascii="Times New Roman Regular" w:hAnsi="Times New Roman Regular" w:eastAsia="宋体" w:cs="Times New Roman Regular"/>
          <w:b w:val="0"/>
          <w:bCs w:val="0"/>
          <w:sz w:val="24"/>
          <w:szCs w:val="24"/>
          <w:lang w:val="en-US" w:eastAsia="zh-Hans"/>
        </w:rPr>
        <w:t>utoformer</w:t>
      </w:r>
      <w:r>
        <w:rPr>
          <w:rFonts w:hint="eastAsia" w:ascii="宋体" w:hAnsi="宋体" w:eastAsia="宋体" w:cs="宋体"/>
          <w:b w:val="0"/>
          <w:bCs w:val="0"/>
          <w:sz w:val="24"/>
          <w:szCs w:val="24"/>
          <w:lang w:val="en-US" w:eastAsia="zh-Hans"/>
        </w:rPr>
        <w:t>模型为基础</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在其基础上进行模型改进工作</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并分析改进模型在时间序列预测中的长期预测任务的预测准确度</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与主流模型相比</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本文所提出的改进模型在长期预测任务中取得了良好的表现</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预测准确性有一定的提升</w:t>
      </w:r>
      <w:r>
        <w:rPr>
          <w:rFonts w:hint="eastAsia"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本文的创新点如下</w:t>
      </w:r>
      <w:r>
        <w:rPr>
          <w:rFonts w:hint="eastAsia" w:ascii="宋体" w:hAnsi="宋体" w:eastAsia="宋体" w:cs="宋体"/>
          <w:b w:val="0"/>
          <w:bCs w:val="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sz w:val="24"/>
          <w:szCs w:val="24"/>
          <w:lang w:eastAsia="zh-Hans"/>
        </w:rPr>
      </w:pPr>
      <w:r>
        <w:rPr>
          <w:rFonts w:hint="default" w:ascii="Times New Roman Regular" w:hAnsi="Times New Roman Regular" w:cs="Times New Roman Regular"/>
          <w:b w:val="0"/>
          <w:bCs w:val="0"/>
          <w:sz w:val="24"/>
          <w:szCs w:val="24"/>
          <w:lang w:eastAsia="zh-Hans"/>
        </w:rPr>
        <w:t>A.</w:t>
      </w:r>
      <w:r>
        <w:rPr>
          <w:rFonts w:hint="eastAsia" w:ascii="宋体" w:hAnsi="宋体" w:eastAsia="宋体" w:cs="宋体"/>
          <w:b w:val="0"/>
          <w:bCs w:val="0"/>
          <w:sz w:val="24"/>
          <w:szCs w:val="24"/>
          <w:lang w:val="en-US" w:eastAsia="zh-Hans"/>
        </w:rPr>
        <w:t>增加了基于特征工程的预处理模块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从日期中提取出月份信息作为新的特征列加入数据集中</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是模型学习更多的特征</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建立起用电数据与月份信息之间的联系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月份信息中通常蕴涵着季节性</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气候</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信息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季节</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气候</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也是影响家庭用电的因素</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通过</w:t>
      </w:r>
      <w:r>
        <w:rPr>
          <w:rFonts w:hint="eastAsia" w:ascii="宋体" w:hAnsi="宋体" w:eastAsia="宋体" w:cs="宋体"/>
          <w:sz w:val="24"/>
          <w:szCs w:val="24"/>
        </w:rPr>
        <w:t>可以帮助模型捕捉这种季节性变化。</w:t>
      </w:r>
      <w:r>
        <w:rPr>
          <w:rFonts w:hint="eastAsia" w:ascii="宋体" w:hAnsi="宋体" w:eastAsia="宋体" w:cs="宋体"/>
          <w:sz w:val="24"/>
          <w:szCs w:val="24"/>
          <w:lang w:val="en-US" w:eastAsia="zh-Hans"/>
        </w:rPr>
        <w:t>通过该预处理操作</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可以使得本文模型学习更多的特征</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从而提高预测的精确度</w:t>
      </w:r>
      <w:r>
        <w:rPr>
          <w:rFonts w:hint="eastAsia"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sz w:val="24"/>
          <w:szCs w:val="24"/>
          <w:lang w:val="en-US" w:eastAsia="zh-Hans"/>
        </w:rPr>
      </w:pPr>
      <w:r>
        <w:rPr>
          <w:rFonts w:hint="default" w:ascii="Times New Roman Regular" w:hAnsi="Times New Roman Regular" w:cs="Times New Roman Regular"/>
          <w:sz w:val="24"/>
          <w:szCs w:val="24"/>
          <w:lang w:eastAsia="zh-Hans"/>
        </w:rPr>
        <w:t>B.</w:t>
      </w:r>
      <w:r>
        <w:rPr>
          <w:rFonts w:hint="eastAsia" w:ascii="宋体" w:hAnsi="宋体" w:eastAsia="宋体" w:cs="宋体"/>
          <w:sz w:val="24"/>
          <w:szCs w:val="24"/>
          <w:lang w:val="en-US" w:eastAsia="zh-Hans"/>
        </w:rPr>
        <w:t>将序列分解模块替换为混合专家分解模块</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混合专家分解模块通过一组不同大小的平均滤波器提取出多种趋势</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并通过权重分配合成总趋势</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在这种模式下</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可以从输入的时间序列中</w:t>
      </w:r>
      <w:r>
        <w:rPr>
          <w:rFonts w:hint="default" w:ascii="宋体" w:hAnsi="宋体" w:eastAsia="宋体" w:cs="宋体"/>
          <w:bCs/>
          <w:i w:val="0"/>
          <w:color w:val="000000"/>
          <w:sz w:val="24"/>
          <w:szCs w:val="24"/>
          <w:lang w:eastAsia="zh-Hans"/>
        </w:rPr>
        <w:t>提取出更为丰富和详</w:t>
      </w:r>
      <w:r>
        <w:rPr>
          <w:rFonts w:hint="eastAsia" w:ascii="宋体" w:hAnsi="宋体" w:eastAsia="宋体" w:cs="宋体"/>
          <w:bCs/>
          <w:i w:val="0"/>
          <w:color w:val="000000"/>
          <w:sz w:val="24"/>
          <w:szCs w:val="24"/>
          <w:lang w:val="en-US" w:eastAsia="zh-Hans"/>
        </w:rPr>
        <w:t>尽</w:t>
      </w:r>
      <w:r>
        <w:rPr>
          <w:rFonts w:hint="default" w:ascii="宋体" w:hAnsi="宋体" w:eastAsia="宋体" w:cs="宋体"/>
          <w:bCs/>
          <w:i w:val="0"/>
          <w:color w:val="000000"/>
          <w:sz w:val="24"/>
          <w:szCs w:val="24"/>
          <w:lang w:eastAsia="zh-Hans"/>
        </w:rPr>
        <w:t>的特征。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40" w:lineRule="exact"/>
        <w:jc w:val="left"/>
        <w:textAlignment w:val="auto"/>
        <w:outlineLvl w:val="1"/>
        <w:rPr>
          <w:rFonts w:hint="eastAsia" w:ascii="黑体" w:hAnsi="黑体" w:eastAsia="黑体" w:cs="黑体"/>
          <w:sz w:val="24"/>
          <w:szCs w:val="24"/>
          <w:lang w:val="en-US" w:eastAsia="zh-Hans"/>
        </w:rPr>
      </w:pPr>
      <w:bookmarkStart w:id="171" w:name="_Toc1827217143"/>
      <w:bookmarkStart w:id="172" w:name="_Toc742321708"/>
      <w:bookmarkStart w:id="173" w:name="_Toc597670788"/>
      <w:r>
        <w:rPr>
          <w:rFonts w:hint="default" w:ascii="Times New Roman Regular" w:hAnsi="Times New Roman Regular" w:eastAsia="黑体" w:cs="Times New Roman Regular"/>
          <w:sz w:val="24"/>
          <w:szCs w:val="24"/>
          <w:lang w:eastAsia="zh-Hans"/>
        </w:rPr>
        <w:t>4</w:t>
      </w:r>
      <w:r>
        <w:rPr>
          <w:rFonts w:hint="default" w:ascii="Times New Roman Regular" w:hAnsi="Times New Roman Regular" w:eastAsia="黑体" w:cs="Times New Roman Regular"/>
          <w:sz w:val="24"/>
          <w:szCs w:val="24"/>
          <w:lang w:val="en-US" w:eastAsia="zh-Hans"/>
        </w:rPr>
        <w:t>.</w:t>
      </w:r>
      <w:r>
        <w:rPr>
          <w:rFonts w:hint="default" w:ascii="Times New Roman Regular" w:hAnsi="Times New Roman Regular" w:eastAsia="黑体" w:cs="Times New Roman Regular"/>
          <w:sz w:val="24"/>
          <w:szCs w:val="24"/>
          <w:lang w:eastAsia="zh-Hans"/>
        </w:rPr>
        <w:t>2</w:t>
      </w:r>
      <w:r>
        <w:rPr>
          <w:rFonts w:hint="default" w:ascii="黑体" w:hAnsi="黑体" w:eastAsia="黑体" w:cs="黑体"/>
          <w:sz w:val="24"/>
          <w:szCs w:val="24"/>
          <w:lang w:eastAsia="zh-Hans"/>
        </w:rPr>
        <w:t xml:space="preserve"> </w:t>
      </w:r>
      <w:r>
        <w:rPr>
          <w:rFonts w:hint="eastAsia" w:ascii="黑体" w:hAnsi="黑体" w:eastAsia="黑体" w:cs="黑体"/>
          <w:sz w:val="24"/>
          <w:szCs w:val="24"/>
          <w:lang w:val="en-US" w:eastAsia="zh-Hans"/>
        </w:rPr>
        <w:t>后续研究分析与展望</w:t>
      </w:r>
      <w:bookmarkEnd w:id="171"/>
      <w:bookmarkEnd w:id="172"/>
      <w:bookmarkEnd w:id="17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宋体" w:hAnsi="宋体" w:eastAsia="宋体" w:cs="宋体"/>
          <w:sz w:val="24"/>
          <w:szCs w:val="24"/>
          <w:lang w:eastAsia="zh-Hans"/>
        </w:rPr>
      </w:pPr>
      <w:r>
        <w:rPr>
          <w:rFonts w:hint="eastAsia" w:ascii="宋体" w:hAnsi="宋体" w:eastAsia="宋体" w:cs="宋体"/>
          <w:sz w:val="24"/>
          <w:szCs w:val="24"/>
          <w:lang w:val="en-US" w:eastAsia="zh-Hans"/>
        </w:rPr>
        <w:t>本文通过对</w:t>
      </w:r>
      <w:r>
        <w:rPr>
          <w:rFonts w:hint="default" w:ascii="Times New Roman Regular" w:hAnsi="Times New Roman Regular" w:eastAsia="宋体" w:cs="Times New Roman Regular"/>
          <w:sz w:val="24"/>
          <w:szCs w:val="24"/>
          <w:lang w:eastAsia="zh-Hans"/>
        </w:rPr>
        <w:t>A</w:t>
      </w:r>
      <w:r>
        <w:rPr>
          <w:rFonts w:hint="default" w:ascii="Times New Roman Regular" w:hAnsi="Times New Roman Regular" w:eastAsia="宋体" w:cs="Times New Roman Regular"/>
          <w:sz w:val="24"/>
          <w:szCs w:val="24"/>
          <w:lang w:val="en-US" w:eastAsia="zh-Hans"/>
        </w:rPr>
        <w:t>utoformer</w:t>
      </w:r>
      <w:r>
        <w:rPr>
          <w:rFonts w:hint="eastAsia" w:ascii="宋体" w:hAnsi="宋体" w:eastAsia="宋体" w:cs="宋体"/>
          <w:sz w:val="24"/>
          <w:szCs w:val="24"/>
          <w:lang w:val="en-US" w:eastAsia="zh-Hans"/>
        </w:rPr>
        <w:t>模型的改进</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实现了在长期预测问题上的预测准确性提升</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但是仍有一定的改进空间</w:t>
      </w:r>
      <w:r>
        <w:rPr>
          <w:rFonts w:hint="eastAsia"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宋体" w:hAnsi="宋体" w:eastAsia="宋体" w:cs="宋体"/>
          <w:sz w:val="24"/>
          <w:szCs w:val="24"/>
          <w:lang w:eastAsia="zh-Hans"/>
        </w:rPr>
      </w:pPr>
      <w:r>
        <w:rPr>
          <w:rFonts w:hint="default" w:ascii="Times New Roman Regular" w:hAnsi="Times New Roman Regular" w:eastAsia="宋体" w:cs="Times New Roman Regular"/>
          <w:sz w:val="24"/>
          <w:szCs w:val="24"/>
          <w:lang w:eastAsia="zh-Hans"/>
        </w:rPr>
        <w:t>A.</w:t>
      </w:r>
      <w:r>
        <w:rPr>
          <w:rFonts w:hint="eastAsia" w:ascii="宋体" w:hAnsi="宋体" w:eastAsia="宋体" w:cs="宋体"/>
          <w:sz w:val="24"/>
          <w:szCs w:val="24"/>
          <w:lang w:val="en-US" w:eastAsia="zh-Hans"/>
        </w:rPr>
        <w:t>在基于特征工程的预处理模块中</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只提取了月份信息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从消融实验结果上看</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该模块对原模型预测准确性的提升效果有限</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考虑到休息日与工作日家庭用电高峰不同</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因此可以从日期信息中提取出工作日与休息日的相关信息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形成新的特征列</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使得模型学习学习更多的特征</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进而提高预测准确性</w:t>
      </w:r>
      <w:r>
        <w:rPr>
          <w:rFonts w:hint="eastAsia"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宋体" w:hAnsi="宋体" w:eastAsia="宋体" w:cs="宋体"/>
          <w:sz w:val="24"/>
          <w:szCs w:val="24"/>
          <w:lang w:eastAsia="zh-Hans"/>
        </w:rPr>
      </w:pPr>
      <w:r>
        <w:rPr>
          <w:rFonts w:hint="default" w:ascii="Times New Roman Regular" w:hAnsi="Times New Roman Regular" w:eastAsia="宋体" w:cs="Times New Roman Regular"/>
          <w:sz w:val="24"/>
          <w:szCs w:val="24"/>
          <w:lang w:eastAsia="zh-Hans"/>
        </w:rPr>
        <w:t>B.</w:t>
      </w:r>
      <w:r>
        <w:rPr>
          <w:rFonts w:hint="eastAsia" w:ascii="宋体" w:hAnsi="宋体" w:eastAsia="宋体" w:cs="宋体"/>
          <w:sz w:val="24"/>
          <w:szCs w:val="24"/>
          <w:lang w:val="en-US" w:eastAsia="zh-Hans"/>
        </w:rPr>
        <w:t>在数据集的收集中</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只包含了电力数据信息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没有考虑外部环境信息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比如气温和天气等信息</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这些信息一定情况下也与用电信息构成联系</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缺少这些信息会使得模型在预测时准确度受限</w:t>
      </w:r>
      <w:r>
        <w:rPr>
          <w:rFonts w:hint="eastAsia"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jc w:val="left"/>
        <w:textAlignment w:val="auto"/>
        <w:outlineLvl w:val="9"/>
        <w:rPr>
          <w:rFonts w:hint="eastAsia" w:ascii="宋体" w:hAnsi="宋体" w:eastAsia="宋体" w:cs="宋体"/>
          <w:sz w:val="24"/>
          <w:szCs w:val="24"/>
          <w:lang w:eastAsia="zh-Hans"/>
        </w:rPr>
      </w:pPr>
      <w:r>
        <w:rPr>
          <w:rFonts w:hint="default" w:ascii="Times New Roman Regular" w:hAnsi="Times New Roman Regular" w:eastAsia="宋体" w:cs="Times New Roman Regular"/>
          <w:sz w:val="24"/>
          <w:szCs w:val="24"/>
          <w:lang w:eastAsia="zh-Hans"/>
        </w:rPr>
        <w:t>C.</w:t>
      </w:r>
      <w:r>
        <w:rPr>
          <w:rFonts w:hint="eastAsia" w:ascii="宋体" w:hAnsi="宋体" w:eastAsia="宋体" w:cs="宋体"/>
          <w:sz w:val="24"/>
          <w:szCs w:val="24"/>
          <w:lang w:eastAsia="zh-Hans"/>
        </w:rPr>
        <w:t>本模型的核心架构是以</w:t>
      </w:r>
      <w:r>
        <w:rPr>
          <w:rFonts w:hint="default" w:ascii="Times New Roman Regular" w:hAnsi="Times New Roman Regular" w:eastAsia="宋体" w:cs="Times New Roman Regular"/>
          <w:sz w:val="24"/>
          <w:szCs w:val="24"/>
          <w:lang w:eastAsia="zh-Hans"/>
        </w:rPr>
        <w:t>Autoformer</w:t>
      </w:r>
      <w:r>
        <w:rPr>
          <w:rFonts w:hint="eastAsia" w:ascii="宋体" w:hAnsi="宋体" w:eastAsia="宋体" w:cs="宋体"/>
          <w:sz w:val="24"/>
          <w:szCs w:val="24"/>
          <w:lang w:eastAsia="zh-Hans"/>
        </w:rPr>
        <w:t>为基础的，其核心组件自相关机制以基于周期性的依赖关系为基础，因此，在对周期性不强以及噪声较多的时序数据进行预测时，模型预测效果可能会受限。</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40" w:lineRule="exact"/>
        <w:jc w:val="center"/>
        <w:textAlignment w:val="auto"/>
        <w:outlineLvl w:val="0"/>
        <w:rPr>
          <w:rFonts w:ascii="黑体" w:eastAsia="黑体"/>
          <w:b/>
          <w:sz w:val="32"/>
          <w:szCs w:val="32"/>
        </w:rPr>
      </w:pPr>
      <w:r>
        <w:rPr>
          <w:rFonts w:ascii="黑体" w:eastAsia="黑体"/>
          <w:b w:val="0"/>
          <w:bCs w:val="0"/>
          <w:sz w:val="24"/>
          <w:szCs w:val="24"/>
        </w:rPr>
        <w:br w:type="page"/>
      </w:r>
      <w:bookmarkStart w:id="174" w:name="_Toc1468440933"/>
      <w:bookmarkStart w:id="175" w:name="_Toc1022370301"/>
      <w:bookmarkStart w:id="176" w:name="_Toc1271916897"/>
      <w:r>
        <w:rPr>
          <w:rFonts w:hint="eastAsia" w:ascii="黑体" w:eastAsia="黑体"/>
          <w:b/>
          <w:sz w:val="32"/>
          <w:szCs w:val="32"/>
        </w:rPr>
        <w:t>参考文献</w:t>
      </w:r>
      <w:bookmarkEnd w:id="174"/>
      <w:bookmarkEnd w:id="175"/>
      <w:bookmarkEnd w:id="176"/>
    </w:p>
    <w:p>
      <w:pPr>
        <w:pStyle w:val="53"/>
        <w:ind w:left="555" w:hanging="555" w:hangingChars="250"/>
        <w:rPr>
          <w:rFonts w:hint="eastAsia"/>
        </w:rPr>
      </w:pPr>
      <w:bookmarkStart w:id="177" w:name="_Ref1597522445"/>
      <w:bookmarkStart w:id="178" w:name="_Ref291148972"/>
      <w:r>
        <w:rPr>
          <w:rFonts w:hint="eastAsia"/>
        </w:rPr>
        <w:t>Rafał Weron. Electricity price forecasting: A review of the state-of-the-art with a look into the future[J]. International Journal of Forecasting,2014,30(4).</w:t>
      </w:r>
      <w:bookmarkEnd w:id="177"/>
    </w:p>
    <w:p>
      <w:pPr>
        <w:pStyle w:val="53"/>
        <w:ind w:left="555" w:hanging="555" w:hangingChars="250"/>
        <w:rPr>
          <w:rFonts w:hint="eastAsia"/>
        </w:rPr>
      </w:pPr>
      <w:bookmarkStart w:id="179" w:name="_Ref1598093883"/>
      <w:r>
        <w:rPr>
          <w:rFonts w:hint="eastAsia"/>
        </w:rPr>
        <w:t>Li L , Meinrenken C J , Modi V , et al. Short-term apartment-level load forecasting using a modified neural network with selected auto-regressive features[J]. Applied Energy, 2021, 287(147):116509.</w:t>
      </w:r>
      <w:bookmarkEnd w:id="179"/>
    </w:p>
    <w:bookmarkEnd w:id="178"/>
    <w:p>
      <w:pPr>
        <w:pStyle w:val="53"/>
        <w:ind w:left="555" w:hanging="555" w:hangingChars="250"/>
        <w:rPr>
          <w:rFonts w:hint="eastAsia"/>
        </w:rPr>
      </w:pPr>
      <w:bookmarkStart w:id="180" w:name="_Ref1598312374"/>
      <w:bookmarkStart w:id="181" w:name="_Ref291149006"/>
      <w:r>
        <w:rPr>
          <w:rFonts w:hint="eastAsia"/>
        </w:rPr>
        <w:t>Henrique Steinherz Hippert,Carlos Eduardo Pedreira,Reinaldo Castro Souza. Neural networks for short-term load forecasting: a review and evaluation[J]. IEEE Transactions on Power Systems: A Publication of the Power Engineering Society,2001,16(1).</w:t>
      </w:r>
      <w:bookmarkEnd w:id="180"/>
    </w:p>
    <w:p>
      <w:pPr>
        <w:pStyle w:val="53"/>
        <w:ind w:left="555" w:hanging="555" w:hangingChars="250"/>
        <w:rPr>
          <w:rFonts w:hint="eastAsia"/>
        </w:rPr>
      </w:pPr>
      <w:bookmarkStart w:id="182" w:name="_Ref1598648514"/>
      <w:r>
        <w:rPr>
          <w:rFonts w:hint="eastAsia"/>
        </w:rPr>
        <w:t>Ru Chuanhong,Qin Jiansong,Lu Peng,Zhou Dongcheng,Zhang Yan. Research on Short-term Time Series Forecasting Method Based on Feature Fusion of Electric Power[J]. Journal of Physics: Conference Series,2023,2449(1).</w:t>
      </w:r>
      <w:bookmarkEnd w:id="182"/>
    </w:p>
    <w:p>
      <w:pPr>
        <w:pStyle w:val="53"/>
        <w:ind w:left="555" w:hanging="555" w:hangingChars="250"/>
        <w:rPr>
          <w:rFonts w:hint="eastAsia"/>
        </w:rPr>
      </w:pPr>
      <w:bookmarkStart w:id="183" w:name="_Ref1598799777"/>
      <w:r>
        <w:rPr>
          <w:rFonts w:hint="eastAsia"/>
        </w:rPr>
        <w:t>Huang Xiaoqiao,Li Qiong,Tai Yonghang,Chen Zaiqing,Liu Jun,Shi Junsheng,Liu Wuming. Time series forecasting for hourly photovoltaic power using conditional generative adversarial network and Bi-LSTM[J]. Energy,2022,246.</w:t>
      </w:r>
      <w:bookmarkEnd w:id="183"/>
    </w:p>
    <w:p>
      <w:pPr>
        <w:pStyle w:val="53"/>
        <w:ind w:left="555" w:hanging="555" w:hangingChars="250"/>
        <w:rPr>
          <w:rFonts w:hint="eastAsia"/>
        </w:rPr>
      </w:pPr>
      <w:bookmarkStart w:id="184" w:name="_Ref1598833391"/>
      <w:r>
        <w:rPr>
          <w:rFonts w:hint="eastAsia"/>
        </w:rPr>
        <w:t>Hussein Sharadga,Shima Hajimirza,Robert S. Balog. Time series forecasting of solar power generation for large-scale photovoltaic plants[J]. Renewable Energy,2020,150(C).</w:t>
      </w:r>
      <w:bookmarkEnd w:id="184"/>
    </w:p>
    <w:p>
      <w:pPr>
        <w:pStyle w:val="53"/>
        <w:ind w:left="555" w:hanging="555" w:hangingChars="250"/>
        <w:rPr>
          <w:rFonts w:hint="eastAsia"/>
        </w:rPr>
      </w:pPr>
      <w:bookmarkStart w:id="185" w:name="_Ref1598867005"/>
      <w:r>
        <w:rPr>
          <w:rFonts w:hint="eastAsia"/>
        </w:rPr>
        <w:t>Wu Han,Liang Yan,Heng Jiani. Pulse-diagnosis-inspired multi-feature extraction deep network for short-term electricity load forecasting[J]. Applied Energy,2023,339.</w:t>
      </w:r>
      <w:bookmarkEnd w:id="185"/>
    </w:p>
    <w:p>
      <w:pPr>
        <w:pStyle w:val="53"/>
        <w:ind w:left="555" w:hanging="555" w:hangingChars="250"/>
        <w:rPr>
          <w:rFonts w:hint="eastAsia"/>
        </w:rPr>
      </w:pPr>
      <w:bookmarkStart w:id="186" w:name="_Ref1600026688"/>
      <w:r>
        <w:rPr>
          <w:rFonts w:hint="eastAsia"/>
        </w:rPr>
        <w:t>Wu H,Xu J ,Wang J,et al. Autoformer: Decomposition Transformers with Auto-Correlation for Long-Term Series Forecasting[J].  2021.</w:t>
      </w:r>
      <w:bookmarkEnd w:id="186"/>
    </w:p>
    <w:p>
      <w:pPr>
        <w:pStyle w:val="53"/>
        <w:ind w:left="555" w:hanging="555" w:hangingChars="250"/>
        <w:rPr>
          <w:rFonts w:hint="eastAsia"/>
        </w:rPr>
      </w:pPr>
      <w:bookmarkStart w:id="187" w:name="_Ref1600161144"/>
      <w:r>
        <w:rPr>
          <w:rFonts w:hint="eastAsia"/>
        </w:rPr>
        <w:t>Li Zihan,Zhang Qingchuan,Dong Wei,Liu Yingjie,Wei Siwei,Zuo Min. FEDformer-Based Paddy Quality Assessment Model Affected by Toxin Change in Different Storage Environments.[J]. Foods (Basel, Switzerland),2023,12(8).</w:t>
      </w:r>
      <w:bookmarkEnd w:id="187"/>
    </w:p>
    <w:p>
      <w:pPr>
        <w:pStyle w:val="53"/>
        <w:ind w:left="555" w:hanging="555" w:hangingChars="250"/>
        <w:rPr>
          <w:rFonts w:hint="eastAsia"/>
        </w:rPr>
      </w:pPr>
      <w:bookmarkStart w:id="188" w:name="_Ref1601909072"/>
      <w:r>
        <w:rPr>
          <w:rFonts w:hint="eastAsia"/>
        </w:rPr>
        <w:t>Sufeng Duan,Hai Zhao. Attention Is All You Need for Chinese Word Segmentation.[J]. CoRR,2019,abs/1910.14537.</w:t>
      </w:r>
      <w:bookmarkEnd w:id="188"/>
    </w:p>
    <w:p>
      <w:pPr>
        <w:pStyle w:val="53"/>
        <w:ind w:left="555" w:hanging="555" w:hangingChars="250"/>
      </w:pPr>
      <w:bookmarkStart w:id="189" w:name="_Ref1603858684"/>
      <w:r>
        <w:rPr>
          <w:rFonts w:hint="eastAsia"/>
        </w:rPr>
        <w:t>毛远宏,孙琛琛,徐鲁豫等.基于深度学习的时间序列预测方法综述[J/OL].微电子学与计算机,2023(04):8-17[2023-05-04].</w:t>
      </w:r>
      <w:bookmarkEnd w:id="189"/>
    </w:p>
    <w:p>
      <w:pPr>
        <w:pStyle w:val="53"/>
        <w:ind w:left="555" w:hanging="555" w:hangingChars="250"/>
        <w:rPr>
          <w:rFonts w:hint="eastAsia"/>
        </w:rPr>
      </w:pPr>
      <w:bookmarkStart w:id="190" w:name="_Ref1605018367"/>
      <w:r>
        <w:rPr>
          <w:rFonts w:hint="eastAsia"/>
        </w:rPr>
        <w:t>Yule G. Udny.Why do we Sometimes get Nonsense-Correlations between Time-Series?--A Study in Sampling and the Nature of Time-Series[J]. Journal of the Royal Statistical Society,1926,89(1).</w:t>
      </w:r>
      <w:bookmarkEnd w:id="190"/>
    </w:p>
    <w:p>
      <w:pPr>
        <w:pStyle w:val="53"/>
        <w:ind w:left="555" w:hanging="555" w:hangingChars="250"/>
        <w:rPr>
          <w:rFonts w:hint="eastAsia"/>
        </w:rPr>
      </w:pPr>
      <w:bookmarkStart w:id="191" w:name="_Ref1605186437"/>
      <w:r>
        <w:rPr>
          <w:rFonts w:hint="eastAsia"/>
        </w:rPr>
        <w:t>D. J. Bartholomew. Time Series Analysis Forecasting and Control[J]. Journal of the Operational Research Society,1971,22(2).</w:t>
      </w:r>
      <w:bookmarkEnd w:id="191"/>
    </w:p>
    <w:p>
      <w:pPr>
        <w:pStyle w:val="53"/>
        <w:ind w:left="555" w:hanging="555" w:hangingChars="250"/>
        <w:rPr>
          <w:rFonts w:hint="eastAsia"/>
        </w:rPr>
      </w:pPr>
      <w:bookmarkStart w:id="192" w:name="_Ref1605320893"/>
      <w:r>
        <w:rPr>
          <w:rFonts w:hint="eastAsia"/>
        </w:rPr>
        <w:t>Contreras J,Espinola R, Nogales F J, et al. ARIMA Models to Predict Next-Day Electricity Prices[J]. IEEE Transactions on Power Systems, 2003, 18(3):1014-1020.</w:t>
      </w:r>
      <w:bookmarkEnd w:id="192"/>
    </w:p>
    <w:p>
      <w:pPr>
        <w:pStyle w:val="53"/>
        <w:ind w:left="555" w:hanging="555" w:hangingChars="250"/>
        <w:rPr>
          <w:rFonts w:hint="eastAsia"/>
        </w:rPr>
      </w:pPr>
      <w:bookmarkStart w:id="193" w:name="_Ref1605455349"/>
      <w:r>
        <w:rPr>
          <w:rFonts w:hint="eastAsia"/>
        </w:rPr>
        <w:t>孙玉环. 基于SARIMA模型的SARS对中国入境旅游收入影响的定量分析[J]. 旅游科学, 2006, 20(1):4.</w:t>
      </w:r>
      <w:bookmarkEnd w:id="193"/>
    </w:p>
    <w:p>
      <w:pPr>
        <w:pStyle w:val="53"/>
        <w:ind w:left="555" w:hanging="555" w:hangingChars="250"/>
        <w:rPr>
          <w:rFonts w:hint="eastAsia"/>
        </w:rPr>
      </w:pPr>
      <w:bookmarkStart w:id="194" w:name="_Ref1605572998"/>
      <w:r>
        <w:rPr>
          <w:rFonts w:hint="eastAsia"/>
        </w:rPr>
        <w:t>Bollerslev T . Generalized autoregressive conditional heteroskedasticity[J]. Eeri Research Paper, 1986, 31(3):307-327.</w:t>
      </w:r>
      <w:bookmarkEnd w:id="194"/>
    </w:p>
    <w:p>
      <w:pPr>
        <w:pStyle w:val="53"/>
        <w:ind w:left="555" w:hanging="555" w:hangingChars="250"/>
        <w:rPr>
          <w:rFonts w:hint="eastAsia"/>
        </w:rPr>
      </w:pPr>
      <w:bookmarkStart w:id="195" w:name="_Ref1605724261"/>
      <w:r>
        <w:rPr>
          <w:rFonts w:hint="eastAsia"/>
        </w:rPr>
        <w:t>李飞宏,肖迎群.基于STL-LSTM-TCN模型的短期负荷预测方法[J].电子设计工程,2023,31(07):47-51+56.DOI:10.14022/j.issn1674-6236.2023.07.010.</w:t>
      </w:r>
      <w:bookmarkEnd w:id="195"/>
    </w:p>
    <w:p>
      <w:pPr>
        <w:pStyle w:val="53"/>
        <w:ind w:left="555" w:hanging="555" w:hangingChars="250"/>
        <w:rPr>
          <w:rFonts w:hint="eastAsia"/>
        </w:rPr>
      </w:pPr>
      <w:bookmarkStart w:id="196" w:name="_Ref403793926"/>
      <w:bookmarkStart w:id="197" w:name="_Ref1606178050"/>
      <w:r>
        <w:rPr>
          <w:rFonts w:hint="eastAsia"/>
        </w:rPr>
        <w:t>赵滨滨,王莹,王彬等.基于ARIMA时间序列的分布式光伏系统输出功率预测方法研究[J].可再生能源,2019,37(06):820-823.DOI:10.13941/j.cnki.21-1469/tk.2019.06.005.</w:t>
      </w:r>
      <w:bookmarkEnd w:id="196"/>
    </w:p>
    <w:bookmarkEnd w:id="197"/>
    <w:p>
      <w:pPr>
        <w:pStyle w:val="53"/>
        <w:ind w:left="555" w:hanging="555" w:hangingChars="250"/>
        <w:rPr>
          <w:rFonts w:hint="eastAsia"/>
        </w:rPr>
      </w:pPr>
      <w:bookmarkStart w:id="198" w:name="_Ref408718377"/>
      <w:r>
        <w:rPr>
          <w:rFonts w:hint="eastAsia"/>
        </w:rPr>
        <w:t>王斌.基于时间序列ARIMA模型的电力负荷短期预测分析[J].石河子科技,2019,No.245(03):43-47.</w:t>
      </w:r>
      <w:bookmarkEnd w:id="198"/>
    </w:p>
    <w:p>
      <w:pPr>
        <w:pStyle w:val="53"/>
        <w:ind w:left="555" w:hanging="555" w:hangingChars="250"/>
        <w:rPr>
          <w:rFonts w:hint="eastAsia"/>
        </w:rPr>
      </w:pPr>
      <w:bookmarkStart w:id="199" w:name="_Ref1606346120"/>
      <w:r>
        <w:rPr>
          <w:rFonts w:hint="eastAsia"/>
        </w:rPr>
        <w:t>Vapnik V N . The Nature of Statistical Learning Theory[J]. Springer, 1995.</w:t>
      </w:r>
      <w:bookmarkEnd w:id="199"/>
    </w:p>
    <w:p>
      <w:pPr>
        <w:pStyle w:val="53"/>
        <w:ind w:left="555" w:hanging="555" w:hangingChars="250"/>
        <w:rPr>
          <w:rFonts w:hint="eastAsia"/>
        </w:rPr>
      </w:pPr>
      <w:bookmarkStart w:id="200" w:name="_Ref1606463769"/>
      <w:r>
        <w:rPr>
          <w:rFonts w:hint="eastAsia"/>
        </w:rPr>
        <w:t>Jeffrey L. Elman. Finding structure in time[J]. Cognitive Science,1990,14(2).</w:t>
      </w:r>
      <w:bookmarkEnd w:id="200"/>
    </w:p>
    <w:p>
      <w:pPr>
        <w:pStyle w:val="53"/>
        <w:ind w:left="555" w:hanging="555" w:hangingChars="250"/>
        <w:rPr>
          <w:rFonts w:hint="eastAsia"/>
        </w:rPr>
      </w:pPr>
      <w:bookmarkStart w:id="201" w:name="_Ref1614699199"/>
      <w:r>
        <w:rPr>
          <w:rFonts w:hint="eastAsia"/>
        </w:rPr>
        <w:t>Hochreiter S , Schmidhuber J . Long Short-term Memory[J].  1997.</w:t>
      </w:r>
      <w:bookmarkEnd w:id="201"/>
    </w:p>
    <w:p>
      <w:pPr>
        <w:pStyle w:val="53"/>
        <w:ind w:left="555" w:hanging="555" w:hangingChars="250"/>
        <w:rPr>
          <w:rFonts w:hint="eastAsia"/>
        </w:rPr>
      </w:pPr>
      <w:bookmarkStart w:id="202" w:name="_Ref1614547936"/>
      <w:r>
        <w:rPr>
          <w:rFonts w:hint="eastAsia"/>
        </w:rPr>
        <w:t>Jerome H. Friedman. Greedy Function Approximation: A Gradient Boosting Machine[J]. The Annals of Statistics,2001,29(5).</w:t>
      </w:r>
      <w:bookmarkEnd w:id="202"/>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rPr>
          <w:rFonts w:hint="eastAsia"/>
        </w:rPr>
      </w:pPr>
      <w:bookmarkStart w:id="203" w:name="_Ref1614413480"/>
      <w:r>
        <w:rPr>
          <w:rFonts w:hint="eastAsia"/>
        </w:rPr>
        <w:t>Tianqi Chen,Carlos Guestrin. XGBoost: A Scalable Tree Boosting System.[J]. CoRR,2016,abs/1603.02754.</w:t>
      </w:r>
      <w:bookmarkEnd w:id="203"/>
    </w:p>
    <w:p>
      <w:pPr>
        <w:pStyle w:val="53"/>
        <w:ind w:left="555" w:hanging="555" w:hangingChars="250"/>
        <w:rPr>
          <w:rFonts w:hint="eastAsia"/>
        </w:rPr>
      </w:pPr>
      <w:bookmarkStart w:id="204" w:name="_Ref1614262217"/>
      <w:r>
        <w:rPr>
          <w:rFonts w:hint="eastAsia"/>
        </w:rPr>
        <w:t>朱乔木,李弘毅,王子琪,陈金富,王博.基于长短期记忆网络的风电场发电功率超短期预测[J].电网技术,2017,41(12):3797-3802.DOI:10.13335/j.1000-3673.pst.2017.1657.</w:t>
      </w:r>
      <w:bookmarkEnd w:id="204"/>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rPr>
          <w:rFonts w:hint="eastAsia"/>
        </w:rPr>
      </w:pPr>
      <w:bookmarkStart w:id="205" w:name="_Ref413810898"/>
      <w:r>
        <w:rPr>
          <w:rFonts w:hint="eastAsia"/>
        </w:rPr>
        <w:t>李少杰. 基于FFT-CNN-LSTM的短期电力负荷预测研究[D].南昌大学,2021.DOI:10.27232/d.cnki.gnchu.2021.003155.</w:t>
      </w:r>
      <w:bookmarkEnd w:id="205"/>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rPr>
          <w:rFonts w:hint="eastAsia"/>
        </w:rPr>
      </w:pPr>
      <w:r>
        <w:rPr>
          <w:rFonts w:hint="eastAsia"/>
        </w:rPr>
        <w:t>陈振宇,刘金波,李晨,季晓慧,李大鹏,黄运豪,狄方春,高兴宇,徐立中.基于LSTM与XGBoost组合模型的超短期电力负荷预测[J].电网技术,2020,44(02):614-620.DOI:10.13335/j.1000-3673.pst.2019.1566.</w:t>
      </w:r>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rPr>
          <w:rFonts w:hint="eastAsia"/>
        </w:rPr>
      </w:pPr>
      <w:bookmarkStart w:id="206" w:name="_Ref1613774814"/>
      <w:r>
        <w:rPr>
          <w:rFonts w:hint="eastAsia"/>
        </w:rPr>
        <w:t>Colin Lea,Michael D. Flynn,René Vidal,Austin Reiter,Gregory D. Hager. Temporal Convolutional Networks for Action Segmentation and Detection.[J]. CoRR,2016,abs/1611.05267.</w:t>
      </w:r>
      <w:bookmarkEnd w:id="206"/>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rPr>
          <w:rFonts w:hint="eastAsia"/>
        </w:rPr>
      </w:pPr>
      <w:bookmarkStart w:id="207" w:name="_Ref1613640358"/>
      <w:r>
        <w:rPr>
          <w:rFonts w:hint="eastAsia"/>
        </w:rPr>
        <w:t>Kyunghyun Cho,Bart van Merrienboer,Çaglar Gülçehre,Fethi Bougares,Holger Schwenk,Yoshua Bengio. Learning Phrase Representations using RNN Encoder-Decoder for Statistical Machine Translation.[J]. CoRR,2014,abs/1406.1078.</w:t>
      </w:r>
      <w:bookmarkEnd w:id="207"/>
    </w:p>
    <w:p>
      <w:pPr>
        <w:pStyle w:val="53"/>
        <w:ind w:left="555" w:hanging="555" w:hangingChars="250"/>
        <w:rPr>
          <w:rFonts w:hint="eastAsia"/>
        </w:rPr>
      </w:pPr>
      <w:bookmarkStart w:id="208" w:name="_Ref1613270604"/>
      <w:r>
        <w:rPr>
          <w:rFonts w:hint="eastAsia"/>
        </w:rPr>
        <w:t>Ilya Sutskever,Oriol Vinyals,Quoc V. Le. Sequence to Sequence Learning with Neural Networks.[J]. CoRR,2014,abs/1409.3215.</w:t>
      </w:r>
      <w:bookmarkEnd w:id="208"/>
    </w:p>
    <w:p>
      <w:pPr>
        <w:pStyle w:val="53"/>
        <w:ind w:left="555" w:hanging="555" w:hangingChars="250"/>
        <w:rPr>
          <w:rFonts w:hint="eastAsia"/>
        </w:rPr>
      </w:pPr>
      <w:bookmarkStart w:id="209" w:name="_Ref1613068920"/>
      <w:r>
        <w:rPr>
          <w:rFonts w:hint="eastAsia"/>
        </w:rPr>
        <w:t>李磊,林珊,贾颉辉.基于TCN-Attention神经网络的短期负荷预测[J].电力信息与通信技术,2023,21(03):10-16.DOI:10.16543/j.2095-641x.electric.power.ict.2023.03.02.</w:t>
      </w:r>
      <w:bookmarkEnd w:id="209"/>
    </w:p>
    <w:p>
      <w:pPr>
        <w:pStyle w:val="53"/>
        <w:ind w:left="555" w:hanging="555" w:hangingChars="250"/>
        <w:rPr>
          <w:rFonts w:hint="eastAsia"/>
        </w:rPr>
      </w:pPr>
      <w:bookmarkStart w:id="210" w:name="_Ref1612951271"/>
      <w:r>
        <w:rPr>
          <w:rFonts w:hint="eastAsia"/>
        </w:rPr>
        <w:t>徐武,刘洋,沈智方等.基于改进局部自注意力机制的VMD-GRU模型短期风电功率预测[J].电网与清洁能源,2023,39(03):83-92.</w:t>
      </w:r>
      <w:bookmarkEnd w:id="210"/>
    </w:p>
    <w:p>
      <w:pPr>
        <w:pStyle w:val="53"/>
        <w:ind w:left="555" w:hanging="555" w:hangingChars="250"/>
        <w:rPr>
          <w:rFonts w:hint="eastAsia"/>
        </w:rPr>
      </w:pPr>
      <w:bookmarkStart w:id="211" w:name="_Ref1612816815"/>
      <w:r>
        <w:rPr>
          <w:rFonts w:hint="eastAsia" w:ascii="宋体" w:hAnsi="宋体" w:eastAsia="宋体" w:cs="宋体"/>
        </w:rPr>
        <w:t>刘洪笑,向勉,周丙涛等.基于</w:t>
      </w:r>
      <w:r>
        <w:rPr>
          <w:rFonts w:hint="eastAsia"/>
        </w:rPr>
        <w:t>Informer</w:t>
      </w:r>
      <w:r>
        <w:rPr>
          <w:rFonts w:hint="eastAsia" w:ascii="宋体" w:hAnsi="宋体" w:eastAsia="宋体" w:cs="宋体"/>
        </w:rPr>
        <w:t>的长序列时间序列电力负荷预测[</w:t>
      </w:r>
      <w:r>
        <w:rPr>
          <w:rFonts w:hint="default" w:ascii="Times New Roman Regular" w:hAnsi="Times New Roman Regular" w:eastAsia="宋体" w:cs="Times New Roman Regular"/>
        </w:rPr>
        <w:t>J</w:t>
      </w:r>
      <w:r>
        <w:rPr>
          <w:rFonts w:hint="eastAsia" w:ascii="宋体" w:hAnsi="宋体" w:eastAsia="宋体" w:cs="宋体"/>
        </w:rPr>
        <w:t>].湖北民族大学学报(自然科学版)</w:t>
      </w:r>
      <w:r>
        <w:rPr>
          <w:rFonts w:hint="eastAsia"/>
        </w:rPr>
        <w:t>,2021,39(03):326-331.DOI:10.13501/j.cnki.42-1908/n.2021.09.015.</w:t>
      </w:r>
      <w:bookmarkEnd w:id="211"/>
    </w:p>
    <w:p>
      <w:pPr>
        <w:pStyle w:val="53"/>
        <w:ind w:left="555" w:hanging="555" w:hangingChars="250"/>
      </w:pPr>
      <w:bookmarkStart w:id="212" w:name="_Ref1615001725"/>
      <w:r>
        <w:rPr>
          <w:rFonts w:hint="eastAsia" w:ascii="宋体" w:hAnsi="宋体" w:eastAsia="宋体" w:cs="宋体"/>
        </w:rPr>
        <w:t>李清格,杨小冈,卢瑞涛等.计算机视觉中的</w:t>
      </w:r>
      <w:r>
        <w:rPr>
          <w:rFonts w:hint="eastAsia"/>
        </w:rPr>
        <w:t>Transformer发展综述[J].小型微型计算机系统,2023,44(04):850-861.DOI:10.20009/j.cnki.21-1106/TP.2022-0504.</w:t>
      </w:r>
      <w:bookmarkEnd w:id="212"/>
    </w:p>
    <w:bookmarkEnd w:id="181"/>
    <w:p>
      <w:pPr>
        <w:pStyle w:val="53"/>
        <w:ind w:left="555" w:hanging="555" w:hangingChars="250"/>
      </w:pPr>
      <w:bookmarkStart w:id="213" w:name="_Ref1611808395"/>
      <w:r>
        <w:rPr>
          <w:rFonts w:hint="eastAsia" w:ascii="宋体" w:hAnsi="宋体" w:eastAsia="宋体" w:cs="宋体"/>
        </w:rPr>
        <w:t>杨晓虎,李丽辉. 随机过程一般方法理论[C]//中国运筹学会不确定系统分会.第十届中国不确定系统年会、第十四届中国青年信息与管理学者大会论文集</w:t>
      </w:r>
      <w:r>
        <w:rPr>
          <w:rFonts w:hint="eastAsia"/>
        </w:rPr>
        <w:t>.Global-Link Publisher,2012:86-91.</w:t>
      </w:r>
      <w:bookmarkEnd w:id="213"/>
    </w:p>
    <w:p>
      <w:pPr>
        <w:pStyle w:val="53"/>
        <w:ind w:left="555" w:hanging="555" w:hangingChars="250"/>
      </w:pPr>
      <w:bookmarkStart w:id="214" w:name="_Ref1611320992"/>
      <w:r>
        <w:rPr>
          <w:rFonts w:hint="eastAsia"/>
        </w:rPr>
        <w:t>Gong Mingju,Zhao Yin,Sun Jiawang,Han Cuitian,Sun Guannan,Yan Bo. Load forecasting of district heating system based on Informer[J]. Energy,2022,253.</w:t>
      </w:r>
      <w:bookmarkEnd w:id="214"/>
    </w:p>
    <w:p>
      <w:pPr>
        <w:pStyle w:val="53"/>
        <w:ind w:left="555" w:hanging="555" w:hangingChars="250"/>
      </w:pPr>
      <w:bookmarkStart w:id="215" w:name="_Ref1611186536"/>
      <w:r>
        <w:rPr>
          <w:rFonts w:hint="eastAsia"/>
        </w:rPr>
        <w:t>Nikita Kitaev, Lukasz Kaiser, and Anselm Levskaya. Reformer: The efficient transformer. In International</w:t>
      </w:r>
      <w:r>
        <w:rPr>
          <w:rFonts w:hint="default"/>
        </w:rPr>
        <w:t xml:space="preserve"> </w:t>
      </w:r>
      <w:r>
        <w:rPr>
          <w:rFonts w:hint="eastAsia"/>
        </w:rPr>
        <w:t>Conference on Learning Representations, 2020.</w:t>
      </w:r>
      <w:bookmarkEnd w:id="215"/>
    </w:p>
    <w:p>
      <w:pPr>
        <w:pStyle w:val="53"/>
        <w:keepNext w:val="0"/>
        <w:keepLines w:val="0"/>
        <w:pageBreakBefore w:val="0"/>
        <w:widowControl w:val="0"/>
        <w:kinsoku/>
        <w:wordWrap w:val="0"/>
        <w:overflowPunct/>
        <w:topLinePunct w:val="0"/>
        <w:autoSpaceDE/>
        <w:autoSpaceDN/>
        <w:bidi w:val="0"/>
        <w:adjustRightInd/>
        <w:snapToGrid/>
        <w:ind w:left="0" w:hanging="555" w:hangingChars="250"/>
        <w:textAlignment w:val="auto"/>
      </w:pPr>
      <w:bookmarkStart w:id="216" w:name="_Ref1906233421"/>
      <w:r>
        <w:rPr>
          <w:rFonts w:hint="eastAsia" w:ascii="宋体" w:hAnsi="宋体" w:eastAsia="宋体" w:cs="宋体"/>
        </w:rPr>
        <w:t>杨晓冉. 需求侧响应将成新型电力系统特征[N]. 中国能源报</w:t>
      </w:r>
      <w:r>
        <w:rPr>
          <w:rFonts w:hint="eastAsia"/>
        </w:rPr>
        <w:t>,2022-02-21(012).DOI:10.28693/n.cnki.nshca.2022.000332.</w:t>
      </w:r>
      <w:bookmarkEnd w:id="216"/>
    </w:p>
    <w:p>
      <w:pPr>
        <w:pStyle w:val="53"/>
        <w:numPr>
          <w:ilvl w:val="0"/>
          <w:numId w:val="0"/>
        </w:numPr>
        <w:ind w:left="555"/>
      </w:pPr>
    </w:p>
    <w:p>
      <w:pPr>
        <w:pStyle w:val="53"/>
        <w:numPr>
          <w:ilvl w:val="0"/>
          <w:numId w:val="0"/>
        </w:numPr>
        <w:ind w:left="555"/>
        <w:rPr>
          <w:rFonts w:hint="eastAsia"/>
          <w:b/>
        </w:rPr>
      </w:pPr>
    </w:p>
    <w:p>
      <w:pPr>
        <w:keepNext w:val="0"/>
        <w:keepLines w:val="0"/>
        <w:pageBreakBefore w:val="0"/>
        <w:widowControl w:val="0"/>
        <w:kinsoku/>
        <w:wordWrap/>
        <w:overflowPunct/>
        <w:topLinePunct w:val="0"/>
        <w:autoSpaceDE/>
        <w:autoSpaceDN/>
        <w:bidi w:val="0"/>
        <w:adjustRightInd/>
        <w:snapToGrid/>
        <w:spacing w:before="156" w:beforeLines="50" w:after="468" w:afterLines="150" w:line="240" w:lineRule="auto"/>
        <w:jc w:val="center"/>
        <w:textAlignment w:val="auto"/>
        <w:outlineLvl w:val="0"/>
        <w:rPr>
          <w:rFonts w:hint="eastAsia" w:ascii="宋体" w:hAnsi="宋体"/>
          <w:b/>
          <w:sz w:val="36"/>
          <w:szCs w:val="36"/>
        </w:rPr>
      </w:pPr>
      <w:bookmarkStart w:id="217" w:name="_Toc294175617"/>
      <w:r>
        <w:br w:type="page"/>
      </w:r>
      <w:bookmarkStart w:id="218" w:name="_Toc1204689607"/>
      <w:r>
        <w:rPr>
          <w:rFonts w:hint="eastAsia" w:ascii="宋体" w:hAnsi="宋体"/>
          <w:b/>
          <w:sz w:val="36"/>
          <w:szCs w:val="36"/>
        </w:rPr>
        <w:t>致谢</w:t>
      </w:r>
      <w:bookmarkEnd w:id="218"/>
    </w:p>
    <w:p>
      <w:pPr>
        <w:spacing w:line="440" w:lineRule="exact"/>
        <w:ind w:firstLine="480" w:firstLineChars="200"/>
        <w:jc w:val="left"/>
        <w:rPr>
          <w:rFonts w:hint="default" w:ascii="宋体" w:hAnsi="宋体"/>
          <w:sz w:val="24"/>
          <w:szCs w:val="24"/>
          <w:lang w:eastAsia="zh-Hans"/>
        </w:rPr>
      </w:pPr>
      <w:r>
        <w:rPr>
          <w:rFonts w:hint="eastAsia" w:ascii="宋体" w:hAnsi="宋体"/>
          <w:sz w:val="24"/>
          <w:szCs w:val="24"/>
          <w:lang w:val="en-US" w:eastAsia="zh-Hans"/>
        </w:rPr>
        <w:t>时光荏苒</w:t>
      </w:r>
      <w:r>
        <w:rPr>
          <w:rFonts w:hint="default" w:ascii="宋体" w:hAnsi="宋体"/>
          <w:sz w:val="24"/>
          <w:szCs w:val="24"/>
          <w:lang w:eastAsia="zh-Hans"/>
        </w:rPr>
        <w:t>，</w:t>
      </w:r>
      <w:r>
        <w:rPr>
          <w:rFonts w:hint="eastAsia" w:ascii="宋体" w:hAnsi="宋体"/>
          <w:sz w:val="24"/>
          <w:szCs w:val="24"/>
          <w:lang w:val="en-US" w:eastAsia="zh-Hans"/>
        </w:rPr>
        <w:t>四年悄然已过</w:t>
      </w:r>
      <w:r>
        <w:rPr>
          <w:rFonts w:hint="default" w:ascii="宋体" w:hAnsi="宋体"/>
          <w:sz w:val="24"/>
          <w:szCs w:val="24"/>
          <w:lang w:eastAsia="zh-Hans"/>
        </w:rPr>
        <w:t>，</w:t>
      </w:r>
      <w:r>
        <w:rPr>
          <w:rFonts w:hint="eastAsia" w:ascii="宋体" w:hAnsi="宋体"/>
          <w:sz w:val="24"/>
          <w:szCs w:val="24"/>
          <w:lang w:val="en-US" w:eastAsia="zh-Hans"/>
        </w:rPr>
        <w:t>回首大学生活</w:t>
      </w:r>
      <w:r>
        <w:rPr>
          <w:rFonts w:hint="default" w:ascii="宋体" w:hAnsi="宋体"/>
          <w:sz w:val="24"/>
          <w:szCs w:val="24"/>
          <w:lang w:eastAsia="zh-Hans"/>
        </w:rPr>
        <w:t>，</w:t>
      </w:r>
      <w:r>
        <w:rPr>
          <w:rFonts w:hint="eastAsia" w:ascii="宋体" w:hAnsi="宋体"/>
          <w:sz w:val="24"/>
          <w:szCs w:val="24"/>
          <w:lang w:val="en-US" w:eastAsia="zh-Hans"/>
        </w:rPr>
        <w:t>有欢笑有遗憾</w:t>
      </w:r>
      <w:r>
        <w:rPr>
          <w:rFonts w:hint="default" w:ascii="宋体" w:hAnsi="宋体"/>
          <w:sz w:val="24"/>
          <w:szCs w:val="24"/>
          <w:lang w:eastAsia="zh-Hans"/>
        </w:rPr>
        <w:t>，</w:t>
      </w:r>
      <w:r>
        <w:rPr>
          <w:rFonts w:hint="eastAsia" w:ascii="宋体" w:hAnsi="宋体"/>
          <w:sz w:val="24"/>
          <w:szCs w:val="24"/>
          <w:lang w:val="en-US" w:eastAsia="zh-Hans"/>
        </w:rPr>
        <w:t>感谢合肥工业大学对我的培养</w:t>
      </w:r>
      <w:r>
        <w:rPr>
          <w:rFonts w:hint="default" w:ascii="宋体" w:hAnsi="宋体"/>
          <w:sz w:val="24"/>
          <w:szCs w:val="24"/>
          <w:lang w:eastAsia="zh-Hans"/>
        </w:rPr>
        <w:t>，</w:t>
      </w:r>
      <w:r>
        <w:rPr>
          <w:rFonts w:hint="eastAsia" w:ascii="宋体" w:hAnsi="宋体"/>
          <w:sz w:val="24"/>
          <w:szCs w:val="24"/>
          <w:lang w:eastAsia="zh-Hans"/>
        </w:rPr>
        <w:t>“</w:t>
      </w:r>
      <w:r>
        <w:rPr>
          <w:rFonts w:hint="eastAsia" w:ascii="宋体" w:hAnsi="宋体"/>
          <w:sz w:val="24"/>
          <w:szCs w:val="24"/>
          <w:lang w:val="en-US" w:eastAsia="zh-Hans"/>
        </w:rPr>
        <w:t>厚德</w:t>
      </w:r>
      <w:r>
        <w:rPr>
          <w:rFonts w:hint="default" w:ascii="宋体" w:hAnsi="宋体"/>
          <w:sz w:val="24"/>
          <w:szCs w:val="24"/>
          <w:lang w:eastAsia="zh-Hans"/>
        </w:rPr>
        <w:t>，</w:t>
      </w:r>
      <w:r>
        <w:rPr>
          <w:rFonts w:hint="eastAsia" w:ascii="宋体" w:hAnsi="宋体"/>
          <w:sz w:val="24"/>
          <w:szCs w:val="24"/>
          <w:lang w:val="en-US" w:eastAsia="zh-Hans"/>
        </w:rPr>
        <w:t>笃实</w:t>
      </w:r>
      <w:r>
        <w:rPr>
          <w:rFonts w:hint="default" w:ascii="宋体" w:hAnsi="宋体"/>
          <w:sz w:val="24"/>
          <w:szCs w:val="24"/>
          <w:lang w:eastAsia="zh-Hans"/>
        </w:rPr>
        <w:t>，</w:t>
      </w:r>
      <w:r>
        <w:rPr>
          <w:rFonts w:hint="eastAsia" w:ascii="宋体" w:hAnsi="宋体"/>
          <w:sz w:val="24"/>
          <w:szCs w:val="24"/>
          <w:lang w:val="en-US" w:eastAsia="zh-Hans"/>
        </w:rPr>
        <w:t>崇学</w:t>
      </w:r>
      <w:r>
        <w:rPr>
          <w:rFonts w:hint="default" w:ascii="宋体" w:hAnsi="宋体"/>
          <w:sz w:val="24"/>
          <w:szCs w:val="24"/>
          <w:lang w:eastAsia="zh-Hans"/>
        </w:rPr>
        <w:t>，</w:t>
      </w:r>
      <w:r>
        <w:rPr>
          <w:rFonts w:hint="eastAsia" w:ascii="宋体" w:hAnsi="宋体"/>
          <w:sz w:val="24"/>
          <w:szCs w:val="24"/>
          <w:lang w:val="en-US" w:eastAsia="zh-Hans"/>
        </w:rPr>
        <w:t>尚新”的校训我会铭记终身</w:t>
      </w:r>
      <w:r>
        <w:rPr>
          <w:rFonts w:hint="default" w:ascii="宋体" w:hAnsi="宋体"/>
          <w:sz w:val="24"/>
          <w:szCs w:val="24"/>
          <w:lang w:eastAsia="zh-Hans"/>
        </w:rPr>
        <w:t>。</w:t>
      </w:r>
    </w:p>
    <w:p>
      <w:pPr>
        <w:spacing w:line="440" w:lineRule="exact"/>
        <w:ind w:firstLine="480" w:firstLineChars="200"/>
        <w:jc w:val="left"/>
        <w:rPr>
          <w:rFonts w:hint="default" w:ascii="宋体" w:hAnsi="宋体"/>
          <w:sz w:val="24"/>
          <w:szCs w:val="24"/>
          <w:lang w:eastAsia="zh-Hans"/>
        </w:rPr>
      </w:pPr>
      <w:r>
        <w:rPr>
          <w:rFonts w:hint="eastAsia" w:ascii="宋体" w:hAnsi="宋体"/>
          <w:sz w:val="24"/>
          <w:szCs w:val="24"/>
          <w:lang w:val="en-US" w:eastAsia="zh-Hans"/>
        </w:rPr>
        <w:t>首先我要感谢我的</w:t>
      </w:r>
      <w:r>
        <w:rPr>
          <w:rFonts w:hint="eastAsia" w:ascii="宋体" w:hAnsi="宋体"/>
          <w:sz w:val="24"/>
          <w:szCs w:val="24"/>
        </w:rPr>
        <w:t>指导老师</w:t>
      </w:r>
      <w:r>
        <w:rPr>
          <w:rFonts w:hint="default" w:ascii="宋体" w:hAnsi="宋体"/>
          <w:sz w:val="24"/>
          <w:szCs w:val="24"/>
        </w:rPr>
        <w:t>：</w:t>
      </w:r>
      <w:r>
        <w:rPr>
          <w:rFonts w:hint="eastAsia" w:ascii="宋体" w:hAnsi="宋体"/>
          <w:sz w:val="24"/>
          <w:szCs w:val="24"/>
          <w:lang w:val="en-US" w:eastAsia="zh-Hans"/>
        </w:rPr>
        <w:t>台建玮老师</w:t>
      </w:r>
      <w:r>
        <w:rPr>
          <w:rFonts w:hint="default" w:ascii="宋体" w:hAnsi="宋体"/>
          <w:sz w:val="24"/>
          <w:szCs w:val="24"/>
          <w:lang w:eastAsia="zh-Hans"/>
        </w:rPr>
        <w:t>，</w:t>
      </w:r>
      <w:r>
        <w:rPr>
          <w:rFonts w:hint="eastAsia" w:ascii="宋体" w:hAnsi="宋体"/>
          <w:sz w:val="24"/>
          <w:szCs w:val="24"/>
          <w:lang w:val="en-US" w:eastAsia="zh-Hans"/>
        </w:rPr>
        <w:t>在完成毕业设计的过程中</w:t>
      </w:r>
      <w:r>
        <w:rPr>
          <w:rFonts w:hint="default" w:ascii="宋体" w:hAnsi="宋体"/>
          <w:sz w:val="24"/>
          <w:szCs w:val="24"/>
          <w:lang w:eastAsia="zh-Hans"/>
        </w:rPr>
        <w:t>，</w:t>
      </w:r>
      <w:r>
        <w:rPr>
          <w:rFonts w:hint="eastAsia" w:ascii="宋体" w:hAnsi="宋体"/>
          <w:sz w:val="24"/>
          <w:szCs w:val="24"/>
          <w:lang w:val="en-US" w:eastAsia="zh-Hans"/>
        </w:rPr>
        <w:t>从题目选择</w:t>
      </w:r>
      <w:r>
        <w:rPr>
          <w:rFonts w:hint="default" w:ascii="宋体" w:hAnsi="宋体"/>
          <w:sz w:val="24"/>
          <w:szCs w:val="24"/>
          <w:lang w:eastAsia="zh-Hans"/>
        </w:rPr>
        <w:t>，</w:t>
      </w:r>
      <w:r>
        <w:rPr>
          <w:rFonts w:hint="eastAsia" w:ascii="宋体" w:hAnsi="宋体"/>
          <w:sz w:val="24"/>
          <w:szCs w:val="24"/>
          <w:lang w:val="en-US" w:eastAsia="zh-Hans"/>
        </w:rPr>
        <w:t>到模型的创新改进</w:t>
      </w:r>
      <w:r>
        <w:rPr>
          <w:rFonts w:hint="default" w:ascii="宋体" w:hAnsi="宋体"/>
          <w:sz w:val="24"/>
          <w:szCs w:val="24"/>
          <w:lang w:eastAsia="zh-Hans"/>
        </w:rPr>
        <w:t>，</w:t>
      </w:r>
      <w:r>
        <w:rPr>
          <w:rFonts w:hint="eastAsia" w:ascii="宋体" w:hAnsi="宋体"/>
          <w:sz w:val="24"/>
          <w:szCs w:val="24"/>
          <w:lang w:val="en-US" w:eastAsia="zh-Hans"/>
        </w:rPr>
        <w:t>台老师都给予我了很多建设性意见</w:t>
      </w:r>
      <w:r>
        <w:rPr>
          <w:rFonts w:hint="default" w:ascii="宋体" w:hAnsi="宋体"/>
          <w:sz w:val="24"/>
          <w:szCs w:val="24"/>
          <w:lang w:eastAsia="zh-Hans"/>
        </w:rPr>
        <w:t>，</w:t>
      </w:r>
      <w:r>
        <w:rPr>
          <w:rFonts w:hint="eastAsia" w:ascii="宋体" w:hAnsi="宋体"/>
          <w:sz w:val="24"/>
          <w:szCs w:val="24"/>
          <w:lang w:val="en-US" w:eastAsia="zh-Hans"/>
        </w:rPr>
        <w:t>并在我受挫时提供精神支持</w:t>
      </w:r>
      <w:r>
        <w:rPr>
          <w:rFonts w:hint="default" w:ascii="宋体" w:hAnsi="宋体"/>
          <w:sz w:val="24"/>
          <w:szCs w:val="24"/>
          <w:lang w:eastAsia="zh-Hans"/>
        </w:rPr>
        <w:t>，</w:t>
      </w:r>
      <w:r>
        <w:rPr>
          <w:rFonts w:hint="eastAsia" w:ascii="宋体" w:hAnsi="宋体"/>
          <w:sz w:val="24"/>
          <w:szCs w:val="24"/>
          <w:lang w:val="en-US" w:eastAsia="zh-Hans"/>
        </w:rPr>
        <w:t>本篇论文的完成离不开台老师的悉心指导</w:t>
      </w:r>
      <w:r>
        <w:rPr>
          <w:rFonts w:hint="default" w:ascii="宋体" w:hAnsi="宋体"/>
          <w:sz w:val="24"/>
          <w:szCs w:val="24"/>
          <w:lang w:eastAsia="zh-Hans"/>
        </w:rPr>
        <w:t>，</w:t>
      </w:r>
      <w:r>
        <w:rPr>
          <w:rFonts w:hint="eastAsia" w:ascii="宋体" w:hAnsi="宋体"/>
          <w:sz w:val="24"/>
          <w:szCs w:val="24"/>
          <w:lang w:val="en-US" w:eastAsia="zh-Hans"/>
        </w:rPr>
        <w:t>在此再次表达对台老师的感谢之情</w:t>
      </w:r>
      <w:r>
        <w:rPr>
          <w:rFonts w:hint="default" w:ascii="宋体" w:hAnsi="宋体"/>
          <w:sz w:val="24"/>
          <w:szCs w:val="24"/>
          <w:lang w:eastAsia="zh-Hans"/>
        </w:rPr>
        <w:t>！</w:t>
      </w:r>
    </w:p>
    <w:p>
      <w:pPr>
        <w:spacing w:line="440" w:lineRule="exact"/>
        <w:ind w:firstLine="480" w:firstLineChars="200"/>
        <w:jc w:val="left"/>
        <w:rPr>
          <w:rFonts w:hint="default" w:ascii="宋体" w:hAnsi="宋体"/>
          <w:sz w:val="24"/>
          <w:szCs w:val="24"/>
          <w:lang w:eastAsia="zh-Hans"/>
        </w:rPr>
      </w:pPr>
      <w:r>
        <w:rPr>
          <w:rFonts w:hint="eastAsia" w:ascii="宋体" w:hAnsi="宋体"/>
          <w:sz w:val="24"/>
          <w:szCs w:val="24"/>
          <w:lang w:eastAsia="zh-Hans"/>
        </w:rPr>
        <w:t>“</w:t>
      </w:r>
      <w:r>
        <w:rPr>
          <w:rFonts w:hint="eastAsia" w:ascii="宋体" w:hAnsi="宋体"/>
          <w:sz w:val="24"/>
          <w:szCs w:val="24"/>
          <w:lang w:val="en-US" w:eastAsia="zh-Hans"/>
        </w:rPr>
        <w:t>爱子心无尽</w:t>
      </w:r>
      <w:r>
        <w:rPr>
          <w:rFonts w:hint="eastAsia" w:ascii="宋体" w:hAnsi="宋体"/>
          <w:sz w:val="24"/>
          <w:szCs w:val="24"/>
          <w:lang w:eastAsia="zh-Hans"/>
        </w:rPr>
        <w:t>”</w:t>
      </w:r>
      <w:r>
        <w:rPr>
          <w:rFonts w:hint="default" w:ascii="宋体" w:hAnsi="宋体"/>
          <w:sz w:val="24"/>
          <w:szCs w:val="24"/>
          <w:lang w:eastAsia="zh-Hans"/>
        </w:rPr>
        <w:t>，</w:t>
      </w:r>
      <w:r>
        <w:rPr>
          <w:rFonts w:hint="eastAsia" w:ascii="宋体" w:hAnsi="宋体"/>
          <w:sz w:val="24"/>
          <w:szCs w:val="24"/>
          <w:lang w:val="en-US" w:eastAsia="zh-Hans"/>
        </w:rPr>
        <w:t>在此感谢我的父母</w:t>
      </w:r>
      <w:r>
        <w:rPr>
          <w:rFonts w:hint="default" w:ascii="宋体" w:hAnsi="宋体"/>
          <w:sz w:val="24"/>
          <w:szCs w:val="24"/>
          <w:lang w:eastAsia="zh-Hans"/>
        </w:rPr>
        <w:t>，</w:t>
      </w:r>
      <w:r>
        <w:rPr>
          <w:rFonts w:hint="eastAsia" w:ascii="宋体" w:hAnsi="宋体"/>
          <w:sz w:val="24"/>
          <w:szCs w:val="24"/>
          <w:lang w:val="en-US" w:eastAsia="zh-Hans"/>
        </w:rPr>
        <w:t>二十年如一日的对我无微不至的照顾</w:t>
      </w:r>
      <w:r>
        <w:rPr>
          <w:rFonts w:hint="default" w:ascii="宋体" w:hAnsi="宋体"/>
          <w:sz w:val="24"/>
          <w:szCs w:val="24"/>
          <w:lang w:eastAsia="zh-Hans"/>
        </w:rPr>
        <w:t>，</w:t>
      </w:r>
      <w:r>
        <w:rPr>
          <w:rFonts w:hint="eastAsia" w:ascii="宋体" w:hAnsi="宋体"/>
          <w:sz w:val="24"/>
          <w:szCs w:val="24"/>
          <w:lang w:val="en-US" w:eastAsia="zh-Hans"/>
        </w:rPr>
        <w:t>他们是我最坚实的后盾</w:t>
      </w:r>
      <w:r>
        <w:rPr>
          <w:rFonts w:hint="default" w:ascii="宋体" w:hAnsi="宋体"/>
          <w:sz w:val="24"/>
          <w:szCs w:val="24"/>
          <w:lang w:eastAsia="zh-Hans"/>
        </w:rPr>
        <w:t>，</w:t>
      </w:r>
      <w:r>
        <w:rPr>
          <w:rFonts w:hint="eastAsia" w:ascii="宋体" w:hAnsi="宋体"/>
          <w:sz w:val="24"/>
          <w:szCs w:val="24"/>
          <w:lang w:val="en-US" w:eastAsia="zh-Hans"/>
        </w:rPr>
        <w:t>在日后的生活中</w:t>
      </w:r>
      <w:r>
        <w:rPr>
          <w:rFonts w:hint="default" w:ascii="宋体" w:hAnsi="宋体"/>
          <w:sz w:val="24"/>
          <w:szCs w:val="24"/>
          <w:lang w:eastAsia="zh-Hans"/>
        </w:rPr>
        <w:t>，</w:t>
      </w:r>
      <w:r>
        <w:rPr>
          <w:rFonts w:hint="eastAsia" w:ascii="宋体" w:hAnsi="宋体"/>
          <w:sz w:val="24"/>
          <w:szCs w:val="24"/>
          <w:lang w:val="en-US" w:eastAsia="zh-Hans"/>
        </w:rPr>
        <w:t>我会不负期望</w:t>
      </w:r>
      <w:r>
        <w:rPr>
          <w:rFonts w:hint="default" w:ascii="宋体" w:hAnsi="宋体"/>
          <w:sz w:val="24"/>
          <w:szCs w:val="24"/>
          <w:lang w:eastAsia="zh-Hans"/>
        </w:rPr>
        <w:t>，</w:t>
      </w:r>
      <w:r>
        <w:rPr>
          <w:rFonts w:hint="eastAsia" w:ascii="宋体" w:hAnsi="宋体"/>
          <w:sz w:val="24"/>
          <w:szCs w:val="24"/>
          <w:lang w:val="en-US" w:eastAsia="zh-Hans"/>
        </w:rPr>
        <w:t>奋勇向前</w:t>
      </w:r>
      <w:r>
        <w:rPr>
          <w:rFonts w:hint="default" w:ascii="宋体" w:hAnsi="宋体"/>
          <w:sz w:val="24"/>
          <w:szCs w:val="24"/>
          <w:lang w:eastAsia="zh-Hans"/>
        </w:rPr>
        <w:t>，</w:t>
      </w:r>
      <w:r>
        <w:rPr>
          <w:rFonts w:hint="eastAsia" w:ascii="宋体" w:hAnsi="宋体"/>
          <w:sz w:val="24"/>
          <w:szCs w:val="24"/>
          <w:lang w:val="en-US" w:eastAsia="zh-Hans"/>
        </w:rPr>
        <w:t>迎难而上</w:t>
      </w:r>
      <w:r>
        <w:rPr>
          <w:rFonts w:hint="default" w:ascii="宋体" w:hAnsi="宋体"/>
          <w:sz w:val="24"/>
          <w:szCs w:val="24"/>
          <w:lang w:eastAsia="zh-Hans"/>
        </w:rPr>
        <w:t>，</w:t>
      </w:r>
      <w:r>
        <w:rPr>
          <w:rFonts w:hint="eastAsia" w:ascii="宋体" w:hAnsi="宋体"/>
          <w:sz w:val="24"/>
          <w:szCs w:val="24"/>
          <w:lang w:val="en-US" w:eastAsia="zh-Hans"/>
        </w:rPr>
        <w:t>砥砺前行</w:t>
      </w:r>
      <w:r>
        <w:rPr>
          <w:rFonts w:hint="default" w:ascii="宋体" w:hAnsi="宋体"/>
          <w:sz w:val="24"/>
          <w:szCs w:val="24"/>
          <w:lang w:eastAsia="zh-Hans"/>
        </w:rPr>
        <w:t>！</w:t>
      </w:r>
    </w:p>
    <w:p>
      <w:pPr>
        <w:spacing w:line="440" w:lineRule="exact"/>
        <w:ind w:firstLine="480" w:firstLineChars="200"/>
        <w:jc w:val="left"/>
        <w:rPr>
          <w:rFonts w:hint="default" w:ascii="宋体" w:hAnsi="宋体"/>
          <w:sz w:val="24"/>
          <w:szCs w:val="24"/>
          <w:lang w:eastAsia="zh-Hans"/>
        </w:rPr>
      </w:pPr>
      <w:r>
        <w:rPr>
          <w:rFonts w:hint="eastAsia" w:ascii="宋体" w:hAnsi="宋体"/>
          <w:sz w:val="24"/>
          <w:szCs w:val="24"/>
          <w:lang w:val="en-US" w:eastAsia="zh-Hans"/>
        </w:rPr>
        <w:t>同时</w:t>
      </w:r>
      <w:r>
        <w:rPr>
          <w:rFonts w:hint="default" w:ascii="宋体" w:hAnsi="宋体"/>
          <w:sz w:val="24"/>
          <w:szCs w:val="24"/>
          <w:lang w:eastAsia="zh-Hans"/>
        </w:rPr>
        <w:t>，</w:t>
      </w:r>
      <w:r>
        <w:rPr>
          <w:rFonts w:hint="eastAsia" w:ascii="宋体" w:hAnsi="宋体"/>
          <w:sz w:val="24"/>
          <w:szCs w:val="24"/>
          <w:lang w:val="en-US" w:eastAsia="zh-Hans"/>
        </w:rPr>
        <w:t>我也要感谢我的朋友和室友</w:t>
      </w:r>
      <w:r>
        <w:rPr>
          <w:rFonts w:hint="default" w:ascii="宋体" w:hAnsi="宋体"/>
          <w:sz w:val="24"/>
          <w:szCs w:val="24"/>
          <w:lang w:eastAsia="zh-Hans"/>
        </w:rPr>
        <w:t>，</w:t>
      </w:r>
      <w:r>
        <w:rPr>
          <w:rFonts w:hint="eastAsia" w:ascii="宋体" w:hAnsi="宋体"/>
          <w:sz w:val="24"/>
          <w:szCs w:val="24"/>
          <w:lang w:val="en-US" w:eastAsia="zh-Hans"/>
        </w:rPr>
        <w:t>大学四年中他们给予了我很多鼓励与支持</w:t>
      </w:r>
      <w:r>
        <w:rPr>
          <w:rFonts w:hint="default" w:ascii="宋体" w:hAnsi="宋体"/>
          <w:sz w:val="24"/>
          <w:szCs w:val="24"/>
          <w:lang w:eastAsia="zh-Hans"/>
        </w:rPr>
        <w:t>，</w:t>
      </w:r>
      <w:r>
        <w:rPr>
          <w:rFonts w:hint="eastAsia" w:ascii="宋体" w:hAnsi="宋体"/>
          <w:sz w:val="24"/>
          <w:szCs w:val="24"/>
          <w:lang w:val="en-US" w:eastAsia="zh-Hans"/>
        </w:rPr>
        <w:t>也正是与他们一起</w:t>
      </w:r>
      <w:r>
        <w:rPr>
          <w:rFonts w:hint="default" w:ascii="宋体" w:hAnsi="宋体"/>
          <w:sz w:val="24"/>
          <w:szCs w:val="24"/>
          <w:lang w:eastAsia="zh-Hans"/>
        </w:rPr>
        <w:t>，</w:t>
      </w:r>
      <w:r>
        <w:rPr>
          <w:rFonts w:hint="eastAsia" w:ascii="宋体" w:hAnsi="宋体"/>
          <w:sz w:val="24"/>
          <w:szCs w:val="24"/>
          <w:lang w:val="en-US" w:eastAsia="zh-Hans"/>
        </w:rPr>
        <w:t>让我感受到青春的美好</w:t>
      </w:r>
      <w:r>
        <w:rPr>
          <w:rFonts w:hint="default" w:ascii="宋体" w:hAnsi="宋体"/>
          <w:sz w:val="24"/>
          <w:szCs w:val="24"/>
          <w:lang w:eastAsia="zh-Hans"/>
        </w:rPr>
        <w:t>，</w:t>
      </w:r>
      <w:r>
        <w:rPr>
          <w:rFonts w:hint="eastAsia" w:ascii="宋体" w:hAnsi="宋体"/>
          <w:sz w:val="24"/>
          <w:szCs w:val="24"/>
          <w:lang w:val="en-US" w:eastAsia="zh-Hans"/>
        </w:rPr>
        <w:t>愿友谊永存</w:t>
      </w:r>
      <w:r>
        <w:rPr>
          <w:rFonts w:hint="default" w:ascii="宋体" w:hAnsi="宋体"/>
          <w:sz w:val="24"/>
          <w:szCs w:val="24"/>
          <w:lang w:eastAsia="zh-Hans"/>
        </w:rPr>
        <w:t>！</w:t>
      </w:r>
    </w:p>
    <w:p>
      <w:pPr>
        <w:spacing w:line="440" w:lineRule="exact"/>
        <w:ind w:firstLine="480" w:firstLineChars="200"/>
        <w:jc w:val="left"/>
        <w:rPr>
          <w:rFonts w:hint="default" w:ascii="宋体" w:hAnsi="宋体"/>
          <w:sz w:val="24"/>
          <w:szCs w:val="24"/>
          <w:lang w:eastAsia="zh-Hans"/>
        </w:rPr>
      </w:pPr>
      <w:r>
        <w:rPr>
          <w:rFonts w:hint="eastAsia" w:ascii="宋体" w:hAnsi="宋体"/>
          <w:sz w:val="24"/>
          <w:szCs w:val="24"/>
          <w:lang w:val="en-US" w:eastAsia="zh-Hans"/>
        </w:rPr>
        <w:t>至此落笔</w:t>
      </w:r>
      <w:r>
        <w:rPr>
          <w:rFonts w:hint="default" w:ascii="宋体" w:hAnsi="宋体"/>
          <w:sz w:val="24"/>
          <w:szCs w:val="24"/>
          <w:lang w:eastAsia="zh-Hans"/>
        </w:rPr>
        <w:t>，</w:t>
      </w:r>
      <w:r>
        <w:rPr>
          <w:rFonts w:hint="eastAsia" w:ascii="宋体" w:hAnsi="宋体"/>
          <w:sz w:val="24"/>
          <w:szCs w:val="24"/>
          <w:lang w:val="en-US" w:eastAsia="zh-Hans"/>
        </w:rPr>
        <w:t>愿直挂云帆济沧海</w:t>
      </w:r>
      <w:r>
        <w:rPr>
          <w:rFonts w:hint="default" w:ascii="宋体" w:hAnsi="宋体"/>
          <w:sz w:val="24"/>
          <w:szCs w:val="24"/>
          <w:lang w:eastAsia="zh-Hans"/>
        </w:rPr>
        <w:t>！</w:t>
      </w:r>
    </w:p>
    <w:p>
      <w:pPr>
        <w:spacing w:line="440" w:lineRule="exact"/>
        <w:jc w:val="left"/>
        <w:rPr>
          <w:rFonts w:hint="eastAsia" w:ascii="宋体" w:hAnsi="宋体"/>
          <w:sz w:val="24"/>
          <w:szCs w:val="24"/>
        </w:rPr>
      </w:pPr>
    </w:p>
    <w:p>
      <w:pPr>
        <w:spacing w:line="440" w:lineRule="exact"/>
        <w:ind w:right="960"/>
        <w:jc w:val="right"/>
        <w:rPr>
          <w:rFonts w:hint="eastAsia" w:ascii="宋体" w:hAnsi="宋体" w:eastAsia="宋体"/>
          <w:sz w:val="24"/>
          <w:szCs w:val="24"/>
          <w:lang w:val="en-US" w:eastAsia="zh-Hans"/>
        </w:rPr>
      </w:pPr>
      <w:r>
        <w:rPr>
          <w:rFonts w:hint="eastAsia" w:ascii="宋体" w:hAnsi="宋体"/>
          <w:sz w:val="24"/>
          <w:szCs w:val="24"/>
        </w:rPr>
        <w:t>作者：</w:t>
      </w:r>
      <w:r>
        <w:rPr>
          <w:rFonts w:hint="eastAsia" w:ascii="宋体" w:hAnsi="宋体"/>
          <w:sz w:val="24"/>
          <w:szCs w:val="24"/>
          <w:lang w:val="en-US" w:eastAsia="zh-Hans"/>
        </w:rPr>
        <w:t>孟熙冉</w:t>
      </w:r>
    </w:p>
    <w:p>
      <w:pPr>
        <w:spacing w:line="440" w:lineRule="exact"/>
        <w:ind w:left="120" w:leftChars="57"/>
        <w:jc w:val="right"/>
        <w:rPr>
          <w:rFonts w:hint="eastAsia" w:ascii="宋体" w:hAnsi="宋体"/>
          <w:sz w:val="24"/>
          <w:szCs w:val="24"/>
        </w:rPr>
      </w:pPr>
      <w:r>
        <w:rPr>
          <w:rFonts w:hint="default" w:ascii="Times New Roman Regular" w:hAnsi="Times New Roman Regular" w:cs="Times New Roman Regular"/>
          <w:sz w:val="24"/>
          <w:szCs w:val="24"/>
        </w:rPr>
        <w:t>2023</w:t>
      </w:r>
      <w:r>
        <w:rPr>
          <w:rFonts w:hint="eastAsia" w:ascii="宋体" w:hAnsi="宋体"/>
          <w:sz w:val="24"/>
          <w:szCs w:val="24"/>
        </w:rPr>
        <w:t xml:space="preserve">年 </w:t>
      </w:r>
      <w:r>
        <w:rPr>
          <w:rFonts w:hint="default" w:ascii="Times New Roman Regular" w:hAnsi="Times New Roman Regular" w:cs="Times New Roman Regular"/>
          <w:sz w:val="24"/>
          <w:szCs w:val="24"/>
        </w:rPr>
        <w:t>05</w:t>
      </w:r>
      <w:r>
        <w:rPr>
          <w:rFonts w:hint="eastAsia" w:ascii="宋体" w:hAnsi="宋体"/>
          <w:sz w:val="24"/>
          <w:szCs w:val="24"/>
        </w:rPr>
        <w:t xml:space="preserve"> 月 </w:t>
      </w:r>
      <w:r>
        <w:rPr>
          <w:rFonts w:hint="default" w:ascii="Times New Roman Regular" w:hAnsi="Times New Roman Regular" w:cs="Times New Roman Regular"/>
          <w:sz w:val="24"/>
          <w:szCs w:val="24"/>
        </w:rPr>
        <w:t>20</w:t>
      </w:r>
      <w:r>
        <w:rPr>
          <w:rFonts w:hint="eastAsia" w:ascii="宋体" w:hAnsi="宋体"/>
          <w:sz w:val="24"/>
          <w:szCs w:val="24"/>
        </w:rPr>
        <w:t>日</w:t>
      </w:r>
    </w:p>
    <w:p>
      <w:pPr>
        <w:rPr>
          <w:rFonts w:hint="eastAsia"/>
          <w:b/>
          <w:sz w:val="36"/>
          <w:szCs w:val="24"/>
        </w:rPr>
      </w:pPr>
    </w:p>
    <w:bookmarkEnd w:id="217"/>
    <w:p>
      <w:pPr>
        <w:spacing w:before="156" w:beforeLines="50" w:after="468" w:afterLines="150" w:line="240" w:lineRule="auto"/>
        <w:rPr>
          <w:rFonts w:hint="eastAsia" w:ascii="宋体" w:hAnsi="宋体"/>
          <w:b/>
          <w:color w:val="FF0000"/>
        </w:rPr>
      </w:pPr>
    </w:p>
    <w:sectPr>
      <w:headerReference r:id="rId6" w:type="default"/>
      <w:footerReference r:id="rId7" w:type="default"/>
      <w:pgSz w:w="11906" w:h="16838"/>
      <w:pgMar w:top="1701" w:right="1588" w:bottom="1701" w:left="1588" w:header="851" w:footer="851"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2020603050405020304"/>
    <w:charset w:val="00"/>
    <w:family w:val="auto"/>
    <w:pitch w:val="default"/>
    <w:sig w:usb0="00000000" w:usb1="00000000" w:usb2="00000000" w:usb3="00000000" w:csb0="00000000" w:csb1="00000000"/>
  </w:font>
  <w:font w:name="STHeiti">
    <w:altName w:val="宋体"/>
    <w:panose1 w:val="02010600040101010101"/>
    <w:charset w:val="86"/>
    <w:family w:val="auto"/>
    <w:pitch w:val="default"/>
    <w:sig w:usb0="00000000" w:usb1="00000000" w:usb2="00000000" w:usb3="00000000" w:csb0="00160000" w:csb1="00000000"/>
  </w:font>
  <w:font w:name="Songti SC">
    <w:altName w:val="宋体"/>
    <w:panose1 w:val="02010600040101010101"/>
    <w:charset w:val="86"/>
    <w:family w:val="auto"/>
    <w:pitch w:val="default"/>
    <w:sig w:usb0="00000000" w:usb1="00000000" w:usb2="00000000" w:usb3="00000000" w:csb0="00160000" w:csb1="00000000"/>
  </w:font>
  <w:font w:name="Times New Roman Regular">
    <w:altName w:val="Times New Roman"/>
    <w:panose1 w:val="02020603050405020304"/>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PingFang SC">
    <w:altName w:val="宋体"/>
    <w:panose1 w:val="020B0400000000000000"/>
    <w:charset w:val="86"/>
    <w:family w:val="auto"/>
    <w:pitch w:val="default"/>
    <w:sig w:usb0="00000000" w:usb1="00000000" w:usb2="00000000" w:usb3="00000000" w:csb0="0016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center" w:y="1"/>
      <w:rPr>
        <w:rStyle w:val="40"/>
        <w:b w:val="0"/>
        <w:sz w:val="21"/>
        <w:szCs w:val="21"/>
      </w:rPr>
    </w:pPr>
    <w:r>
      <w:rPr>
        <w:b/>
        <w:sz w:val="21"/>
        <w:szCs w:val="21"/>
      </w:rPr>
      <w:fldChar w:fldCharType="begin"/>
    </w:r>
    <w:r>
      <w:rPr>
        <w:rStyle w:val="40"/>
        <w:b w:val="0"/>
        <w:sz w:val="21"/>
        <w:szCs w:val="21"/>
      </w:rPr>
      <w:instrText xml:space="preserve">PAGE  </w:instrText>
    </w:r>
    <w:r>
      <w:rPr>
        <w:b/>
        <w:sz w:val="21"/>
        <w:szCs w:val="21"/>
      </w:rPr>
      <w:fldChar w:fldCharType="separate"/>
    </w:r>
    <w:r>
      <w:rPr>
        <w:rStyle w:val="40"/>
        <w:b w:val="0"/>
        <w:sz w:val="21"/>
        <w:szCs w:val="21"/>
      </w:rPr>
      <w:t>IV</w:t>
    </w:r>
    <w:r>
      <w:rPr>
        <w:b/>
        <w:sz w:val="21"/>
        <w:szCs w:val="21"/>
      </w:rPr>
      <w:fldChar w:fldCharType="end"/>
    </w:r>
  </w:p>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line="360" w:lineRule="auto"/>
      <w:jc w:val="center"/>
      <w:rPr>
        <w:rFonts w:hint="eastAsia"/>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5</w:t>
    </w:r>
    <w:r>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line="360" w:lineRule="auto"/>
      <w:rPr>
        <w:sz w:val="21"/>
        <w:szCs w:val="21"/>
      </w:rPr>
    </w:pPr>
    <w:r>
      <w:rPr>
        <w:sz w:val="21"/>
        <w:szCs w:val="21"/>
      </w:rPr>
      <w:t>合肥工业大学毕业设计</w:t>
    </w:r>
    <w:r>
      <w:rPr>
        <w:rFonts w:hint="eastAsia"/>
        <w:sz w:val="21"/>
        <w:szCs w:val="21"/>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1CF1"/>
    <w:multiLevelType w:val="multilevel"/>
    <w:tmpl w:val="EF9F1CF1"/>
    <w:lvl w:ilvl="0" w:tentative="0">
      <w:start w:val="1"/>
      <w:numFmt w:val="decimal"/>
      <w:pStyle w:val="2"/>
      <w:suff w:val="space"/>
      <w:lvlText w:val="%1"/>
      <w:lvlJc w:val="left"/>
      <w:pPr>
        <w:tabs>
          <w:tab w:val="left" w:pos="420"/>
        </w:tabs>
        <w:ind w:left="432" w:hanging="432"/>
      </w:pPr>
      <w:rPr>
        <w:rFonts w:hint="default" w:ascii="Times New Roman Bold" w:hAnsi="Times New Roman Bold" w:eastAsia="黑体" w:cs="Times New Roman Bold"/>
        <w:b/>
        <w:bCs w:val="0"/>
        <w:sz w:val="32"/>
        <w:szCs w:val="32"/>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F7FE6ACE"/>
    <w:multiLevelType w:val="multilevel"/>
    <w:tmpl w:val="F7FE6AC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Restart w:val="1"/>
      <w:suff w:val="space"/>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13C47E4D"/>
    <w:multiLevelType w:val="multilevel"/>
    <w:tmpl w:val="13C47E4D"/>
    <w:lvl w:ilvl="0" w:tentative="0">
      <w:start w:val="1"/>
      <w:numFmt w:val="decimal"/>
      <w:pStyle w:val="53"/>
      <w:lvlText w:val="[%1]"/>
      <w:lvlJc w:val="left"/>
      <w:pPr>
        <w:tabs>
          <w:tab w:val="left" w:pos="2760"/>
        </w:tabs>
        <w:ind w:left="2760" w:hanging="420"/>
      </w:pPr>
      <w:rPr>
        <w:rFonts w:ascii="Times New Roman" w:hAnsi="Times New Roman" w:eastAsia="宋体"/>
        <w:b w:val="0"/>
        <w:bCs w:val="0"/>
        <w:i w:val="0"/>
        <w:iCs w:val="0"/>
        <w:caps w:val="0"/>
        <w:smallCaps w:val="0"/>
        <w:strike w:val="0"/>
        <w:dstrike w:val="0"/>
        <w:outline w:val="0"/>
        <w:shadow w:val="0"/>
        <w:emboss w:val="0"/>
        <w:imprint w:val="0"/>
        <w:color w:val="auto"/>
        <w:spacing w:val="6"/>
        <w:w w:val="100"/>
        <w:kern w:val="2"/>
        <w:position w:val="0"/>
        <w:sz w:val="21"/>
        <w:u w:val="none"/>
        <w:shd w:val="clear" w:color="auto" w:fil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gzMWQyMjQwNDQ2NDZiZWQ4ZTVkNmZkNTExNGU1MmEifQ=="/>
  </w:docVars>
  <w:rsids>
    <w:rsidRoot w:val="00A27741"/>
    <w:rsid w:val="00000D45"/>
    <w:rsid w:val="00001F96"/>
    <w:rsid w:val="00003509"/>
    <w:rsid w:val="00003531"/>
    <w:rsid w:val="000047E8"/>
    <w:rsid w:val="00007B7C"/>
    <w:rsid w:val="00012015"/>
    <w:rsid w:val="000131BB"/>
    <w:rsid w:val="00013303"/>
    <w:rsid w:val="00014F25"/>
    <w:rsid w:val="00015007"/>
    <w:rsid w:val="0001502D"/>
    <w:rsid w:val="000154A1"/>
    <w:rsid w:val="00015CA9"/>
    <w:rsid w:val="000165F0"/>
    <w:rsid w:val="00016802"/>
    <w:rsid w:val="000204A1"/>
    <w:rsid w:val="00022384"/>
    <w:rsid w:val="0002400F"/>
    <w:rsid w:val="00024482"/>
    <w:rsid w:val="00024FE1"/>
    <w:rsid w:val="0002518F"/>
    <w:rsid w:val="000272C5"/>
    <w:rsid w:val="0003032F"/>
    <w:rsid w:val="0003180F"/>
    <w:rsid w:val="00032A39"/>
    <w:rsid w:val="000330A0"/>
    <w:rsid w:val="00033351"/>
    <w:rsid w:val="000342C4"/>
    <w:rsid w:val="00035A77"/>
    <w:rsid w:val="00036CBF"/>
    <w:rsid w:val="000371A3"/>
    <w:rsid w:val="000371F3"/>
    <w:rsid w:val="000378E9"/>
    <w:rsid w:val="00040662"/>
    <w:rsid w:val="00042ABC"/>
    <w:rsid w:val="00043B4A"/>
    <w:rsid w:val="000447A3"/>
    <w:rsid w:val="00045310"/>
    <w:rsid w:val="000455EB"/>
    <w:rsid w:val="00050FEB"/>
    <w:rsid w:val="000529CB"/>
    <w:rsid w:val="00055B7F"/>
    <w:rsid w:val="00055FF3"/>
    <w:rsid w:val="00056152"/>
    <w:rsid w:val="00057346"/>
    <w:rsid w:val="00060635"/>
    <w:rsid w:val="00061566"/>
    <w:rsid w:val="00061C43"/>
    <w:rsid w:val="00062F62"/>
    <w:rsid w:val="00065402"/>
    <w:rsid w:val="00065508"/>
    <w:rsid w:val="000655B2"/>
    <w:rsid w:val="00066753"/>
    <w:rsid w:val="00067A56"/>
    <w:rsid w:val="0007004B"/>
    <w:rsid w:val="000713BF"/>
    <w:rsid w:val="000717D1"/>
    <w:rsid w:val="000735B2"/>
    <w:rsid w:val="0007589F"/>
    <w:rsid w:val="000758B3"/>
    <w:rsid w:val="000758BC"/>
    <w:rsid w:val="000766A7"/>
    <w:rsid w:val="00077279"/>
    <w:rsid w:val="00077C30"/>
    <w:rsid w:val="00080262"/>
    <w:rsid w:val="0008053D"/>
    <w:rsid w:val="00080F5E"/>
    <w:rsid w:val="00081C80"/>
    <w:rsid w:val="0008318F"/>
    <w:rsid w:val="00083404"/>
    <w:rsid w:val="00086460"/>
    <w:rsid w:val="00086B69"/>
    <w:rsid w:val="000905ED"/>
    <w:rsid w:val="00090EF1"/>
    <w:rsid w:val="00091CD1"/>
    <w:rsid w:val="000944BF"/>
    <w:rsid w:val="00095174"/>
    <w:rsid w:val="00095658"/>
    <w:rsid w:val="0009640A"/>
    <w:rsid w:val="0009665E"/>
    <w:rsid w:val="0009698C"/>
    <w:rsid w:val="00096FF2"/>
    <w:rsid w:val="000A013F"/>
    <w:rsid w:val="000A0229"/>
    <w:rsid w:val="000A194E"/>
    <w:rsid w:val="000A22E1"/>
    <w:rsid w:val="000A251E"/>
    <w:rsid w:val="000A2D7B"/>
    <w:rsid w:val="000A4948"/>
    <w:rsid w:val="000A737B"/>
    <w:rsid w:val="000B2E31"/>
    <w:rsid w:val="000B2F5F"/>
    <w:rsid w:val="000B3A63"/>
    <w:rsid w:val="000B42F7"/>
    <w:rsid w:val="000B65F3"/>
    <w:rsid w:val="000C11D1"/>
    <w:rsid w:val="000C1AFD"/>
    <w:rsid w:val="000C322C"/>
    <w:rsid w:val="000C3EDC"/>
    <w:rsid w:val="000C422C"/>
    <w:rsid w:val="000C57D2"/>
    <w:rsid w:val="000C6541"/>
    <w:rsid w:val="000C7606"/>
    <w:rsid w:val="000C7F35"/>
    <w:rsid w:val="000D0104"/>
    <w:rsid w:val="000D01A7"/>
    <w:rsid w:val="000D05B3"/>
    <w:rsid w:val="000D06F6"/>
    <w:rsid w:val="000D145B"/>
    <w:rsid w:val="000D2137"/>
    <w:rsid w:val="000D2728"/>
    <w:rsid w:val="000D45D6"/>
    <w:rsid w:val="000D50AF"/>
    <w:rsid w:val="000D50D2"/>
    <w:rsid w:val="000D5A46"/>
    <w:rsid w:val="000D5C8A"/>
    <w:rsid w:val="000D619F"/>
    <w:rsid w:val="000D61C9"/>
    <w:rsid w:val="000D7BE0"/>
    <w:rsid w:val="000E0AD6"/>
    <w:rsid w:val="000E2626"/>
    <w:rsid w:val="000E2C0F"/>
    <w:rsid w:val="000E32E9"/>
    <w:rsid w:val="000E3412"/>
    <w:rsid w:val="000E4A99"/>
    <w:rsid w:val="000E64A2"/>
    <w:rsid w:val="000E7259"/>
    <w:rsid w:val="000F04CF"/>
    <w:rsid w:val="000F290D"/>
    <w:rsid w:val="000F2EBB"/>
    <w:rsid w:val="000F31DA"/>
    <w:rsid w:val="000F357C"/>
    <w:rsid w:val="000F3C55"/>
    <w:rsid w:val="000F4EA1"/>
    <w:rsid w:val="0010042A"/>
    <w:rsid w:val="00100B9C"/>
    <w:rsid w:val="00101AEA"/>
    <w:rsid w:val="00101BF3"/>
    <w:rsid w:val="00101EF9"/>
    <w:rsid w:val="00104517"/>
    <w:rsid w:val="00105AAC"/>
    <w:rsid w:val="00105C39"/>
    <w:rsid w:val="00105EA8"/>
    <w:rsid w:val="00106B6B"/>
    <w:rsid w:val="00106BEA"/>
    <w:rsid w:val="0010742C"/>
    <w:rsid w:val="00107477"/>
    <w:rsid w:val="001076E9"/>
    <w:rsid w:val="0011032E"/>
    <w:rsid w:val="0011190E"/>
    <w:rsid w:val="001120CF"/>
    <w:rsid w:val="001126CB"/>
    <w:rsid w:val="00112A93"/>
    <w:rsid w:val="00115ACA"/>
    <w:rsid w:val="00116ADB"/>
    <w:rsid w:val="00116FB5"/>
    <w:rsid w:val="001171D3"/>
    <w:rsid w:val="00121F6A"/>
    <w:rsid w:val="0012319C"/>
    <w:rsid w:val="00123AC2"/>
    <w:rsid w:val="00126525"/>
    <w:rsid w:val="0012658D"/>
    <w:rsid w:val="001277D0"/>
    <w:rsid w:val="001303D5"/>
    <w:rsid w:val="0013142D"/>
    <w:rsid w:val="00131CB0"/>
    <w:rsid w:val="00133AB5"/>
    <w:rsid w:val="00134320"/>
    <w:rsid w:val="00134D68"/>
    <w:rsid w:val="0013559B"/>
    <w:rsid w:val="001355EA"/>
    <w:rsid w:val="00135637"/>
    <w:rsid w:val="00135676"/>
    <w:rsid w:val="001368AD"/>
    <w:rsid w:val="00137D92"/>
    <w:rsid w:val="001417B3"/>
    <w:rsid w:val="00142F02"/>
    <w:rsid w:val="0014310E"/>
    <w:rsid w:val="001432D7"/>
    <w:rsid w:val="00143C45"/>
    <w:rsid w:val="001448A2"/>
    <w:rsid w:val="00144D67"/>
    <w:rsid w:val="00146704"/>
    <w:rsid w:val="00146778"/>
    <w:rsid w:val="00146D4F"/>
    <w:rsid w:val="00147811"/>
    <w:rsid w:val="001516EB"/>
    <w:rsid w:val="00151EE9"/>
    <w:rsid w:val="001528B2"/>
    <w:rsid w:val="00153A05"/>
    <w:rsid w:val="00153F0E"/>
    <w:rsid w:val="001548EC"/>
    <w:rsid w:val="00154B18"/>
    <w:rsid w:val="00154E9B"/>
    <w:rsid w:val="001554E9"/>
    <w:rsid w:val="0015669F"/>
    <w:rsid w:val="001575A3"/>
    <w:rsid w:val="001616BC"/>
    <w:rsid w:val="001622FE"/>
    <w:rsid w:val="001625AB"/>
    <w:rsid w:val="001641F7"/>
    <w:rsid w:val="001649C3"/>
    <w:rsid w:val="00166BF7"/>
    <w:rsid w:val="001678FB"/>
    <w:rsid w:val="001703EF"/>
    <w:rsid w:val="00172B61"/>
    <w:rsid w:val="00172FA5"/>
    <w:rsid w:val="00173600"/>
    <w:rsid w:val="00173B63"/>
    <w:rsid w:val="001741CD"/>
    <w:rsid w:val="00174C4D"/>
    <w:rsid w:val="0017668E"/>
    <w:rsid w:val="001768CD"/>
    <w:rsid w:val="00180CBE"/>
    <w:rsid w:val="00181876"/>
    <w:rsid w:val="00181ACD"/>
    <w:rsid w:val="001832B4"/>
    <w:rsid w:val="00183F35"/>
    <w:rsid w:val="001849E1"/>
    <w:rsid w:val="00185B85"/>
    <w:rsid w:val="00185C3B"/>
    <w:rsid w:val="001863A2"/>
    <w:rsid w:val="0018756D"/>
    <w:rsid w:val="00187BE9"/>
    <w:rsid w:val="00191B4A"/>
    <w:rsid w:val="00193044"/>
    <w:rsid w:val="001957EC"/>
    <w:rsid w:val="00196015"/>
    <w:rsid w:val="001967A6"/>
    <w:rsid w:val="001A0540"/>
    <w:rsid w:val="001A0D09"/>
    <w:rsid w:val="001A1C07"/>
    <w:rsid w:val="001A1CE3"/>
    <w:rsid w:val="001A2750"/>
    <w:rsid w:val="001A43E1"/>
    <w:rsid w:val="001A5CF6"/>
    <w:rsid w:val="001A5DD1"/>
    <w:rsid w:val="001A6B77"/>
    <w:rsid w:val="001A70C6"/>
    <w:rsid w:val="001B259C"/>
    <w:rsid w:val="001B36A4"/>
    <w:rsid w:val="001B4441"/>
    <w:rsid w:val="001B4606"/>
    <w:rsid w:val="001B6294"/>
    <w:rsid w:val="001B7995"/>
    <w:rsid w:val="001C03F2"/>
    <w:rsid w:val="001C1A93"/>
    <w:rsid w:val="001C26A6"/>
    <w:rsid w:val="001C2F21"/>
    <w:rsid w:val="001C32DD"/>
    <w:rsid w:val="001C3D3E"/>
    <w:rsid w:val="001C3F19"/>
    <w:rsid w:val="001C48D6"/>
    <w:rsid w:val="001C4D00"/>
    <w:rsid w:val="001C528E"/>
    <w:rsid w:val="001C5DD9"/>
    <w:rsid w:val="001C62B7"/>
    <w:rsid w:val="001C6456"/>
    <w:rsid w:val="001D16E3"/>
    <w:rsid w:val="001D18FE"/>
    <w:rsid w:val="001D1BEF"/>
    <w:rsid w:val="001D26A8"/>
    <w:rsid w:val="001D28AB"/>
    <w:rsid w:val="001D2AD1"/>
    <w:rsid w:val="001D2E6E"/>
    <w:rsid w:val="001D3FE2"/>
    <w:rsid w:val="001D413D"/>
    <w:rsid w:val="001D42A0"/>
    <w:rsid w:val="001D47EC"/>
    <w:rsid w:val="001D4D98"/>
    <w:rsid w:val="001D4FE8"/>
    <w:rsid w:val="001D665D"/>
    <w:rsid w:val="001D6F8D"/>
    <w:rsid w:val="001E0A3B"/>
    <w:rsid w:val="001E150E"/>
    <w:rsid w:val="001E1D20"/>
    <w:rsid w:val="001E3EA2"/>
    <w:rsid w:val="001E56E5"/>
    <w:rsid w:val="001E6084"/>
    <w:rsid w:val="001E68AC"/>
    <w:rsid w:val="001E6A90"/>
    <w:rsid w:val="001E7F98"/>
    <w:rsid w:val="001F048A"/>
    <w:rsid w:val="001F0C0F"/>
    <w:rsid w:val="001F1021"/>
    <w:rsid w:val="001F13FF"/>
    <w:rsid w:val="001F1443"/>
    <w:rsid w:val="001F3D33"/>
    <w:rsid w:val="001F4A10"/>
    <w:rsid w:val="001F4AB3"/>
    <w:rsid w:val="001F5273"/>
    <w:rsid w:val="001F5867"/>
    <w:rsid w:val="001F7FDB"/>
    <w:rsid w:val="002015E7"/>
    <w:rsid w:val="00201B47"/>
    <w:rsid w:val="00203960"/>
    <w:rsid w:val="00204070"/>
    <w:rsid w:val="00205385"/>
    <w:rsid w:val="00205A33"/>
    <w:rsid w:val="00206C0F"/>
    <w:rsid w:val="00206F0E"/>
    <w:rsid w:val="00207908"/>
    <w:rsid w:val="0021001D"/>
    <w:rsid w:val="002108EA"/>
    <w:rsid w:val="002108FB"/>
    <w:rsid w:val="00211183"/>
    <w:rsid w:val="002122F0"/>
    <w:rsid w:val="002150EF"/>
    <w:rsid w:val="00215532"/>
    <w:rsid w:val="002164B8"/>
    <w:rsid w:val="002168C1"/>
    <w:rsid w:val="00216C96"/>
    <w:rsid w:val="002174C1"/>
    <w:rsid w:val="00221024"/>
    <w:rsid w:val="00221384"/>
    <w:rsid w:val="0022240D"/>
    <w:rsid w:val="00222690"/>
    <w:rsid w:val="0022325D"/>
    <w:rsid w:val="0022334A"/>
    <w:rsid w:val="00224ED1"/>
    <w:rsid w:val="002251F9"/>
    <w:rsid w:val="00226300"/>
    <w:rsid w:val="00226610"/>
    <w:rsid w:val="002266DE"/>
    <w:rsid w:val="002269CD"/>
    <w:rsid w:val="0022711A"/>
    <w:rsid w:val="00227CC5"/>
    <w:rsid w:val="002301F3"/>
    <w:rsid w:val="00230AD8"/>
    <w:rsid w:val="002314C3"/>
    <w:rsid w:val="00232463"/>
    <w:rsid w:val="00232F70"/>
    <w:rsid w:val="00234B87"/>
    <w:rsid w:val="0023542A"/>
    <w:rsid w:val="002359BE"/>
    <w:rsid w:val="00235E7E"/>
    <w:rsid w:val="002365A9"/>
    <w:rsid w:val="00237190"/>
    <w:rsid w:val="00237248"/>
    <w:rsid w:val="00240234"/>
    <w:rsid w:val="00240A48"/>
    <w:rsid w:val="00241886"/>
    <w:rsid w:val="002419CA"/>
    <w:rsid w:val="00242098"/>
    <w:rsid w:val="0024220A"/>
    <w:rsid w:val="00243DDE"/>
    <w:rsid w:val="002444EB"/>
    <w:rsid w:val="002450F8"/>
    <w:rsid w:val="002452D0"/>
    <w:rsid w:val="00245591"/>
    <w:rsid w:val="00250C9F"/>
    <w:rsid w:val="002517C3"/>
    <w:rsid w:val="00252280"/>
    <w:rsid w:val="00253AED"/>
    <w:rsid w:val="0025413A"/>
    <w:rsid w:val="0025544C"/>
    <w:rsid w:val="0025712F"/>
    <w:rsid w:val="0026069D"/>
    <w:rsid w:val="00260D3D"/>
    <w:rsid w:val="00262F6A"/>
    <w:rsid w:val="00264189"/>
    <w:rsid w:val="00264746"/>
    <w:rsid w:val="00264AD6"/>
    <w:rsid w:val="00266338"/>
    <w:rsid w:val="00266E46"/>
    <w:rsid w:val="002670D9"/>
    <w:rsid w:val="00267E09"/>
    <w:rsid w:val="002700AD"/>
    <w:rsid w:val="00270CD3"/>
    <w:rsid w:val="0027130B"/>
    <w:rsid w:val="0027174B"/>
    <w:rsid w:val="0027210C"/>
    <w:rsid w:val="00272348"/>
    <w:rsid w:val="00273D16"/>
    <w:rsid w:val="00274461"/>
    <w:rsid w:val="00274CB0"/>
    <w:rsid w:val="002772DF"/>
    <w:rsid w:val="002777B0"/>
    <w:rsid w:val="00281899"/>
    <w:rsid w:val="00281D40"/>
    <w:rsid w:val="00284311"/>
    <w:rsid w:val="002848D0"/>
    <w:rsid w:val="00286F04"/>
    <w:rsid w:val="00287994"/>
    <w:rsid w:val="00287C81"/>
    <w:rsid w:val="00290981"/>
    <w:rsid w:val="00292278"/>
    <w:rsid w:val="002925C2"/>
    <w:rsid w:val="002945AB"/>
    <w:rsid w:val="00295482"/>
    <w:rsid w:val="002960A4"/>
    <w:rsid w:val="002969B0"/>
    <w:rsid w:val="00296A5E"/>
    <w:rsid w:val="002970EE"/>
    <w:rsid w:val="00297A98"/>
    <w:rsid w:val="00297B08"/>
    <w:rsid w:val="00297D19"/>
    <w:rsid w:val="002A005D"/>
    <w:rsid w:val="002A03CE"/>
    <w:rsid w:val="002A0E0F"/>
    <w:rsid w:val="002A18D0"/>
    <w:rsid w:val="002A18D5"/>
    <w:rsid w:val="002A19DE"/>
    <w:rsid w:val="002A1AF8"/>
    <w:rsid w:val="002A24A7"/>
    <w:rsid w:val="002A2ED2"/>
    <w:rsid w:val="002A3ECC"/>
    <w:rsid w:val="002A42E7"/>
    <w:rsid w:val="002A4B0E"/>
    <w:rsid w:val="002A5665"/>
    <w:rsid w:val="002A66C1"/>
    <w:rsid w:val="002A77C4"/>
    <w:rsid w:val="002A7EDA"/>
    <w:rsid w:val="002B0326"/>
    <w:rsid w:val="002B0F80"/>
    <w:rsid w:val="002B11E7"/>
    <w:rsid w:val="002B15D0"/>
    <w:rsid w:val="002B2A89"/>
    <w:rsid w:val="002B61B6"/>
    <w:rsid w:val="002B633C"/>
    <w:rsid w:val="002B6576"/>
    <w:rsid w:val="002B660E"/>
    <w:rsid w:val="002B6A7B"/>
    <w:rsid w:val="002B798E"/>
    <w:rsid w:val="002B7B1C"/>
    <w:rsid w:val="002C0CD8"/>
    <w:rsid w:val="002C16F2"/>
    <w:rsid w:val="002C1D74"/>
    <w:rsid w:val="002C37F2"/>
    <w:rsid w:val="002C4A55"/>
    <w:rsid w:val="002C4D58"/>
    <w:rsid w:val="002C5D7A"/>
    <w:rsid w:val="002D0A0E"/>
    <w:rsid w:val="002D4481"/>
    <w:rsid w:val="002D4E15"/>
    <w:rsid w:val="002D5E9E"/>
    <w:rsid w:val="002D7A17"/>
    <w:rsid w:val="002E0436"/>
    <w:rsid w:val="002E0F5B"/>
    <w:rsid w:val="002E1110"/>
    <w:rsid w:val="002E19E9"/>
    <w:rsid w:val="002E216D"/>
    <w:rsid w:val="002E5346"/>
    <w:rsid w:val="002E5441"/>
    <w:rsid w:val="002E5E0B"/>
    <w:rsid w:val="002E5FC4"/>
    <w:rsid w:val="002E62F9"/>
    <w:rsid w:val="002E65A1"/>
    <w:rsid w:val="002E67BF"/>
    <w:rsid w:val="002E6B38"/>
    <w:rsid w:val="002E6EAC"/>
    <w:rsid w:val="002F038C"/>
    <w:rsid w:val="002F1217"/>
    <w:rsid w:val="002F1644"/>
    <w:rsid w:val="002F3E63"/>
    <w:rsid w:val="002F71CA"/>
    <w:rsid w:val="002F7803"/>
    <w:rsid w:val="002F7DDF"/>
    <w:rsid w:val="002F7E08"/>
    <w:rsid w:val="00300D69"/>
    <w:rsid w:val="0030178E"/>
    <w:rsid w:val="00301954"/>
    <w:rsid w:val="00302229"/>
    <w:rsid w:val="00302232"/>
    <w:rsid w:val="0030406A"/>
    <w:rsid w:val="00304E0E"/>
    <w:rsid w:val="00304EBC"/>
    <w:rsid w:val="00305DB5"/>
    <w:rsid w:val="00307288"/>
    <w:rsid w:val="00307F27"/>
    <w:rsid w:val="003117B6"/>
    <w:rsid w:val="003124A2"/>
    <w:rsid w:val="0031367A"/>
    <w:rsid w:val="00314C99"/>
    <w:rsid w:val="00315212"/>
    <w:rsid w:val="00316807"/>
    <w:rsid w:val="00320273"/>
    <w:rsid w:val="00322E2C"/>
    <w:rsid w:val="003230A3"/>
    <w:rsid w:val="003236C5"/>
    <w:rsid w:val="00323830"/>
    <w:rsid w:val="00323D0D"/>
    <w:rsid w:val="00324A36"/>
    <w:rsid w:val="00324ECF"/>
    <w:rsid w:val="003268AB"/>
    <w:rsid w:val="00326933"/>
    <w:rsid w:val="00330FB2"/>
    <w:rsid w:val="003314AC"/>
    <w:rsid w:val="00332285"/>
    <w:rsid w:val="00332340"/>
    <w:rsid w:val="00332F4D"/>
    <w:rsid w:val="0033488A"/>
    <w:rsid w:val="00334F23"/>
    <w:rsid w:val="0033679B"/>
    <w:rsid w:val="00337050"/>
    <w:rsid w:val="003404B1"/>
    <w:rsid w:val="00340800"/>
    <w:rsid w:val="00343C77"/>
    <w:rsid w:val="00343F13"/>
    <w:rsid w:val="0034517F"/>
    <w:rsid w:val="00345DF2"/>
    <w:rsid w:val="00345F7C"/>
    <w:rsid w:val="003470CE"/>
    <w:rsid w:val="00351976"/>
    <w:rsid w:val="00352854"/>
    <w:rsid w:val="00352FC3"/>
    <w:rsid w:val="003536FF"/>
    <w:rsid w:val="00353C81"/>
    <w:rsid w:val="003540EB"/>
    <w:rsid w:val="00355D8B"/>
    <w:rsid w:val="0035738B"/>
    <w:rsid w:val="003579F7"/>
    <w:rsid w:val="00360763"/>
    <w:rsid w:val="00361102"/>
    <w:rsid w:val="0036129D"/>
    <w:rsid w:val="00361DF3"/>
    <w:rsid w:val="003625C1"/>
    <w:rsid w:val="00362A3D"/>
    <w:rsid w:val="00363285"/>
    <w:rsid w:val="00363A51"/>
    <w:rsid w:val="00367D85"/>
    <w:rsid w:val="00370264"/>
    <w:rsid w:val="00370B58"/>
    <w:rsid w:val="0037158E"/>
    <w:rsid w:val="00371CCB"/>
    <w:rsid w:val="003736A1"/>
    <w:rsid w:val="0037414F"/>
    <w:rsid w:val="00374178"/>
    <w:rsid w:val="003748CA"/>
    <w:rsid w:val="0037523F"/>
    <w:rsid w:val="00375862"/>
    <w:rsid w:val="003767DD"/>
    <w:rsid w:val="0037707B"/>
    <w:rsid w:val="00377D9D"/>
    <w:rsid w:val="00380743"/>
    <w:rsid w:val="0038166E"/>
    <w:rsid w:val="00381DA7"/>
    <w:rsid w:val="00382B74"/>
    <w:rsid w:val="003841E5"/>
    <w:rsid w:val="00385602"/>
    <w:rsid w:val="003867A2"/>
    <w:rsid w:val="00387080"/>
    <w:rsid w:val="003878DE"/>
    <w:rsid w:val="003907C2"/>
    <w:rsid w:val="00390C30"/>
    <w:rsid w:val="003910E7"/>
    <w:rsid w:val="00391D57"/>
    <w:rsid w:val="0039212A"/>
    <w:rsid w:val="00393245"/>
    <w:rsid w:val="003941AF"/>
    <w:rsid w:val="003943E8"/>
    <w:rsid w:val="0039456D"/>
    <w:rsid w:val="0039647B"/>
    <w:rsid w:val="003A1887"/>
    <w:rsid w:val="003A1B27"/>
    <w:rsid w:val="003A1CD8"/>
    <w:rsid w:val="003A20C7"/>
    <w:rsid w:val="003A2A98"/>
    <w:rsid w:val="003A2B62"/>
    <w:rsid w:val="003A2F05"/>
    <w:rsid w:val="003A33F0"/>
    <w:rsid w:val="003A3885"/>
    <w:rsid w:val="003A3F36"/>
    <w:rsid w:val="003A3FA6"/>
    <w:rsid w:val="003A3FE9"/>
    <w:rsid w:val="003A479B"/>
    <w:rsid w:val="003A6B73"/>
    <w:rsid w:val="003A73C4"/>
    <w:rsid w:val="003B22C3"/>
    <w:rsid w:val="003B3BB2"/>
    <w:rsid w:val="003B3C1B"/>
    <w:rsid w:val="003B56F8"/>
    <w:rsid w:val="003B6759"/>
    <w:rsid w:val="003B777B"/>
    <w:rsid w:val="003B7D34"/>
    <w:rsid w:val="003C00BE"/>
    <w:rsid w:val="003C0B0C"/>
    <w:rsid w:val="003C5136"/>
    <w:rsid w:val="003C528D"/>
    <w:rsid w:val="003C5771"/>
    <w:rsid w:val="003C6367"/>
    <w:rsid w:val="003C67FA"/>
    <w:rsid w:val="003C6F72"/>
    <w:rsid w:val="003C7BE6"/>
    <w:rsid w:val="003D2502"/>
    <w:rsid w:val="003D2CCE"/>
    <w:rsid w:val="003D34AA"/>
    <w:rsid w:val="003D5DC9"/>
    <w:rsid w:val="003D713F"/>
    <w:rsid w:val="003D740F"/>
    <w:rsid w:val="003D78DA"/>
    <w:rsid w:val="003D7CEA"/>
    <w:rsid w:val="003E0966"/>
    <w:rsid w:val="003E18AA"/>
    <w:rsid w:val="003E26F7"/>
    <w:rsid w:val="003E3859"/>
    <w:rsid w:val="003E4888"/>
    <w:rsid w:val="003E4AE3"/>
    <w:rsid w:val="003E7FF6"/>
    <w:rsid w:val="003F0FBF"/>
    <w:rsid w:val="003F2B4B"/>
    <w:rsid w:val="003F2BE8"/>
    <w:rsid w:val="003F493D"/>
    <w:rsid w:val="003F496C"/>
    <w:rsid w:val="003F4F3A"/>
    <w:rsid w:val="003F6772"/>
    <w:rsid w:val="003F6941"/>
    <w:rsid w:val="00400CF8"/>
    <w:rsid w:val="00401C29"/>
    <w:rsid w:val="00402527"/>
    <w:rsid w:val="00402C93"/>
    <w:rsid w:val="00403BA1"/>
    <w:rsid w:val="0040416F"/>
    <w:rsid w:val="00404176"/>
    <w:rsid w:val="004053D3"/>
    <w:rsid w:val="00405B9E"/>
    <w:rsid w:val="00406E59"/>
    <w:rsid w:val="00407CF0"/>
    <w:rsid w:val="00410FDD"/>
    <w:rsid w:val="00411161"/>
    <w:rsid w:val="00411449"/>
    <w:rsid w:val="00411517"/>
    <w:rsid w:val="00412584"/>
    <w:rsid w:val="00413427"/>
    <w:rsid w:val="004163CA"/>
    <w:rsid w:val="0041691E"/>
    <w:rsid w:val="00416EBA"/>
    <w:rsid w:val="00417349"/>
    <w:rsid w:val="00417748"/>
    <w:rsid w:val="004210A1"/>
    <w:rsid w:val="00421B37"/>
    <w:rsid w:val="00421D03"/>
    <w:rsid w:val="0042235D"/>
    <w:rsid w:val="00422C85"/>
    <w:rsid w:val="004233DE"/>
    <w:rsid w:val="00423CB4"/>
    <w:rsid w:val="00424DD7"/>
    <w:rsid w:val="00427993"/>
    <w:rsid w:val="004302A1"/>
    <w:rsid w:val="004302AA"/>
    <w:rsid w:val="0043051D"/>
    <w:rsid w:val="00430A24"/>
    <w:rsid w:val="00430C79"/>
    <w:rsid w:val="00431052"/>
    <w:rsid w:val="004315BB"/>
    <w:rsid w:val="00433A3D"/>
    <w:rsid w:val="0043497B"/>
    <w:rsid w:val="00436876"/>
    <w:rsid w:val="00436CA9"/>
    <w:rsid w:val="00437674"/>
    <w:rsid w:val="0044171B"/>
    <w:rsid w:val="00441A92"/>
    <w:rsid w:val="00441C6A"/>
    <w:rsid w:val="00442A49"/>
    <w:rsid w:val="00442F30"/>
    <w:rsid w:val="004431CD"/>
    <w:rsid w:val="00444B6C"/>
    <w:rsid w:val="004454C8"/>
    <w:rsid w:val="00445DEE"/>
    <w:rsid w:val="0044703D"/>
    <w:rsid w:val="00447270"/>
    <w:rsid w:val="00450798"/>
    <w:rsid w:val="00453B9D"/>
    <w:rsid w:val="00454704"/>
    <w:rsid w:val="00455D74"/>
    <w:rsid w:val="00455FEE"/>
    <w:rsid w:val="0045699F"/>
    <w:rsid w:val="00456E4A"/>
    <w:rsid w:val="00457128"/>
    <w:rsid w:val="00460A6E"/>
    <w:rsid w:val="00461FE6"/>
    <w:rsid w:val="004622E4"/>
    <w:rsid w:val="00462585"/>
    <w:rsid w:val="004626F7"/>
    <w:rsid w:val="004629AB"/>
    <w:rsid w:val="00463474"/>
    <w:rsid w:val="00463E05"/>
    <w:rsid w:val="004648A8"/>
    <w:rsid w:val="004651D2"/>
    <w:rsid w:val="004655D3"/>
    <w:rsid w:val="00466D57"/>
    <w:rsid w:val="00466F49"/>
    <w:rsid w:val="004670FD"/>
    <w:rsid w:val="004709C1"/>
    <w:rsid w:val="00471361"/>
    <w:rsid w:val="00473116"/>
    <w:rsid w:val="0047335D"/>
    <w:rsid w:val="00474240"/>
    <w:rsid w:val="00474EA4"/>
    <w:rsid w:val="0047505A"/>
    <w:rsid w:val="004759FC"/>
    <w:rsid w:val="00475A00"/>
    <w:rsid w:val="00476344"/>
    <w:rsid w:val="00481B46"/>
    <w:rsid w:val="00482400"/>
    <w:rsid w:val="00482410"/>
    <w:rsid w:val="00484199"/>
    <w:rsid w:val="00486978"/>
    <w:rsid w:val="004871C9"/>
    <w:rsid w:val="00487E2C"/>
    <w:rsid w:val="00490689"/>
    <w:rsid w:val="00490C31"/>
    <w:rsid w:val="0049128E"/>
    <w:rsid w:val="0049149A"/>
    <w:rsid w:val="00493B4D"/>
    <w:rsid w:val="00495CD9"/>
    <w:rsid w:val="004961F8"/>
    <w:rsid w:val="00496F7B"/>
    <w:rsid w:val="004A0471"/>
    <w:rsid w:val="004A2166"/>
    <w:rsid w:val="004A3E93"/>
    <w:rsid w:val="004A4648"/>
    <w:rsid w:val="004A4AA2"/>
    <w:rsid w:val="004A665B"/>
    <w:rsid w:val="004A6DDC"/>
    <w:rsid w:val="004B102A"/>
    <w:rsid w:val="004B111C"/>
    <w:rsid w:val="004B13AE"/>
    <w:rsid w:val="004B36DD"/>
    <w:rsid w:val="004B4686"/>
    <w:rsid w:val="004B5356"/>
    <w:rsid w:val="004B5847"/>
    <w:rsid w:val="004B62DD"/>
    <w:rsid w:val="004B664F"/>
    <w:rsid w:val="004C03EE"/>
    <w:rsid w:val="004C143A"/>
    <w:rsid w:val="004C18C4"/>
    <w:rsid w:val="004C2859"/>
    <w:rsid w:val="004C304D"/>
    <w:rsid w:val="004C5326"/>
    <w:rsid w:val="004C5CF9"/>
    <w:rsid w:val="004C68BC"/>
    <w:rsid w:val="004C6A46"/>
    <w:rsid w:val="004D06EB"/>
    <w:rsid w:val="004D1003"/>
    <w:rsid w:val="004D1743"/>
    <w:rsid w:val="004D192E"/>
    <w:rsid w:val="004D1F63"/>
    <w:rsid w:val="004D233E"/>
    <w:rsid w:val="004D2516"/>
    <w:rsid w:val="004D2D29"/>
    <w:rsid w:val="004D3E56"/>
    <w:rsid w:val="004D4231"/>
    <w:rsid w:val="004D56AE"/>
    <w:rsid w:val="004E02A0"/>
    <w:rsid w:val="004E050A"/>
    <w:rsid w:val="004E14EE"/>
    <w:rsid w:val="004E1D45"/>
    <w:rsid w:val="004E2350"/>
    <w:rsid w:val="004E28E4"/>
    <w:rsid w:val="004E3C5A"/>
    <w:rsid w:val="004E3F95"/>
    <w:rsid w:val="004E46A2"/>
    <w:rsid w:val="004E4F7A"/>
    <w:rsid w:val="004E5BDC"/>
    <w:rsid w:val="004E7770"/>
    <w:rsid w:val="004F0159"/>
    <w:rsid w:val="004F0D0B"/>
    <w:rsid w:val="004F3DD4"/>
    <w:rsid w:val="004F7A2D"/>
    <w:rsid w:val="00500072"/>
    <w:rsid w:val="00500CA9"/>
    <w:rsid w:val="00502648"/>
    <w:rsid w:val="00503160"/>
    <w:rsid w:val="0050354B"/>
    <w:rsid w:val="005037CA"/>
    <w:rsid w:val="00504110"/>
    <w:rsid w:val="0050470D"/>
    <w:rsid w:val="00504B07"/>
    <w:rsid w:val="00504D3D"/>
    <w:rsid w:val="00504D9A"/>
    <w:rsid w:val="00506321"/>
    <w:rsid w:val="00506632"/>
    <w:rsid w:val="00506D20"/>
    <w:rsid w:val="00507845"/>
    <w:rsid w:val="005111F0"/>
    <w:rsid w:val="00511622"/>
    <w:rsid w:val="00513977"/>
    <w:rsid w:val="005144AA"/>
    <w:rsid w:val="00515A00"/>
    <w:rsid w:val="005176D0"/>
    <w:rsid w:val="00520764"/>
    <w:rsid w:val="00520CE9"/>
    <w:rsid w:val="0052148E"/>
    <w:rsid w:val="0052217D"/>
    <w:rsid w:val="005227FB"/>
    <w:rsid w:val="005229D1"/>
    <w:rsid w:val="00522CC7"/>
    <w:rsid w:val="00524422"/>
    <w:rsid w:val="00525B02"/>
    <w:rsid w:val="005318FD"/>
    <w:rsid w:val="00531BA9"/>
    <w:rsid w:val="00532927"/>
    <w:rsid w:val="00533F7D"/>
    <w:rsid w:val="005343DD"/>
    <w:rsid w:val="005354BA"/>
    <w:rsid w:val="005361F2"/>
    <w:rsid w:val="0053635C"/>
    <w:rsid w:val="00536837"/>
    <w:rsid w:val="00537F93"/>
    <w:rsid w:val="00545670"/>
    <w:rsid w:val="00545BB1"/>
    <w:rsid w:val="00545CF3"/>
    <w:rsid w:val="0054601A"/>
    <w:rsid w:val="0054619F"/>
    <w:rsid w:val="00546C72"/>
    <w:rsid w:val="00546FEF"/>
    <w:rsid w:val="00550C73"/>
    <w:rsid w:val="00551A8F"/>
    <w:rsid w:val="00551BCD"/>
    <w:rsid w:val="0055228B"/>
    <w:rsid w:val="005527A5"/>
    <w:rsid w:val="00552876"/>
    <w:rsid w:val="0055416F"/>
    <w:rsid w:val="00555528"/>
    <w:rsid w:val="0055581E"/>
    <w:rsid w:val="0055591A"/>
    <w:rsid w:val="00557C2C"/>
    <w:rsid w:val="005603DE"/>
    <w:rsid w:val="005605E7"/>
    <w:rsid w:val="005612ED"/>
    <w:rsid w:val="00561CE0"/>
    <w:rsid w:val="005624A0"/>
    <w:rsid w:val="0056292B"/>
    <w:rsid w:val="0056362F"/>
    <w:rsid w:val="00563B6F"/>
    <w:rsid w:val="00563D74"/>
    <w:rsid w:val="005649BC"/>
    <w:rsid w:val="00565866"/>
    <w:rsid w:val="005678CE"/>
    <w:rsid w:val="00567B42"/>
    <w:rsid w:val="00571217"/>
    <w:rsid w:val="00571F41"/>
    <w:rsid w:val="00573B65"/>
    <w:rsid w:val="00573B6D"/>
    <w:rsid w:val="00574102"/>
    <w:rsid w:val="0057515D"/>
    <w:rsid w:val="00577623"/>
    <w:rsid w:val="005779B1"/>
    <w:rsid w:val="00577CA8"/>
    <w:rsid w:val="0058020A"/>
    <w:rsid w:val="00580ACD"/>
    <w:rsid w:val="00581B6A"/>
    <w:rsid w:val="00583C98"/>
    <w:rsid w:val="00583F3E"/>
    <w:rsid w:val="0058405C"/>
    <w:rsid w:val="0058447E"/>
    <w:rsid w:val="00585876"/>
    <w:rsid w:val="00585A37"/>
    <w:rsid w:val="005862ED"/>
    <w:rsid w:val="00586592"/>
    <w:rsid w:val="00586D56"/>
    <w:rsid w:val="00586E9B"/>
    <w:rsid w:val="0059020B"/>
    <w:rsid w:val="00590B55"/>
    <w:rsid w:val="00591A98"/>
    <w:rsid w:val="00595B70"/>
    <w:rsid w:val="00596734"/>
    <w:rsid w:val="0059794F"/>
    <w:rsid w:val="00597F6A"/>
    <w:rsid w:val="00597FC3"/>
    <w:rsid w:val="005A037F"/>
    <w:rsid w:val="005A0CDC"/>
    <w:rsid w:val="005A0DB3"/>
    <w:rsid w:val="005A1A22"/>
    <w:rsid w:val="005A24AB"/>
    <w:rsid w:val="005A3AFF"/>
    <w:rsid w:val="005A3C2F"/>
    <w:rsid w:val="005A485D"/>
    <w:rsid w:val="005A4F48"/>
    <w:rsid w:val="005A53DA"/>
    <w:rsid w:val="005A5932"/>
    <w:rsid w:val="005A5C98"/>
    <w:rsid w:val="005B0FCC"/>
    <w:rsid w:val="005B16F6"/>
    <w:rsid w:val="005B1A2C"/>
    <w:rsid w:val="005B1B5A"/>
    <w:rsid w:val="005B210A"/>
    <w:rsid w:val="005B2300"/>
    <w:rsid w:val="005B30EB"/>
    <w:rsid w:val="005B3368"/>
    <w:rsid w:val="005B4B36"/>
    <w:rsid w:val="005B649F"/>
    <w:rsid w:val="005B6731"/>
    <w:rsid w:val="005B77D7"/>
    <w:rsid w:val="005B7B17"/>
    <w:rsid w:val="005B7C5E"/>
    <w:rsid w:val="005C04BF"/>
    <w:rsid w:val="005C06B6"/>
    <w:rsid w:val="005C1651"/>
    <w:rsid w:val="005C3E67"/>
    <w:rsid w:val="005C5D5C"/>
    <w:rsid w:val="005C6BBC"/>
    <w:rsid w:val="005C7EB0"/>
    <w:rsid w:val="005D075E"/>
    <w:rsid w:val="005D205F"/>
    <w:rsid w:val="005D58E1"/>
    <w:rsid w:val="005D6577"/>
    <w:rsid w:val="005D6826"/>
    <w:rsid w:val="005E0919"/>
    <w:rsid w:val="005E5024"/>
    <w:rsid w:val="005E555A"/>
    <w:rsid w:val="005E5DD5"/>
    <w:rsid w:val="005E7945"/>
    <w:rsid w:val="005F0290"/>
    <w:rsid w:val="005F1247"/>
    <w:rsid w:val="005F240F"/>
    <w:rsid w:val="005F2CF4"/>
    <w:rsid w:val="005F4170"/>
    <w:rsid w:val="005F4A47"/>
    <w:rsid w:val="005F68BE"/>
    <w:rsid w:val="005F6E99"/>
    <w:rsid w:val="005F7408"/>
    <w:rsid w:val="005F743E"/>
    <w:rsid w:val="005F750F"/>
    <w:rsid w:val="0060035C"/>
    <w:rsid w:val="00602AF1"/>
    <w:rsid w:val="00602E8C"/>
    <w:rsid w:val="006035CE"/>
    <w:rsid w:val="006040CC"/>
    <w:rsid w:val="0060449B"/>
    <w:rsid w:val="00604DDA"/>
    <w:rsid w:val="00605B4D"/>
    <w:rsid w:val="00610FAD"/>
    <w:rsid w:val="006116C5"/>
    <w:rsid w:val="00612A01"/>
    <w:rsid w:val="00613E2C"/>
    <w:rsid w:val="00613EE0"/>
    <w:rsid w:val="00617070"/>
    <w:rsid w:val="0061712F"/>
    <w:rsid w:val="00617320"/>
    <w:rsid w:val="00617E55"/>
    <w:rsid w:val="006213C7"/>
    <w:rsid w:val="00621C7C"/>
    <w:rsid w:val="00622A12"/>
    <w:rsid w:val="006233A4"/>
    <w:rsid w:val="006241F1"/>
    <w:rsid w:val="006242B1"/>
    <w:rsid w:val="006242F6"/>
    <w:rsid w:val="00624414"/>
    <w:rsid w:val="00624DCF"/>
    <w:rsid w:val="00625CBB"/>
    <w:rsid w:val="00626232"/>
    <w:rsid w:val="00626319"/>
    <w:rsid w:val="00627379"/>
    <w:rsid w:val="00627BF3"/>
    <w:rsid w:val="00630169"/>
    <w:rsid w:val="006309F5"/>
    <w:rsid w:val="00630F68"/>
    <w:rsid w:val="0063169D"/>
    <w:rsid w:val="00631E40"/>
    <w:rsid w:val="0063293E"/>
    <w:rsid w:val="00633507"/>
    <w:rsid w:val="00634D20"/>
    <w:rsid w:val="00635C9D"/>
    <w:rsid w:val="006367F9"/>
    <w:rsid w:val="00636CEB"/>
    <w:rsid w:val="0063743D"/>
    <w:rsid w:val="00637A51"/>
    <w:rsid w:val="006400BA"/>
    <w:rsid w:val="006402FD"/>
    <w:rsid w:val="006413FA"/>
    <w:rsid w:val="00642588"/>
    <w:rsid w:val="006427CA"/>
    <w:rsid w:val="00642A40"/>
    <w:rsid w:val="00642CDE"/>
    <w:rsid w:val="00642EC4"/>
    <w:rsid w:val="00643946"/>
    <w:rsid w:val="00644C8D"/>
    <w:rsid w:val="006454C1"/>
    <w:rsid w:val="006461FE"/>
    <w:rsid w:val="00646329"/>
    <w:rsid w:val="00646527"/>
    <w:rsid w:val="00647A29"/>
    <w:rsid w:val="0065170B"/>
    <w:rsid w:val="006533FD"/>
    <w:rsid w:val="00653B18"/>
    <w:rsid w:val="00653D82"/>
    <w:rsid w:val="006572FA"/>
    <w:rsid w:val="00657735"/>
    <w:rsid w:val="00660566"/>
    <w:rsid w:val="006621B2"/>
    <w:rsid w:val="006628EA"/>
    <w:rsid w:val="00663BC3"/>
    <w:rsid w:val="00664295"/>
    <w:rsid w:val="00665CD8"/>
    <w:rsid w:val="00666C97"/>
    <w:rsid w:val="00670C2A"/>
    <w:rsid w:val="00671F1A"/>
    <w:rsid w:val="00672321"/>
    <w:rsid w:val="00672685"/>
    <w:rsid w:val="006735EC"/>
    <w:rsid w:val="00673B73"/>
    <w:rsid w:val="00674F51"/>
    <w:rsid w:val="00677C24"/>
    <w:rsid w:val="00681306"/>
    <w:rsid w:val="006813D1"/>
    <w:rsid w:val="00683495"/>
    <w:rsid w:val="0068412D"/>
    <w:rsid w:val="00685478"/>
    <w:rsid w:val="00686824"/>
    <w:rsid w:val="006900E6"/>
    <w:rsid w:val="0069086E"/>
    <w:rsid w:val="0069132A"/>
    <w:rsid w:val="006916AA"/>
    <w:rsid w:val="00691C03"/>
    <w:rsid w:val="00692665"/>
    <w:rsid w:val="00693299"/>
    <w:rsid w:val="00694355"/>
    <w:rsid w:val="0069625E"/>
    <w:rsid w:val="00697A4D"/>
    <w:rsid w:val="00697D12"/>
    <w:rsid w:val="006A095D"/>
    <w:rsid w:val="006A16D5"/>
    <w:rsid w:val="006A2539"/>
    <w:rsid w:val="006A4097"/>
    <w:rsid w:val="006A4102"/>
    <w:rsid w:val="006A5432"/>
    <w:rsid w:val="006A6535"/>
    <w:rsid w:val="006A7CE3"/>
    <w:rsid w:val="006B02AD"/>
    <w:rsid w:val="006B191D"/>
    <w:rsid w:val="006B2802"/>
    <w:rsid w:val="006B41CF"/>
    <w:rsid w:val="006B45D8"/>
    <w:rsid w:val="006B500D"/>
    <w:rsid w:val="006B6752"/>
    <w:rsid w:val="006B70A7"/>
    <w:rsid w:val="006B7FEA"/>
    <w:rsid w:val="006C12EC"/>
    <w:rsid w:val="006C1A64"/>
    <w:rsid w:val="006C1DB5"/>
    <w:rsid w:val="006C1EA3"/>
    <w:rsid w:val="006C2ABC"/>
    <w:rsid w:val="006C303B"/>
    <w:rsid w:val="006C3489"/>
    <w:rsid w:val="006C3DC8"/>
    <w:rsid w:val="006C409F"/>
    <w:rsid w:val="006C46C6"/>
    <w:rsid w:val="006C4B01"/>
    <w:rsid w:val="006C5557"/>
    <w:rsid w:val="006C5595"/>
    <w:rsid w:val="006C5897"/>
    <w:rsid w:val="006C6AA2"/>
    <w:rsid w:val="006C6AC5"/>
    <w:rsid w:val="006C7FE6"/>
    <w:rsid w:val="006D00C2"/>
    <w:rsid w:val="006D04D8"/>
    <w:rsid w:val="006D0AE2"/>
    <w:rsid w:val="006D2EE4"/>
    <w:rsid w:val="006D3FAA"/>
    <w:rsid w:val="006D445A"/>
    <w:rsid w:val="006D4C21"/>
    <w:rsid w:val="006D54A3"/>
    <w:rsid w:val="006D581A"/>
    <w:rsid w:val="006D66DF"/>
    <w:rsid w:val="006D718D"/>
    <w:rsid w:val="006E031C"/>
    <w:rsid w:val="006E140C"/>
    <w:rsid w:val="006E219C"/>
    <w:rsid w:val="006E234F"/>
    <w:rsid w:val="006E4EB3"/>
    <w:rsid w:val="006E7357"/>
    <w:rsid w:val="006E799E"/>
    <w:rsid w:val="006F03C2"/>
    <w:rsid w:val="006F0BCC"/>
    <w:rsid w:val="006F1681"/>
    <w:rsid w:val="006F24CF"/>
    <w:rsid w:val="006F2627"/>
    <w:rsid w:val="006F2855"/>
    <w:rsid w:val="006F2BF4"/>
    <w:rsid w:val="006F33FB"/>
    <w:rsid w:val="006F346D"/>
    <w:rsid w:val="006F39DA"/>
    <w:rsid w:val="006F438A"/>
    <w:rsid w:val="006F5A45"/>
    <w:rsid w:val="006F74A2"/>
    <w:rsid w:val="006F7726"/>
    <w:rsid w:val="006F79CC"/>
    <w:rsid w:val="0070083C"/>
    <w:rsid w:val="007009FD"/>
    <w:rsid w:val="007032B7"/>
    <w:rsid w:val="007041EB"/>
    <w:rsid w:val="007052A0"/>
    <w:rsid w:val="00705E36"/>
    <w:rsid w:val="00705E3D"/>
    <w:rsid w:val="007061E1"/>
    <w:rsid w:val="00706C41"/>
    <w:rsid w:val="007070FB"/>
    <w:rsid w:val="007100A7"/>
    <w:rsid w:val="00710FC0"/>
    <w:rsid w:val="007123C7"/>
    <w:rsid w:val="007128BB"/>
    <w:rsid w:val="0071388C"/>
    <w:rsid w:val="0071403A"/>
    <w:rsid w:val="00715816"/>
    <w:rsid w:val="007172CA"/>
    <w:rsid w:val="007201EA"/>
    <w:rsid w:val="0072194C"/>
    <w:rsid w:val="00721EE8"/>
    <w:rsid w:val="00722173"/>
    <w:rsid w:val="00722870"/>
    <w:rsid w:val="00722885"/>
    <w:rsid w:val="007229CE"/>
    <w:rsid w:val="007230E7"/>
    <w:rsid w:val="00723D6D"/>
    <w:rsid w:val="00726C7A"/>
    <w:rsid w:val="00730689"/>
    <w:rsid w:val="00732706"/>
    <w:rsid w:val="007328BD"/>
    <w:rsid w:val="0073297E"/>
    <w:rsid w:val="00732A39"/>
    <w:rsid w:val="0073397A"/>
    <w:rsid w:val="00733BB0"/>
    <w:rsid w:val="00733E24"/>
    <w:rsid w:val="00734762"/>
    <w:rsid w:val="00734CC5"/>
    <w:rsid w:val="00735EB0"/>
    <w:rsid w:val="00737DB9"/>
    <w:rsid w:val="00741061"/>
    <w:rsid w:val="007415FA"/>
    <w:rsid w:val="00743F19"/>
    <w:rsid w:val="0074537F"/>
    <w:rsid w:val="00746271"/>
    <w:rsid w:val="007462C5"/>
    <w:rsid w:val="00747122"/>
    <w:rsid w:val="00747706"/>
    <w:rsid w:val="00752B0F"/>
    <w:rsid w:val="0075303E"/>
    <w:rsid w:val="00753473"/>
    <w:rsid w:val="0075466E"/>
    <w:rsid w:val="00754DCC"/>
    <w:rsid w:val="007552F3"/>
    <w:rsid w:val="007555F9"/>
    <w:rsid w:val="00755AFC"/>
    <w:rsid w:val="00755C86"/>
    <w:rsid w:val="00756A16"/>
    <w:rsid w:val="00756BB4"/>
    <w:rsid w:val="007607D8"/>
    <w:rsid w:val="007608EF"/>
    <w:rsid w:val="00761833"/>
    <w:rsid w:val="00761D65"/>
    <w:rsid w:val="0076201D"/>
    <w:rsid w:val="0076346A"/>
    <w:rsid w:val="00763958"/>
    <w:rsid w:val="00764C6A"/>
    <w:rsid w:val="00767A5C"/>
    <w:rsid w:val="00770A8D"/>
    <w:rsid w:val="00770DAA"/>
    <w:rsid w:val="007711A4"/>
    <w:rsid w:val="0077187C"/>
    <w:rsid w:val="007724AD"/>
    <w:rsid w:val="0077254D"/>
    <w:rsid w:val="0077286B"/>
    <w:rsid w:val="00772C61"/>
    <w:rsid w:val="0077352C"/>
    <w:rsid w:val="00773940"/>
    <w:rsid w:val="007741D0"/>
    <w:rsid w:val="00775A5F"/>
    <w:rsid w:val="00776673"/>
    <w:rsid w:val="007817C0"/>
    <w:rsid w:val="00783A0F"/>
    <w:rsid w:val="00783E53"/>
    <w:rsid w:val="0078446A"/>
    <w:rsid w:val="007845BD"/>
    <w:rsid w:val="00784690"/>
    <w:rsid w:val="00784D88"/>
    <w:rsid w:val="00785D8E"/>
    <w:rsid w:val="00786054"/>
    <w:rsid w:val="00787644"/>
    <w:rsid w:val="00787810"/>
    <w:rsid w:val="00787D5D"/>
    <w:rsid w:val="007900A4"/>
    <w:rsid w:val="00790292"/>
    <w:rsid w:val="0079044D"/>
    <w:rsid w:val="0079071B"/>
    <w:rsid w:val="0079133E"/>
    <w:rsid w:val="00793B85"/>
    <w:rsid w:val="00794725"/>
    <w:rsid w:val="00794B49"/>
    <w:rsid w:val="007956D1"/>
    <w:rsid w:val="00797B8E"/>
    <w:rsid w:val="00797DD7"/>
    <w:rsid w:val="007A094C"/>
    <w:rsid w:val="007A1424"/>
    <w:rsid w:val="007A1DE8"/>
    <w:rsid w:val="007A25F3"/>
    <w:rsid w:val="007A2BAA"/>
    <w:rsid w:val="007A3030"/>
    <w:rsid w:val="007A331F"/>
    <w:rsid w:val="007A5252"/>
    <w:rsid w:val="007A5579"/>
    <w:rsid w:val="007A58FC"/>
    <w:rsid w:val="007A5E16"/>
    <w:rsid w:val="007A6C07"/>
    <w:rsid w:val="007A6E07"/>
    <w:rsid w:val="007A77A1"/>
    <w:rsid w:val="007A793B"/>
    <w:rsid w:val="007A7A13"/>
    <w:rsid w:val="007A7A5F"/>
    <w:rsid w:val="007B109C"/>
    <w:rsid w:val="007B158E"/>
    <w:rsid w:val="007B1E7C"/>
    <w:rsid w:val="007B1FE2"/>
    <w:rsid w:val="007B3A6E"/>
    <w:rsid w:val="007B61AC"/>
    <w:rsid w:val="007B623E"/>
    <w:rsid w:val="007B7498"/>
    <w:rsid w:val="007C16D0"/>
    <w:rsid w:val="007C1E03"/>
    <w:rsid w:val="007C23DC"/>
    <w:rsid w:val="007C35AF"/>
    <w:rsid w:val="007C3AF8"/>
    <w:rsid w:val="007C3D67"/>
    <w:rsid w:val="007C449F"/>
    <w:rsid w:val="007C489C"/>
    <w:rsid w:val="007C4ADD"/>
    <w:rsid w:val="007C6CE0"/>
    <w:rsid w:val="007C790B"/>
    <w:rsid w:val="007D3B18"/>
    <w:rsid w:val="007D4F57"/>
    <w:rsid w:val="007D5382"/>
    <w:rsid w:val="007D64B5"/>
    <w:rsid w:val="007D6E35"/>
    <w:rsid w:val="007D6FB4"/>
    <w:rsid w:val="007D7DD7"/>
    <w:rsid w:val="007E011C"/>
    <w:rsid w:val="007E1329"/>
    <w:rsid w:val="007E214A"/>
    <w:rsid w:val="007E43AA"/>
    <w:rsid w:val="007E4A52"/>
    <w:rsid w:val="007E4DA2"/>
    <w:rsid w:val="007E6D96"/>
    <w:rsid w:val="007E6FBB"/>
    <w:rsid w:val="007E70CF"/>
    <w:rsid w:val="007F0A4B"/>
    <w:rsid w:val="007F0BBF"/>
    <w:rsid w:val="007F0C6C"/>
    <w:rsid w:val="007F2498"/>
    <w:rsid w:val="007F2740"/>
    <w:rsid w:val="007F49A8"/>
    <w:rsid w:val="007F4ED1"/>
    <w:rsid w:val="007F581E"/>
    <w:rsid w:val="007F66FD"/>
    <w:rsid w:val="007F6C44"/>
    <w:rsid w:val="00800E63"/>
    <w:rsid w:val="008032EA"/>
    <w:rsid w:val="00803D3E"/>
    <w:rsid w:val="00806EAD"/>
    <w:rsid w:val="00807225"/>
    <w:rsid w:val="0080786F"/>
    <w:rsid w:val="0081073F"/>
    <w:rsid w:val="008107A8"/>
    <w:rsid w:val="00812359"/>
    <w:rsid w:val="008124A3"/>
    <w:rsid w:val="00813736"/>
    <w:rsid w:val="00815FD9"/>
    <w:rsid w:val="00820AB8"/>
    <w:rsid w:val="00821CC6"/>
    <w:rsid w:val="00822C4F"/>
    <w:rsid w:val="008237DF"/>
    <w:rsid w:val="0082414F"/>
    <w:rsid w:val="008242A9"/>
    <w:rsid w:val="00824B6C"/>
    <w:rsid w:val="00824C02"/>
    <w:rsid w:val="0082574B"/>
    <w:rsid w:val="00825F3B"/>
    <w:rsid w:val="00830E73"/>
    <w:rsid w:val="00831321"/>
    <w:rsid w:val="0083223F"/>
    <w:rsid w:val="00835409"/>
    <w:rsid w:val="0083625E"/>
    <w:rsid w:val="00836E12"/>
    <w:rsid w:val="00836EE8"/>
    <w:rsid w:val="00837A51"/>
    <w:rsid w:val="00842A9A"/>
    <w:rsid w:val="00843B9B"/>
    <w:rsid w:val="0085112B"/>
    <w:rsid w:val="00851515"/>
    <w:rsid w:val="00851ADF"/>
    <w:rsid w:val="00851FCB"/>
    <w:rsid w:val="008524BD"/>
    <w:rsid w:val="008529CE"/>
    <w:rsid w:val="008532A2"/>
    <w:rsid w:val="008533BB"/>
    <w:rsid w:val="008535E0"/>
    <w:rsid w:val="00853A6A"/>
    <w:rsid w:val="0085532A"/>
    <w:rsid w:val="008569C5"/>
    <w:rsid w:val="008576C5"/>
    <w:rsid w:val="00857AB2"/>
    <w:rsid w:val="00860376"/>
    <w:rsid w:val="00860B02"/>
    <w:rsid w:val="00860CC9"/>
    <w:rsid w:val="00860F35"/>
    <w:rsid w:val="00863F60"/>
    <w:rsid w:val="008676E4"/>
    <w:rsid w:val="00867887"/>
    <w:rsid w:val="00867FF6"/>
    <w:rsid w:val="008705F7"/>
    <w:rsid w:val="008705FA"/>
    <w:rsid w:val="0087152C"/>
    <w:rsid w:val="00871A56"/>
    <w:rsid w:val="008724B7"/>
    <w:rsid w:val="00873DD9"/>
    <w:rsid w:val="0087423B"/>
    <w:rsid w:val="00874530"/>
    <w:rsid w:val="00874C25"/>
    <w:rsid w:val="00876B91"/>
    <w:rsid w:val="008770B2"/>
    <w:rsid w:val="008779BF"/>
    <w:rsid w:val="0088007F"/>
    <w:rsid w:val="0088066D"/>
    <w:rsid w:val="008827E7"/>
    <w:rsid w:val="00883CFC"/>
    <w:rsid w:val="00884766"/>
    <w:rsid w:val="00884AEE"/>
    <w:rsid w:val="00884DDE"/>
    <w:rsid w:val="008855F9"/>
    <w:rsid w:val="00885E0F"/>
    <w:rsid w:val="008871AB"/>
    <w:rsid w:val="008871BA"/>
    <w:rsid w:val="00887C6E"/>
    <w:rsid w:val="00890EA4"/>
    <w:rsid w:val="00891092"/>
    <w:rsid w:val="0089170C"/>
    <w:rsid w:val="00891ABA"/>
    <w:rsid w:val="0089235F"/>
    <w:rsid w:val="00892C0B"/>
    <w:rsid w:val="00895520"/>
    <w:rsid w:val="00897ABA"/>
    <w:rsid w:val="008A0CE2"/>
    <w:rsid w:val="008A1A3E"/>
    <w:rsid w:val="008A4286"/>
    <w:rsid w:val="008A4F1E"/>
    <w:rsid w:val="008A5CE8"/>
    <w:rsid w:val="008A7B94"/>
    <w:rsid w:val="008A7F60"/>
    <w:rsid w:val="008B04D7"/>
    <w:rsid w:val="008B1409"/>
    <w:rsid w:val="008B42EF"/>
    <w:rsid w:val="008B6084"/>
    <w:rsid w:val="008B6581"/>
    <w:rsid w:val="008B66A1"/>
    <w:rsid w:val="008B74B8"/>
    <w:rsid w:val="008B7A81"/>
    <w:rsid w:val="008C0028"/>
    <w:rsid w:val="008C0824"/>
    <w:rsid w:val="008C0E5A"/>
    <w:rsid w:val="008C1663"/>
    <w:rsid w:val="008C1BF7"/>
    <w:rsid w:val="008C4B37"/>
    <w:rsid w:val="008C684C"/>
    <w:rsid w:val="008C68F6"/>
    <w:rsid w:val="008C6F8B"/>
    <w:rsid w:val="008C75D0"/>
    <w:rsid w:val="008C7C77"/>
    <w:rsid w:val="008C7F1E"/>
    <w:rsid w:val="008D0F52"/>
    <w:rsid w:val="008D15E0"/>
    <w:rsid w:val="008D1D06"/>
    <w:rsid w:val="008D2116"/>
    <w:rsid w:val="008D3689"/>
    <w:rsid w:val="008D5073"/>
    <w:rsid w:val="008D5DDA"/>
    <w:rsid w:val="008D744F"/>
    <w:rsid w:val="008E0509"/>
    <w:rsid w:val="008E05AE"/>
    <w:rsid w:val="008E0B5C"/>
    <w:rsid w:val="008E0EC8"/>
    <w:rsid w:val="008E1CFA"/>
    <w:rsid w:val="008E3B9E"/>
    <w:rsid w:val="008E44AA"/>
    <w:rsid w:val="008E710C"/>
    <w:rsid w:val="008E7489"/>
    <w:rsid w:val="008E7E94"/>
    <w:rsid w:val="008E7F54"/>
    <w:rsid w:val="008F03DD"/>
    <w:rsid w:val="008F0F0B"/>
    <w:rsid w:val="008F1889"/>
    <w:rsid w:val="008F1B90"/>
    <w:rsid w:val="008F2CD8"/>
    <w:rsid w:val="008F55B8"/>
    <w:rsid w:val="008F7858"/>
    <w:rsid w:val="00900813"/>
    <w:rsid w:val="00901E71"/>
    <w:rsid w:val="009023A4"/>
    <w:rsid w:val="00903B96"/>
    <w:rsid w:val="009042C8"/>
    <w:rsid w:val="009055BB"/>
    <w:rsid w:val="00905635"/>
    <w:rsid w:val="00905AD3"/>
    <w:rsid w:val="00906230"/>
    <w:rsid w:val="00907460"/>
    <w:rsid w:val="009105C4"/>
    <w:rsid w:val="00912CD0"/>
    <w:rsid w:val="00912E8F"/>
    <w:rsid w:val="0091301F"/>
    <w:rsid w:val="00914513"/>
    <w:rsid w:val="00915D39"/>
    <w:rsid w:val="009165D5"/>
    <w:rsid w:val="0091773B"/>
    <w:rsid w:val="00917867"/>
    <w:rsid w:val="009219DD"/>
    <w:rsid w:val="00921B07"/>
    <w:rsid w:val="009222F2"/>
    <w:rsid w:val="0092259B"/>
    <w:rsid w:val="00922AEA"/>
    <w:rsid w:val="009245C5"/>
    <w:rsid w:val="00931BEF"/>
    <w:rsid w:val="00933EFD"/>
    <w:rsid w:val="00935A78"/>
    <w:rsid w:val="00935B8E"/>
    <w:rsid w:val="00936DF4"/>
    <w:rsid w:val="0093732D"/>
    <w:rsid w:val="00943620"/>
    <w:rsid w:val="00943F6A"/>
    <w:rsid w:val="00944879"/>
    <w:rsid w:val="00945D13"/>
    <w:rsid w:val="0094634B"/>
    <w:rsid w:val="00946771"/>
    <w:rsid w:val="00950139"/>
    <w:rsid w:val="0095028C"/>
    <w:rsid w:val="009505B6"/>
    <w:rsid w:val="00950614"/>
    <w:rsid w:val="009532D9"/>
    <w:rsid w:val="0095347E"/>
    <w:rsid w:val="00953E77"/>
    <w:rsid w:val="00960709"/>
    <w:rsid w:val="00961777"/>
    <w:rsid w:val="00962CBC"/>
    <w:rsid w:val="00962F45"/>
    <w:rsid w:val="009631AB"/>
    <w:rsid w:val="00965C9F"/>
    <w:rsid w:val="00966405"/>
    <w:rsid w:val="00967CA7"/>
    <w:rsid w:val="00970131"/>
    <w:rsid w:val="009734CB"/>
    <w:rsid w:val="009735FE"/>
    <w:rsid w:val="009741DD"/>
    <w:rsid w:val="009747BE"/>
    <w:rsid w:val="009756C3"/>
    <w:rsid w:val="00976E53"/>
    <w:rsid w:val="00977665"/>
    <w:rsid w:val="00977CB6"/>
    <w:rsid w:val="00981778"/>
    <w:rsid w:val="0098232D"/>
    <w:rsid w:val="00984756"/>
    <w:rsid w:val="0098657C"/>
    <w:rsid w:val="009869AB"/>
    <w:rsid w:val="00986FB7"/>
    <w:rsid w:val="009876DE"/>
    <w:rsid w:val="0099498F"/>
    <w:rsid w:val="00995B66"/>
    <w:rsid w:val="009978CA"/>
    <w:rsid w:val="009A107E"/>
    <w:rsid w:val="009A1A01"/>
    <w:rsid w:val="009A234E"/>
    <w:rsid w:val="009A294B"/>
    <w:rsid w:val="009A3769"/>
    <w:rsid w:val="009A3B96"/>
    <w:rsid w:val="009A3DA8"/>
    <w:rsid w:val="009A3E5D"/>
    <w:rsid w:val="009A5A2D"/>
    <w:rsid w:val="009A6132"/>
    <w:rsid w:val="009A6CB1"/>
    <w:rsid w:val="009A7D17"/>
    <w:rsid w:val="009A7EA0"/>
    <w:rsid w:val="009B1BB0"/>
    <w:rsid w:val="009B3080"/>
    <w:rsid w:val="009B3999"/>
    <w:rsid w:val="009B4489"/>
    <w:rsid w:val="009B51AB"/>
    <w:rsid w:val="009B572D"/>
    <w:rsid w:val="009C07CD"/>
    <w:rsid w:val="009C205C"/>
    <w:rsid w:val="009C35EB"/>
    <w:rsid w:val="009C381A"/>
    <w:rsid w:val="009C3BB2"/>
    <w:rsid w:val="009C57DC"/>
    <w:rsid w:val="009C58DE"/>
    <w:rsid w:val="009D080B"/>
    <w:rsid w:val="009D10F9"/>
    <w:rsid w:val="009D164F"/>
    <w:rsid w:val="009D2155"/>
    <w:rsid w:val="009D3045"/>
    <w:rsid w:val="009D30FE"/>
    <w:rsid w:val="009D3244"/>
    <w:rsid w:val="009D3417"/>
    <w:rsid w:val="009D34C0"/>
    <w:rsid w:val="009D4036"/>
    <w:rsid w:val="009D4A46"/>
    <w:rsid w:val="009D6E1F"/>
    <w:rsid w:val="009D7608"/>
    <w:rsid w:val="009E015E"/>
    <w:rsid w:val="009E0A99"/>
    <w:rsid w:val="009E143C"/>
    <w:rsid w:val="009E1867"/>
    <w:rsid w:val="009E20E8"/>
    <w:rsid w:val="009E2A6F"/>
    <w:rsid w:val="009E2CEC"/>
    <w:rsid w:val="009E441D"/>
    <w:rsid w:val="009E4E01"/>
    <w:rsid w:val="009E552E"/>
    <w:rsid w:val="009E5D99"/>
    <w:rsid w:val="009E6F65"/>
    <w:rsid w:val="009F0304"/>
    <w:rsid w:val="009F0BBC"/>
    <w:rsid w:val="009F19AA"/>
    <w:rsid w:val="009F2C86"/>
    <w:rsid w:val="009F4333"/>
    <w:rsid w:val="009F4C09"/>
    <w:rsid w:val="009F5B0B"/>
    <w:rsid w:val="009F60BD"/>
    <w:rsid w:val="009F662B"/>
    <w:rsid w:val="009F67CA"/>
    <w:rsid w:val="009F6BEE"/>
    <w:rsid w:val="009F7FBF"/>
    <w:rsid w:val="00A00953"/>
    <w:rsid w:val="00A00CFA"/>
    <w:rsid w:val="00A01CDA"/>
    <w:rsid w:val="00A07E76"/>
    <w:rsid w:val="00A11BE4"/>
    <w:rsid w:val="00A11CE3"/>
    <w:rsid w:val="00A13D76"/>
    <w:rsid w:val="00A167AF"/>
    <w:rsid w:val="00A17420"/>
    <w:rsid w:val="00A17F00"/>
    <w:rsid w:val="00A20A02"/>
    <w:rsid w:val="00A2343B"/>
    <w:rsid w:val="00A23EAF"/>
    <w:rsid w:val="00A244D6"/>
    <w:rsid w:val="00A2465E"/>
    <w:rsid w:val="00A26955"/>
    <w:rsid w:val="00A27619"/>
    <w:rsid w:val="00A27741"/>
    <w:rsid w:val="00A30145"/>
    <w:rsid w:val="00A310A0"/>
    <w:rsid w:val="00A31A07"/>
    <w:rsid w:val="00A32A92"/>
    <w:rsid w:val="00A353C9"/>
    <w:rsid w:val="00A35A93"/>
    <w:rsid w:val="00A35FD6"/>
    <w:rsid w:val="00A4019D"/>
    <w:rsid w:val="00A40C4B"/>
    <w:rsid w:val="00A444B1"/>
    <w:rsid w:val="00A459A3"/>
    <w:rsid w:val="00A45DC5"/>
    <w:rsid w:val="00A4638A"/>
    <w:rsid w:val="00A466E3"/>
    <w:rsid w:val="00A46C83"/>
    <w:rsid w:val="00A5035E"/>
    <w:rsid w:val="00A50C98"/>
    <w:rsid w:val="00A51761"/>
    <w:rsid w:val="00A51F47"/>
    <w:rsid w:val="00A52214"/>
    <w:rsid w:val="00A527D7"/>
    <w:rsid w:val="00A53DEE"/>
    <w:rsid w:val="00A54C60"/>
    <w:rsid w:val="00A54E15"/>
    <w:rsid w:val="00A568BC"/>
    <w:rsid w:val="00A57F1F"/>
    <w:rsid w:val="00A60C28"/>
    <w:rsid w:val="00A625CD"/>
    <w:rsid w:val="00A625D8"/>
    <w:rsid w:val="00A6290C"/>
    <w:rsid w:val="00A62F2C"/>
    <w:rsid w:val="00A64447"/>
    <w:rsid w:val="00A65645"/>
    <w:rsid w:val="00A658B4"/>
    <w:rsid w:val="00A666C2"/>
    <w:rsid w:val="00A672E7"/>
    <w:rsid w:val="00A67323"/>
    <w:rsid w:val="00A67928"/>
    <w:rsid w:val="00A67F1D"/>
    <w:rsid w:val="00A70C3B"/>
    <w:rsid w:val="00A71E2C"/>
    <w:rsid w:val="00A72617"/>
    <w:rsid w:val="00A73758"/>
    <w:rsid w:val="00A73878"/>
    <w:rsid w:val="00A75135"/>
    <w:rsid w:val="00A75F31"/>
    <w:rsid w:val="00A76C78"/>
    <w:rsid w:val="00A8000A"/>
    <w:rsid w:val="00A81AC3"/>
    <w:rsid w:val="00A81D34"/>
    <w:rsid w:val="00A85397"/>
    <w:rsid w:val="00A86DF1"/>
    <w:rsid w:val="00A86ED4"/>
    <w:rsid w:val="00A8787E"/>
    <w:rsid w:val="00A9018B"/>
    <w:rsid w:val="00A92115"/>
    <w:rsid w:val="00A92D39"/>
    <w:rsid w:val="00A92F46"/>
    <w:rsid w:val="00A94299"/>
    <w:rsid w:val="00A95317"/>
    <w:rsid w:val="00A960E9"/>
    <w:rsid w:val="00A97D46"/>
    <w:rsid w:val="00AA11B7"/>
    <w:rsid w:val="00AA2C30"/>
    <w:rsid w:val="00AA3261"/>
    <w:rsid w:val="00AA3E25"/>
    <w:rsid w:val="00AA438C"/>
    <w:rsid w:val="00AA7905"/>
    <w:rsid w:val="00AB10C5"/>
    <w:rsid w:val="00AB1579"/>
    <w:rsid w:val="00AB230F"/>
    <w:rsid w:val="00AB4072"/>
    <w:rsid w:val="00AB44F8"/>
    <w:rsid w:val="00AB48B7"/>
    <w:rsid w:val="00AB4B03"/>
    <w:rsid w:val="00AB50A5"/>
    <w:rsid w:val="00AB5E4C"/>
    <w:rsid w:val="00AB5EE3"/>
    <w:rsid w:val="00AC03A1"/>
    <w:rsid w:val="00AC1901"/>
    <w:rsid w:val="00AC35F3"/>
    <w:rsid w:val="00AC3BEC"/>
    <w:rsid w:val="00AC5F29"/>
    <w:rsid w:val="00AC6BCB"/>
    <w:rsid w:val="00AD029E"/>
    <w:rsid w:val="00AD043D"/>
    <w:rsid w:val="00AD0DBE"/>
    <w:rsid w:val="00AD2976"/>
    <w:rsid w:val="00AD2E10"/>
    <w:rsid w:val="00AD302A"/>
    <w:rsid w:val="00AD3C30"/>
    <w:rsid w:val="00AD472D"/>
    <w:rsid w:val="00AD4FBE"/>
    <w:rsid w:val="00AD56F8"/>
    <w:rsid w:val="00AD605B"/>
    <w:rsid w:val="00AD64EA"/>
    <w:rsid w:val="00AD6E79"/>
    <w:rsid w:val="00AE22FB"/>
    <w:rsid w:val="00AE3928"/>
    <w:rsid w:val="00AE4F53"/>
    <w:rsid w:val="00AE574C"/>
    <w:rsid w:val="00AE5993"/>
    <w:rsid w:val="00AE631C"/>
    <w:rsid w:val="00AE6869"/>
    <w:rsid w:val="00AE6C6D"/>
    <w:rsid w:val="00AE7241"/>
    <w:rsid w:val="00AE7265"/>
    <w:rsid w:val="00AF0832"/>
    <w:rsid w:val="00AF1900"/>
    <w:rsid w:val="00AF3BB0"/>
    <w:rsid w:val="00AF5212"/>
    <w:rsid w:val="00AF53D2"/>
    <w:rsid w:val="00AF5693"/>
    <w:rsid w:val="00AF58CD"/>
    <w:rsid w:val="00B0004F"/>
    <w:rsid w:val="00B004B4"/>
    <w:rsid w:val="00B00CB5"/>
    <w:rsid w:val="00B00D39"/>
    <w:rsid w:val="00B00D8C"/>
    <w:rsid w:val="00B03598"/>
    <w:rsid w:val="00B04889"/>
    <w:rsid w:val="00B04FDF"/>
    <w:rsid w:val="00B0543A"/>
    <w:rsid w:val="00B05DE2"/>
    <w:rsid w:val="00B05F9E"/>
    <w:rsid w:val="00B06623"/>
    <w:rsid w:val="00B07E63"/>
    <w:rsid w:val="00B10271"/>
    <w:rsid w:val="00B102FF"/>
    <w:rsid w:val="00B105EE"/>
    <w:rsid w:val="00B14245"/>
    <w:rsid w:val="00B15CAB"/>
    <w:rsid w:val="00B2092F"/>
    <w:rsid w:val="00B21002"/>
    <w:rsid w:val="00B214AA"/>
    <w:rsid w:val="00B22042"/>
    <w:rsid w:val="00B2335E"/>
    <w:rsid w:val="00B23960"/>
    <w:rsid w:val="00B23D84"/>
    <w:rsid w:val="00B246E6"/>
    <w:rsid w:val="00B2498C"/>
    <w:rsid w:val="00B26C5B"/>
    <w:rsid w:val="00B26F27"/>
    <w:rsid w:val="00B2710F"/>
    <w:rsid w:val="00B27E86"/>
    <w:rsid w:val="00B312AF"/>
    <w:rsid w:val="00B31C71"/>
    <w:rsid w:val="00B32053"/>
    <w:rsid w:val="00B32E41"/>
    <w:rsid w:val="00B34074"/>
    <w:rsid w:val="00B36290"/>
    <w:rsid w:val="00B364E7"/>
    <w:rsid w:val="00B377EF"/>
    <w:rsid w:val="00B426E3"/>
    <w:rsid w:val="00B4338A"/>
    <w:rsid w:val="00B45443"/>
    <w:rsid w:val="00B45648"/>
    <w:rsid w:val="00B45A04"/>
    <w:rsid w:val="00B45D06"/>
    <w:rsid w:val="00B45E07"/>
    <w:rsid w:val="00B50CAF"/>
    <w:rsid w:val="00B50D13"/>
    <w:rsid w:val="00B5141C"/>
    <w:rsid w:val="00B5160E"/>
    <w:rsid w:val="00B52676"/>
    <w:rsid w:val="00B5297C"/>
    <w:rsid w:val="00B5301D"/>
    <w:rsid w:val="00B530F2"/>
    <w:rsid w:val="00B535A9"/>
    <w:rsid w:val="00B535D3"/>
    <w:rsid w:val="00B53EB8"/>
    <w:rsid w:val="00B53FC3"/>
    <w:rsid w:val="00B543A3"/>
    <w:rsid w:val="00B5493F"/>
    <w:rsid w:val="00B5576D"/>
    <w:rsid w:val="00B562DA"/>
    <w:rsid w:val="00B60624"/>
    <w:rsid w:val="00B61F58"/>
    <w:rsid w:val="00B62962"/>
    <w:rsid w:val="00B6366D"/>
    <w:rsid w:val="00B63B43"/>
    <w:rsid w:val="00B647E0"/>
    <w:rsid w:val="00B64992"/>
    <w:rsid w:val="00B65230"/>
    <w:rsid w:val="00B66084"/>
    <w:rsid w:val="00B665D0"/>
    <w:rsid w:val="00B6750A"/>
    <w:rsid w:val="00B67C1D"/>
    <w:rsid w:val="00B702A9"/>
    <w:rsid w:val="00B71279"/>
    <w:rsid w:val="00B71D32"/>
    <w:rsid w:val="00B72501"/>
    <w:rsid w:val="00B73B8B"/>
    <w:rsid w:val="00B74471"/>
    <w:rsid w:val="00B74D31"/>
    <w:rsid w:val="00B75D8A"/>
    <w:rsid w:val="00B76027"/>
    <w:rsid w:val="00B765D4"/>
    <w:rsid w:val="00B7748A"/>
    <w:rsid w:val="00B8067E"/>
    <w:rsid w:val="00B80AF3"/>
    <w:rsid w:val="00B80B5C"/>
    <w:rsid w:val="00B814F5"/>
    <w:rsid w:val="00B82C2A"/>
    <w:rsid w:val="00B84C98"/>
    <w:rsid w:val="00B87587"/>
    <w:rsid w:val="00B902FD"/>
    <w:rsid w:val="00B9173C"/>
    <w:rsid w:val="00B9216F"/>
    <w:rsid w:val="00B94512"/>
    <w:rsid w:val="00B948FA"/>
    <w:rsid w:val="00B94F6E"/>
    <w:rsid w:val="00B951F4"/>
    <w:rsid w:val="00B95C08"/>
    <w:rsid w:val="00B979A5"/>
    <w:rsid w:val="00B97D98"/>
    <w:rsid w:val="00BA01FC"/>
    <w:rsid w:val="00BA149B"/>
    <w:rsid w:val="00BA1E06"/>
    <w:rsid w:val="00BA25AE"/>
    <w:rsid w:val="00BA48E9"/>
    <w:rsid w:val="00BA5271"/>
    <w:rsid w:val="00BA55F7"/>
    <w:rsid w:val="00BA5A3C"/>
    <w:rsid w:val="00BA5A7A"/>
    <w:rsid w:val="00BA676D"/>
    <w:rsid w:val="00BA7271"/>
    <w:rsid w:val="00BB0884"/>
    <w:rsid w:val="00BB0B3B"/>
    <w:rsid w:val="00BB1236"/>
    <w:rsid w:val="00BB13D5"/>
    <w:rsid w:val="00BB1641"/>
    <w:rsid w:val="00BB45CE"/>
    <w:rsid w:val="00BB552F"/>
    <w:rsid w:val="00BB62A0"/>
    <w:rsid w:val="00BB645F"/>
    <w:rsid w:val="00BB6FAE"/>
    <w:rsid w:val="00BB7B41"/>
    <w:rsid w:val="00BB7E8C"/>
    <w:rsid w:val="00BC1651"/>
    <w:rsid w:val="00BC1E79"/>
    <w:rsid w:val="00BC2438"/>
    <w:rsid w:val="00BC4FB2"/>
    <w:rsid w:val="00BC5A30"/>
    <w:rsid w:val="00BC6EAE"/>
    <w:rsid w:val="00BD04D5"/>
    <w:rsid w:val="00BD1076"/>
    <w:rsid w:val="00BD1856"/>
    <w:rsid w:val="00BD19AD"/>
    <w:rsid w:val="00BD24A9"/>
    <w:rsid w:val="00BD254B"/>
    <w:rsid w:val="00BD3741"/>
    <w:rsid w:val="00BD3DE4"/>
    <w:rsid w:val="00BD49C2"/>
    <w:rsid w:val="00BD4D26"/>
    <w:rsid w:val="00BD6234"/>
    <w:rsid w:val="00BD71DC"/>
    <w:rsid w:val="00BE0F44"/>
    <w:rsid w:val="00BE26AC"/>
    <w:rsid w:val="00BE453D"/>
    <w:rsid w:val="00BE4EAB"/>
    <w:rsid w:val="00BE510E"/>
    <w:rsid w:val="00BE58B5"/>
    <w:rsid w:val="00BE5D3B"/>
    <w:rsid w:val="00BE5F68"/>
    <w:rsid w:val="00BF0E72"/>
    <w:rsid w:val="00BF2834"/>
    <w:rsid w:val="00BF2858"/>
    <w:rsid w:val="00BF33CD"/>
    <w:rsid w:val="00BF386F"/>
    <w:rsid w:val="00BF46C6"/>
    <w:rsid w:val="00BF486F"/>
    <w:rsid w:val="00BF48DB"/>
    <w:rsid w:val="00BF521C"/>
    <w:rsid w:val="00BF58B0"/>
    <w:rsid w:val="00BF5CF2"/>
    <w:rsid w:val="00BF5EBA"/>
    <w:rsid w:val="00BF5F7F"/>
    <w:rsid w:val="00BF601A"/>
    <w:rsid w:val="00BF7839"/>
    <w:rsid w:val="00C00746"/>
    <w:rsid w:val="00C0182B"/>
    <w:rsid w:val="00C01DDD"/>
    <w:rsid w:val="00C02D13"/>
    <w:rsid w:val="00C02F7A"/>
    <w:rsid w:val="00C0336B"/>
    <w:rsid w:val="00C037C3"/>
    <w:rsid w:val="00C042DC"/>
    <w:rsid w:val="00C047CC"/>
    <w:rsid w:val="00C05B47"/>
    <w:rsid w:val="00C05C3E"/>
    <w:rsid w:val="00C05F22"/>
    <w:rsid w:val="00C06793"/>
    <w:rsid w:val="00C070C7"/>
    <w:rsid w:val="00C10080"/>
    <w:rsid w:val="00C110E1"/>
    <w:rsid w:val="00C11B3E"/>
    <w:rsid w:val="00C120A0"/>
    <w:rsid w:val="00C12E47"/>
    <w:rsid w:val="00C148F9"/>
    <w:rsid w:val="00C151A3"/>
    <w:rsid w:val="00C17DE5"/>
    <w:rsid w:val="00C20934"/>
    <w:rsid w:val="00C20CBE"/>
    <w:rsid w:val="00C21C71"/>
    <w:rsid w:val="00C225D2"/>
    <w:rsid w:val="00C2298F"/>
    <w:rsid w:val="00C22FB6"/>
    <w:rsid w:val="00C24FE6"/>
    <w:rsid w:val="00C25BE3"/>
    <w:rsid w:val="00C25CEA"/>
    <w:rsid w:val="00C2679C"/>
    <w:rsid w:val="00C31CAF"/>
    <w:rsid w:val="00C31CD7"/>
    <w:rsid w:val="00C329DE"/>
    <w:rsid w:val="00C32B3B"/>
    <w:rsid w:val="00C32B69"/>
    <w:rsid w:val="00C337E4"/>
    <w:rsid w:val="00C33BD0"/>
    <w:rsid w:val="00C33D89"/>
    <w:rsid w:val="00C33ED6"/>
    <w:rsid w:val="00C35F0B"/>
    <w:rsid w:val="00C37EB7"/>
    <w:rsid w:val="00C40B3F"/>
    <w:rsid w:val="00C40CE8"/>
    <w:rsid w:val="00C4203A"/>
    <w:rsid w:val="00C423E7"/>
    <w:rsid w:val="00C42E0A"/>
    <w:rsid w:val="00C45D09"/>
    <w:rsid w:val="00C46732"/>
    <w:rsid w:val="00C47C72"/>
    <w:rsid w:val="00C5091E"/>
    <w:rsid w:val="00C50A0E"/>
    <w:rsid w:val="00C529C6"/>
    <w:rsid w:val="00C52F46"/>
    <w:rsid w:val="00C533EC"/>
    <w:rsid w:val="00C54D7F"/>
    <w:rsid w:val="00C56831"/>
    <w:rsid w:val="00C56944"/>
    <w:rsid w:val="00C57330"/>
    <w:rsid w:val="00C573E7"/>
    <w:rsid w:val="00C574BF"/>
    <w:rsid w:val="00C603DE"/>
    <w:rsid w:val="00C61CA8"/>
    <w:rsid w:val="00C61F7A"/>
    <w:rsid w:val="00C62BB8"/>
    <w:rsid w:val="00C636FA"/>
    <w:rsid w:val="00C63926"/>
    <w:rsid w:val="00C6394D"/>
    <w:rsid w:val="00C65798"/>
    <w:rsid w:val="00C67844"/>
    <w:rsid w:val="00C70036"/>
    <w:rsid w:val="00C712F8"/>
    <w:rsid w:val="00C71CC9"/>
    <w:rsid w:val="00C71F97"/>
    <w:rsid w:val="00C72ECD"/>
    <w:rsid w:val="00C73078"/>
    <w:rsid w:val="00C736B5"/>
    <w:rsid w:val="00C73759"/>
    <w:rsid w:val="00C748EE"/>
    <w:rsid w:val="00C75B40"/>
    <w:rsid w:val="00C76AD5"/>
    <w:rsid w:val="00C77168"/>
    <w:rsid w:val="00C7789F"/>
    <w:rsid w:val="00C77FCB"/>
    <w:rsid w:val="00C816DA"/>
    <w:rsid w:val="00C82464"/>
    <w:rsid w:val="00C833A2"/>
    <w:rsid w:val="00C8359B"/>
    <w:rsid w:val="00C84264"/>
    <w:rsid w:val="00C848E5"/>
    <w:rsid w:val="00C85077"/>
    <w:rsid w:val="00C85A15"/>
    <w:rsid w:val="00C86138"/>
    <w:rsid w:val="00C86375"/>
    <w:rsid w:val="00C8647D"/>
    <w:rsid w:val="00C87D7D"/>
    <w:rsid w:val="00C910C0"/>
    <w:rsid w:val="00C91F50"/>
    <w:rsid w:val="00C9261C"/>
    <w:rsid w:val="00C93420"/>
    <w:rsid w:val="00C954C5"/>
    <w:rsid w:val="00C95A08"/>
    <w:rsid w:val="00C97FE6"/>
    <w:rsid w:val="00CA099E"/>
    <w:rsid w:val="00CA33D0"/>
    <w:rsid w:val="00CA3A75"/>
    <w:rsid w:val="00CA3FA0"/>
    <w:rsid w:val="00CA6884"/>
    <w:rsid w:val="00CA76AE"/>
    <w:rsid w:val="00CB0057"/>
    <w:rsid w:val="00CB0A90"/>
    <w:rsid w:val="00CB1A5D"/>
    <w:rsid w:val="00CB1D4E"/>
    <w:rsid w:val="00CB3433"/>
    <w:rsid w:val="00CB3A25"/>
    <w:rsid w:val="00CB47AF"/>
    <w:rsid w:val="00CB4CD1"/>
    <w:rsid w:val="00CB6CE8"/>
    <w:rsid w:val="00CB736D"/>
    <w:rsid w:val="00CC1246"/>
    <w:rsid w:val="00CC128B"/>
    <w:rsid w:val="00CC3324"/>
    <w:rsid w:val="00CC6588"/>
    <w:rsid w:val="00CC6E07"/>
    <w:rsid w:val="00CD00A1"/>
    <w:rsid w:val="00CD0EB3"/>
    <w:rsid w:val="00CD198C"/>
    <w:rsid w:val="00CD1B2E"/>
    <w:rsid w:val="00CD255D"/>
    <w:rsid w:val="00CD288D"/>
    <w:rsid w:val="00CD3F99"/>
    <w:rsid w:val="00CD43F2"/>
    <w:rsid w:val="00CD4852"/>
    <w:rsid w:val="00CD541A"/>
    <w:rsid w:val="00CD5FFD"/>
    <w:rsid w:val="00CE0050"/>
    <w:rsid w:val="00CE0949"/>
    <w:rsid w:val="00CE09C9"/>
    <w:rsid w:val="00CE0BAE"/>
    <w:rsid w:val="00CE1E41"/>
    <w:rsid w:val="00CE2C35"/>
    <w:rsid w:val="00CE2FC1"/>
    <w:rsid w:val="00CE330E"/>
    <w:rsid w:val="00CE3A89"/>
    <w:rsid w:val="00CE4687"/>
    <w:rsid w:val="00CE4B7B"/>
    <w:rsid w:val="00CE56B6"/>
    <w:rsid w:val="00CE5889"/>
    <w:rsid w:val="00CE62B0"/>
    <w:rsid w:val="00CE6972"/>
    <w:rsid w:val="00CE766F"/>
    <w:rsid w:val="00CF0CCE"/>
    <w:rsid w:val="00CF175A"/>
    <w:rsid w:val="00CF18F4"/>
    <w:rsid w:val="00CF20D9"/>
    <w:rsid w:val="00CF2C2D"/>
    <w:rsid w:val="00CF3ACE"/>
    <w:rsid w:val="00CF3AEB"/>
    <w:rsid w:val="00CF431D"/>
    <w:rsid w:val="00CF5BE0"/>
    <w:rsid w:val="00CF626A"/>
    <w:rsid w:val="00CF6A7C"/>
    <w:rsid w:val="00D001F5"/>
    <w:rsid w:val="00D009C7"/>
    <w:rsid w:val="00D00D3D"/>
    <w:rsid w:val="00D00F1A"/>
    <w:rsid w:val="00D0582E"/>
    <w:rsid w:val="00D07099"/>
    <w:rsid w:val="00D071B1"/>
    <w:rsid w:val="00D07610"/>
    <w:rsid w:val="00D07BE1"/>
    <w:rsid w:val="00D07F65"/>
    <w:rsid w:val="00D1087A"/>
    <w:rsid w:val="00D10F14"/>
    <w:rsid w:val="00D11707"/>
    <w:rsid w:val="00D12348"/>
    <w:rsid w:val="00D12D98"/>
    <w:rsid w:val="00D12DA1"/>
    <w:rsid w:val="00D12ECF"/>
    <w:rsid w:val="00D16322"/>
    <w:rsid w:val="00D16459"/>
    <w:rsid w:val="00D17CA3"/>
    <w:rsid w:val="00D20FBD"/>
    <w:rsid w:val="00D21F1E"/>
    <w:rsid w:val="00D22502"/>
    <w:rsid w:val="00D2260C"/>
    <w:rsid w:val="00D2417A"/>
    <w:rsid w:val="00D279BD"/>
    <w:rsid w:val="00D27E47"/>
    <w:rsid w:val="00D30065"/>
    <w:rsid w:val="00D30168"/>
    <w:rsid w:val="00D31B40"/>
    <w:rsid w:val="00D32126"/>
    <w:rsid w:val="00D34543"/>
    <w:rsid w:val="00D3669E"/>
    <w:rsid w:val="00D37097"/>
    <w:rsid w:val="00D401B8"/>
    <w:rsid w:val="00D40202"/>
    <w:rsid w:val="00D411DF"/>
    <w:rsid w:val="00D41368"/>
    <w:rsid w:val="00D417E8"/>
    <w:rsid w:val="00D4190F"/>
    <w:rsid w:val="00D41984"/>
    <w:rsid w:val="00D4274D"/>
    <w:rsid w:val="00D434D9"/>
    <w:rsid w:val="00D4379A"/>
    <w:rsid w:val="00D44BFF"/>
    <w:rsid w:val="00D472FD"/>
    <w:rsid w:val="00D47340"/>
    <w:rsid w:val="00D478F4"/>
    <w:rsid w:val="00D47F75"/>
    <w:rsid w:val="00D55D87"/>
    <w:rsid w:val="00D56811"/>
    <w:rsid w:val="00D57582"/>
    <w:rsid w:val="00D60905"/>
    <w:rsid w:val="00D60BD9"/>
    <w:rsid w:val="00D60D46"/>
    <w:rsid w:val="00D61247"/>
    <w:rsid w:val="00D61DF5"/>
    <w:rsid w:val="00D62B78"/>
    <w:rsid w:val="00D63283"/>
    <w:rsid w:val="00D63373"/>
    <w:rsid w:val="00D64A34"/>
    <w:rsid w:val="00D64CF9"/>
    <w:rsid w:val="00D6567F"/>
    <w:rsid w:val="00D67ECF"/>
    <w:rsid w:val="00D7025E"/>
    <w:rsid w:val="00D7030D"/>
    <w:rsid w:val="00D71825"/>
    <w:rsid w:val="00D71C43"/>
    <w:rsid w:val="00D72B9B"/>
    <w:rsid w:val="00D7325A"/>
    <w:rsid w:val="00D73654"/>
    <w:rsid w:val="00D744EF"/>
    <w:rsid w:val="00D755BB"/>
    <w:rsid w:val="00D8087A"/>
    <w:rsid w:val="00D80B5F"/>
    <w:rsid w:val="00D81388"/>
    <w:rsid w:val="00D814FE"/>
    <w:rsid w:val="00D81B98"/>
    <w:rsid w:val="00D830B7"/>
    <w:rsid w:val="00D842C5"/>
    <w:rsid w:val="00D85A3F"/>
    <w:rsid w:val="00D86B5A"/>
    <w:rsid w:val="00D87FE0"/>
    <w:rsid w:val="00D90488"/>
    <w:rsid w:val="00D90BEF"/>
    <w:rsid w:val="00D928AF"/>
    <w:rsid w:val="00D92922"/>
    <w:rsid w:val="00D93DB3"/>
    <w:rsid w:val="00D9402D"/>
    <w:rsid w:val="00D95AD7"/>
    <w:rsid w:val="00D95EEC"/>
    <w:rsid w:val="00D977EB"/>
    <w:rsid w:val="00DA02EC"/>
    <w:rsid w:val="00DA02FB"/>
    <w:rsid w:val="00DA092A"/>
    <w:rsid w:val="00DA2F71"/>
    <w:rsid w:val="00DA30C6"/>
    <w:rsid w:val="00DA31DD"/>
    <w:rsid w:val="00DA5E8B"/>
    <w:rsid w:val="00DA71DF"/>
    <w:rsid w:val="00DB0D07"/>
    <w:rsid w:val="00DB13C9"/>
    <w:rsid w:val="00DB19B1"/>
    <w:rsid w:val="00DB1A73"/>
    <w:rsid w:val="00DB1C29"/>
    <w:rsid w:val="00DB4D32"/>
    <w:rsid w:val="00DB56C8"/>
    <w:rsid w:val="00DB57EF"/>
    <w:rsid w:val="00DB6449"/>
    <w:rsid w:val="00DB6842"/>
    <w:rsid w:val="00DB77D7"/>
    <w:rsid w:val="00DC083E"/>
    <w:rsid w:val="00DC09B0"/>
    <w:rsid w:val="00DC0C06"/>
    <w:rsid w:val="00DC0F5F"/>
    <w:rsid w:val="00DC3A72"/>
    <w:rsid w:val="00DC426B"/>
    <w:rsid w:val="00DC4497"/>
    <w:rsid w:val="00DC6D4C"/>
    <w:rsid w:val="00DC7151"/>
    <w:rsid w:val="00DC7F89"/>
    <w:rsid w:val="00DD052C"/>
    <w:rsid w:val="00DD1AE7"/>
    <w:rsid w:val="00DD2098"/>
    <w:rsid w:val="00DD2A5F"/>
    <w:rsid w:val="00DD33CC"/>
    <w:rsid w:val="00DD4417"/>
    <w:rsid w:val="00DD4CE3"/>
    <w:rsid w:val="00DD5B6A"/>
    <w:rsid w:val="00DD61CD"/>
    <w:rsid w:val="00DD620F"/>
    <w:rsid w:val="00DD774A"/>
    <w:rsid w:val="00DE0753"/>
    <w:rsid w:val="00DE31B8"/>
    <w:rsid w:val="00DE4400"/>
    <w:rsid w:val="00DE5C37"/>
    <w:rsid w:val="00DE5F0C"/>
    <w:rsid w:val="00DE72AF"/>
    <w:rsid w:val="00DE7328"/>
    <w:rsid w:val="00DE744C"/>
    <w:rsid w:val="00DE7B3D"/>
    <w:rsid w:val="00DE7C55"/>
    <w:rsid w:val="00DF01D0"/>
    <w:rsid w:val="00DF103F"/>
    <w:rsid w:val="00DF1120"/>
    <w:rsid w:val="00DF2442"/>
    <w:rsid w:val="00DF2708"/>
    <w:rsid w:val="00DF3C2F"/>
    <w:rsid w:val="00DF3D03"/>
    <w:rsid w:val="00DF412A"/>
    <w:rsid w:val="00DF4EDF"/>
    <w:rsid w:val="00DF5C89"/>
    <w:rsid w:val="00DF715D"/>
    <w:rsid w:val="00DF76F2"/>
    <w:rsid w:val="00E001DE"/>
    <w:rsid w:val="00E00940"/>
    <w:rsid w:val="00E01DF0"/>
    <w:rsid w:val="00E04D01"/>
    <w:rsid w:val="00E05AF4"/>
    <w:rsid w:val="00E10487"/>
    <w:rsid w:val="00E10510"/>
    <w:rsid w:val="00E11E78"/>
    <w:rsid w:val="00E12A89"/>
    <w:rsid w:val="00E13258"/>
    <w:rsid w:val="00E13F70"/>
    <w:rsid w:val="00E14ADA"/>
    <w:rsid w:val="00E16A54"/>
    <w:rsid w:val="00E2182E"/>
    <w:rsid w:val="00E21F6B"/>
    <w:rsid w:val="00E239FF"/>
    <w:rsid w:val="00E240C2"/>
    <w:rsid w:val="00E246BE"/>
    <w:rsid w:val="00E24B33"/>
    <w:rsid w:val="00E26C67"/>
    <w:rsid w:val="00E27707"/>
    <w:rsid w:val="00E30D0C"/>
    <w:rsid w:val="00E328E8"/>
    <w:rsid w:val="00E342F3"/>
    <w:rsid w:val="00E34600"/>
    <w:rsid w:val="00E351DD"/>
    <w:rsid w:val="00E3626C"/>
    <w:rsid w:val="00E366B3"/>
    <w:rsid w:val="00E40455"/>
    <w:rsid w:val="00E40617"/>
    <w:rsid w:val="00E408D7"/>
    <w:rsid w:val="00E40D87"/>
    <w:rsid w:val="00E41C2D"/>
    <w:rsid w:val="00E41EB0"/>
    <w:rsid w:val="00E424A1"/>
    <w:rsid w:val="00E4263A"/>
    <w:rsid w:val="00E4296D"/>
    <w:rsid w:val="00E42A21"/>
    <w:rsid w:val="00E45782"/>
    <w:rsid w:val="00E47374"/>
    <w:rsid w:val="00E512AC"/>
    <w:rsid w:val="00E5207B"/>
    <w:rsid w:val="00E52D7E"/>
    <w:rsid w:val="00E5494D"/>
    <w:rsid w:val="00E54A5F"/>
    <w:rsid w:val="00E56483"/>
    <w:rsid w:val="00E56BB2"/>
    <w:rsid w:val="00E56CFB"/>
    <w:rsid w:val="00E60C4A"/>
    <w:rsid w:val="00E61A1F"/>
    <w:rsid w:val="00E629D8"/>
    <w:rsid w:val="00E62E4C"/>
    <w:rsid w:val="00E6493A"/>
    <w:rsid w:val="00E652FE"/>
    <w:rsid w:val="00E66FF1"/>
    <w:rsid w:val="00E677D2"/>
    <w:rsid w:val="00E67F79"/>
    <w:rsid w:val="00E700FC"/>
    <w:rsid w:val="00E70A20"/>
    <w:rsid w:val="00E723D2"/>
    <w:rsid w:val="00E72545"/>
    <w:rsid w:val="00E72656"/>
    <w:rsid w:val="00E74175"/>
    <w:rsid w:val="00E7532B"/>
    <w:rsid w:val="00E75445"/>
    <w:rsid w:val="00E810FE"/>
    <w:rsid w:val="00E8266E"/>
    <w:rsid w:val="00E828BA"/>
    <w:rsid w:val="00E8332A"/>
    <w:rsid w:val="00E83BC3"/>
    <w:rsid w:val="00E84BEB"/>
    <w:rsid w:val="00E87D4B"/>
    <w:rsid w:val="00E9064C"/>
    <w:rsid w:val="00E91658"/>
    <w:rsid w:val="00E93A08"/>
    <w:rsid w:val="00E960E3"/>
    <w:rsid w:val="00E972C7"/>
    <w:rsid w:val="00E976FE"/>
    <w:rsid w:val="00E9778A"/>
    <w:rsid w:val="00E97C2A"/>
    <w:rsid w:val="00EA0D55"/>
    <w:rsid w:val="00EA144A"/>
    <w:rsid w:val="00EA276F"/>
    <w:rsid w:val="00EA434C"/>
    <w:rsid w:val="00EA4F1B"/>
    <w:rsid w:val="00EB103C"/>
    <w:rsid w:val="00EB20D5"/>
    <w:rsid w:val="00EB3965"/>
    <w:rsid w:val="00EB470D"/>
    <w:rsid w:val="00EB5F96"/>
    <w:rsid w:val="00EB6897"/>
    <w:rsid w:val="00EB75EF"/>
    <w:rsid w:val="00EC0151"/>
    <w:rsid w:val="00EC13ED"/>
    <w:rsid w:val="00EC1ABF"/>
    <w:rsid w:val="00EC1C02"/>
    <w:rsid w:val="00EC24FB"/>
    <w:rsid w:val="00EC294E"/>
    <w:rsid w:val="00EC2A2C"/>
    <w:rsid w:val="00EC37FC"/>
    <w:rsid w:val="00EC4996"/>
    <w:rsid w:val="00EC4D31"/>
    <w:rsid w:val="00EC4D3B"/>
    <w:rsid w:val="00EC55AC"/>
    <w:rsid w:val="00EC5623"/>
    <w:rsid w:val="00EC6B21"/>
    <w:rsid w:val="00EC6C8B"/>
    <w:rsid w:val="00EC7084"/>
    <w:rsid w:val="00EC7EF6"/>
    <w:rsid w:val="00ED004D"/>
    <w:rsid w:val="00ED056B"/>
    <w:rsid w:val="00ED0FDF"/>
    <w:rsid w:val="00ED1228"/>
    <w:rsid w:val="00ED2B9C"/>
    <w:rsid w:val="00ED2FE1"/>
    <w:rsid w:val="00ED3332"/>
    <w:rsid w:val="00ED34FC"/>
    <w:rsid w:val="00ED4262"/>
    <w:rsid w:val="00ED4557"/>
    <w:rsid w:val="00ED71A4"/>
    <w:rsid w:val="00ED7829"/>
    <w:rsid w:val="00EE0F15"/>
    <w:rsid w:val="00EE0FB7"/>
    <w:rsid w:val="00EE1807"/>
    <w:rsid w:val="00EE53F6"/>
    <w:rsid w:val="00EE54A6"/>
    <w:rsid w:val="00EE6CF9"/>
    <w:rsid w:val="00EE6D9A"/>
    <w:rsid w:val="00EE7807"/>
    <w:rsid w:val="00EF0473"/>
    <w:rsid w:val="00EF0A42"/>
    <w:rsid w:val="00EF0DE7"/>
    <w:rsid w:val="00EF206A"/>
    <w:rsid w:val="00EF4828"/>
    <w:rsid w:val="00EF4E24"/>
    <w:rsid w:val="00EF65A3"/>
    <w:rsid w:val="00EF6C8E"/>
    <w:rsid w:val="00EF6F19"/>
    <w:rsid w:val="00EF752D"/>
    <w:rsid w:val="00F00C6F"/>
    <w:rsid w:val="00F02C0B"/>
    <w:rsid w:val="00F05411"/>
    <w:rsid w:val="00F132D0"/>
    <w:rsid w:val="00F14C9E"/>
    <w:rsid w:val="00F15943"/>
    <w:rsid w:val="00F15BA3"/>
    <w:rsid w:val="00F16145"/>
    <w:rsid w:val="00F1645D"/>
    <w:rsid w:val="00F20AE6"/>
    <w:rsid w:val="00F21F60"/>
    <w:rsid w:val="00F23852"/>
    <w:rsid w:val="00F23DA6"/>
    <w:rsid w:val="00F25A9B"/>
    <w:rsid w:val="00F27BDC"/>
    <w:rsid w:val="00F301A6"/>
    <w:rsid w:val="00F3023E"/>
    <w:rsid w:val="00F3033B"/>
    <w:rsid w:val="00F309DA"/>
    <w:rsid w:val="00F32C47"/>
    <w:rsid w:val="00F331BA"/>
    <w:rsid w:val="00F335CD"/>
    <w:rsid w:val="00F33D0D"/>
    <w:rsid w:val="00F34094"/>
    <w:rsid w:val="00F34338"/>
    <w:rsid w:val="00F34617"/>
    <w:rsid w:val="00F34C6B"/>
    <w:rsid w:val="00F4033B"/>
    <w:rsid w:val="00F405BA"/>
    <w:rsid w:val="00F406A0"/>
    <w:rsid w:val="00F4085A"/>
    <w:rsid w:val="00F409C4"/>
    <w:rsid w:val="00F41D82"/>
    <w:rsid w:val="00F42121"/>
    <w:rsid w:val="00F422F3"/>
    <w:rsid w:val="00F432B9"/>
    <w:rsid w:val="00F44049"/>
    <w:rsid w:val="00F44507"/>
    <w:rsid w:val="00F44A88"/>
    <w:rsid w:val="00F455EC"/>
    <w:rsid w:val="00F4621B"/>
    <w:rsid w:val="00F462FB"/>
    <w:rsid w:val="00F4777D"/>
    <w:rsid w:val="00F50F06"/>
    <w:rsid w:val="00F55A80"/>
    <w:rsid w:val="00F56607"/>
    <w:rsid w:val="00F57D3F"/>
    <w:rsid w:val="00F61C20"/>
    <w:rsid w:val="00F62AC4"/>
    <w:rsid w:val="00F631B3"/>
    <w:rsid w:val="00F63A8A"/>
    <w:rsid w:val="00F63D8E"/>
    <w:rsid w:val="00F63DFD"/>
    <w:rsid w:val="00F6516D"/>
    <w:rsid w:val="00F65830"/>
    <w:rsid w:val="00F665E9"/>
    <w:rsid w:val="00F66E74"/>
    <w:rsid w:val="00F6720B"/>
    <w:rsid w:val="00F71B40"/>
    <w:rsid w:val="00F72655"/>
    <w:rsid w:val="00F727AE"/>
    <w:rsid w:val="00F74880"/>
    <w:rsid w:val="00F75ADD"/>
    <w:rsid w:val="00F75B75"/>
    <w:rsid w:val="00F75EBE"/>
    <w:rsid w:val="00F811F4"/>
    <w:rsid w:val="00F81AE9"/>
    <w:rsid w:val="00F83B95"/>
    <w:rsid w:val="00F85835"/>
    <w:rsid w:val="00F86C38"/>
    <w:rsid w:val="00F87A14"/>
    <w:rsid w:val="00F90A72"/>
    <w:rsid w:val="00F90C7B"/>
    <w:rsid w:val="00F95030"/>
    <w:rsid w:val="00F9510E"/>
    <w:rsid w:val="00F95C7B"/>
    <w:rsid w:val="00F96347"/>
    <w:rsid w:val="00F97878"/>
    <w:rsid w:val="00FA2095"/>
    <w:rsid w:val="00FA3A81"/>
    <w:rsid w:val="00FA4B5D"/>
    <w:rsid w:val="00FA4EA2"/>
    <w:rsid w:val="00FA56D9"/>
    <w:rsid w:val="00FA5736"/>
    <w:rsid w:val="00FA6FF6"/>
    <w:rsid w:val="00FA728D"/>
    <w:rsid w:val="00FA7694"/>
    <w:rsid w:val="00FB28C1"/>
    <w:rsid w:val="00FB2D25"/>
    <w:rsid w:val="00FB4427"/>
    <w:rsid w:val="00FB4D9A"/>
    <w:rsid w:val="00FB5156"/>
    <w:rsid w:val="00FC1FF0"/>
    <w:rsid w:val="00FC2169"/>
    <w:rsid w:val="00FC25BE"/>
    <w:rsid w:val="00FC2A2D"/>
    <w:rsid w:val="00FC3B16"/>
    <w:rsid w:val="00FC401C"/>
    <w:rsid w:val="00FC50B1"/>
    <w:rsid w:val="00FC6412"/>
    <w:rsid w:val="00FC642A"/>
    <w:rsid w:val="00FC79E5"/>
    <w:rsid w:val="00FD119F"/>
    <w:rsid w:val="00FD1F4C"/>
    <w:rsid w:val="00FD26B4"/>
    <w:rsid w:val="00FD2B44"/>
    <w:rsid w:val="00FD32B3"/>
    <w:rsid w:val="00FD39C5"/>
    <w:rsid w:val="00FD47CD"/>
    <w:rsid w:val="00FD4C5C"/>
    <w:rsid w:val="00FD536B"/>
    <w:rsid w:val="00FD5645"/>
    <w:rsid w:val="00FD5A09"/>
    <w:rsid w:val="00FD6DBA"/>
    <w:rsid w:val="00FD7A37"/>
    <w:rsid w:val="00FE026E"/>
    <w:rsid w:val="00FE0CC9"/>
    <w:rsid w:val="00FE1994"/>
    <w:rsid w:val="00FE1C41"/>
    <w:rsid w:val="00FE3A6D"/>
    <w:rsid w:val="00FE7E67"/>
    <w:rsid w:val="00FF0178"/>
    <w:rsid w:val="00FF1055"/>
    <w:rsid w:val="00FF13D2"/>
    <w:rsid w:val="00FF150E"/>
    <w:rsid w:val="00FF1776"/>
    <w:rsid w:val="00FF198A"/>
    <w:rsid w:val="00FF38F3"/>
    <w:rsid w:val="00FF42AF"/>
    <w:rsid w:val="00FF4F89"/>
    <w:rsid w:val="00FF5A00"/>
    <w:rsid w:val="00FF65F8"/>
    <w:rsid w:val="00FF6FA0"/>
    <w:rsid w:val="00FF7906"/>
    <w:rsid w:val="00FF7D39"/>
    <w:rsid w:val="0752C078"/>
    <w:rsid w:val="0AF5BFB1"/>
    <w:rsid w:val="0C885B14"/>
    <w:rsid w:val="14777A79"/>
    <w:rsid w:val="15296E32"/>
    <w:rsid w:val="167D415D"/>
    <w:rsid w:val="1FDB4C48"/>
    <w:rsid w:val="20E2C85C"/>
    <w:rsid w:val="22C81958"/>
    <w:rsid w:val="27FE5F3F"/>
    <w:rsid w:val="2ADA092B"/>
    <w:rsid w:val="2FD74556"/>
    <w:rsid w:val="37FB8639"/>
    <w:rsid w:val="3AFE1A72"/>
    <w:rsid w:val="3BE79376"/>
    <w:rsid w:val="3EC9BFC9"/>
    <w:rsid w:val="3F7D6058"/>
    <w:rsid w:val="3F9B3B19"/>
    <w:rsid w:val="3FDD0565"/>
    <w:rsid w:val="3FF9EF72"/>
    <w:rsid w:val="3FFF74DC"/>
    <w:rsid w:val="45E327DD"/>
    <w:rsid w:val="46D39948"/>
    <w:rsid w:val="4B0DA176"/>
    <w:rsid w:val="4D2FDD71"/>
    <w:rsid w:val="50974388"/>
    <w:rsid w:val="55DF417B"/>
    <w:rsid w:val="57F7A2EC"/>
    <w:rsid w:val="5BFFA74B"/>
    <w:rsid w:val="5E1E6896"/>
    <w:rsid w:val="5EB7316A"/>
    <w:rsid w:val="5EBD1651"/>
    <w:rsid w:val="5ECF551D"/>
    <w:rsid w:val="5F8D1C32"/>
    <w:rsid w:val="5FBF869A"/>
    <w:rsid w:val="5FFDF427"/>
    <w:rsid w:val="66C81BC5"/>
    <w:rsid w:val="677D982B"/>
    <w:rsid w:val="6D93CD8B"/>
    <w:rsid w:val="6DDE25F5"/>
    <w:rsid w:val="6EEF2E30"/>
    <w:rsid w:val="6EF5DA22"/>
    <w:rsid w:val="72E60040"/>
    <w:rsid w:val="75D7C2B5"/>
    <w:rsid w:val="79FF06D8"/>
    <w:rsid w:val="7B7386E9"/>
    <w:rsid w:val="7C65FBFC"/>
    <w:rsid w:val="7CAFFFAE"/>
    <w:rsid w:val="7D3B0287"/>
    <w:rsid w:val="7D786582"/>
    <w:rsid w:val="7DDCA6CD"/>
    <w:rsid w:val="7E0B20B8"/>
    <w:rsid w:val="7E7F4D59"/>
    <w:rsid w:val="7EFE100B"/>
    <w:rsid w:val="7EFEEC76"/>
    <w:rsid w:val="7F7F19A4"/>
    <w:rsid w:val="7F8DD48F"/>
    <w:rsid w:val="7F8F38AE"/>
    <w:rsid w:val="7FA5D29C"/>
    <w:rsid w:val="7FD6B6A5"/>
    <w:rsid w:val="7FDDE741"/>
    <w:rsid w:val="7FE71CDB"/>
    <w:rsid w:val="94FB7BD0"/>
    <w:rsid w:val="9DDB1DCD"/>
    <w:rsid w:val="9F2B20F4"/>
    <w:rsid w:val="9FEBDFFE"/>
    <w:rsid w:val="AB7C904C"/>
    <w:rsid w:val="AE7B9660"/>
    <w:rsid w:val="AF7FBDD7"/>
    <w:rsid w:val="B41FFE8C"/>
    <w:rsid w:val="BDEF554B"/>
    <w:rsid w:val="BFB5D13F"/>
    <w:rsid w:val="C6DD5605"/>
    <w:rsid w:val="CB684B0B"/>
    <w:rsid w:val="CBFE3DD2"/>
    <w:rsid w:val="CFF73B42"/>
    <w:rsid w:val="D6FABBB5"/>
    <w:rsid w:val="D7B92E3D"/>
    <w:rsid w:val="D9B8646F"/>
    <w:rsid w:val="D9FC0B48"/>
    <w:rsid w:val="DBD72147"/>
    <w:rsid w:val="DBEF651F"/>
    <w:rsid w:val="DBFD9F64"/>
    <w:rsid w:val="DF7B85FC"/>
    <w:rsid w:val="DFF720BB"/>
    <w:rsid w:val="DFFF5AE5"/>
    <w:rsid w:val="E29AF0DF"/>
    <w:rsid w:val="E3BDAE30"/>
    <w:rsid w:val="E5D7C2B8"/>
    <w:rsid w:val="E61629F5"/>
    <w:rsid w:val="E6DFD59B"/>
    <w:rsid w:val="EBCAA28C"/>
    <w:rsid w:val="EBEF1808"/>
    <w:rsid w:val="ECFFA888"/>
    <w:rsid w:val="EDBD2F20"/>
    <w:rsid w:val="EF7117C9"/>
    <w:rsid w:val="EFF70A75"/>
    <w:rsid w:val="EFFBDC7A"/>
    <w:rsid w:val="F0DD53E0"/>
    <w:rsid w:val="F3AF2A23"/>
    <w:rsid w:val="F41989E7"/>
    <w:rsid w:val="F4EFEFAE"/>
    <w:rsid w:val="F55B0FFD"/>
    <w:rsid w:val="F6FBEF0E"/>
    <w:rsid w:val="F718B36C"/>
    <w:rsid w:val="F7408178"/>
    <w:rsid w:val="F74F8DB2"/>
    <w:rsid w:val="F7F8D1AA"/>
    <w:rsid w:val="F7FE989D"/>
    <w:rsid w:val="F92BDBDE"/>
    <w:rsid w:val="FA7FBB07"/>
    <w:rsid w:val="FAEFB6F4"/>
    <w:rsid w:val="FBBB8B60"/>
    <w:rsid w:val="FBCE8444"/>
    <w:rsid w:val="FBFE1D9A"/>
    <w:rsid w:val="FBFF9834"/>
    <w:rsid w:val="FC1FF88C"/>
    <w:rsid w:val="FD569525"/>
    <w:rsid w:val="FDDF0012"/>
    <w:rsid w:val="FDEF051D"/>
    <w:rsid w:val="FDFB04A1"/>
    <w:rsid w:val="FF0FD47B"/>
    <w:rsid w:val="FF3DEA69"/>
    <w:rsid w:val="FF7EDD20"/>
    <w:rsid w:val="FFBB6D4D"/>
    <w:rsid w:val="FFBC6E58"/>
    <w:rsid w:val="FFDC726E"/>
    <w:rsid w:val="FFF554DE"/>
    <w:rsid w:val="FFFBA6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numPr>
        <w:ilvl w:val="0"/>
        <w:numId w:val="1"/>
      </w:numPr>
      <w:spacing w:before="100" w:beforeLines="100" w:after="100" w:afterLines="100" w:line="300" w:lineRule="auto"/>
      <w:ind w:left="432" w:hanging="432"/>
      <w:jc w:val="center"/>
      <w:outlineLvl w:val="0"/>
    </w:pPr>
    <w:rPr>
      <w:b/>
      <w:sz w:val="36"/>
    </w:rPr>
  </w:style>
  <w:style w:type="paragraph" w:styleId="3">
    <w:name w:val="heading 2"/>
    <w:basedOn w:val="1"/>
    <w:next w:val="1"/>
    <w:qFormat/>
    <w:uiPriority w:val="0"/>
    <w:pPr>
      <w:keepNext/>
      <w:keepLines/>
      <w:numPr>
        <w:ilvl w:val="1"/>
        <w:numId w:val="1"/>
      </w:numPr>
      <w:spacing w:before="200" w:beforeLines="200" w:line="300" w:lineRule="auto"/>
      <w:ind w:left="575" w:hanging="575"/>
      <w:outlineLvl w:val="1"/>
    </w:pPr>
    <w:rPr>
      <w:rFonts w:ascii="Times New Roman" w:hAnsi="Times New Roman" w:eastAsia="STHeiti"/>
      <w:bCs/>
      <w:sz w:val="24"/>
      <w:szCs w:val="32"/>
    </w:rPr>
  </w:style>
  <w:style w:type="paragraph" w:styleId="4">
    <w:name w:val="heading 3"/>
    <w:basedOn w:val="1"/>
    <w:next w:val="1"/>
    <w:qFormat/>
    <w:uiPriority w:val="0"/>
    <w:pPr>
      <w:keepNext/>
      <w:keepLines/>
      <w:numPr>
        <w:ilvl w:val="2"/>
        <w:numId w:val="1"/>
      </w:numPr>
      <w:spacing w:before="50" w:beforeLines="50" w:line="300" w:lineRule="auto"/>
      <w:ind w:left="720" w:hanging="720"/>
      <w:outlineLvl w:val="2"/>
    </w:pPr>
    <w:rPr>
      <w:bCs/>
      <w:sz w:val="24"/>
      <w:szCs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37">
    <w:name w:val="Default Paragraph Font"/>
    <w:semiHidden/>
    <w:qFormat/>
    <w:uiPriority w:val="0"/>
    <w:rPr>
      <w:rFonts w:eastAsia="宋体"/>
      <w:b/>
      <w:kern w:val="2"/>
      <w:sz w:val="36"/>
      <w:szCs w:val="24"/>
      <w:lang w:val="en-US" w:eastAsia="zh-CN" w:bidi="ar-SA"/>
    </w:rPr>
  </w:style>
  <w:style w:type="table" w:default="1" w:styleId="35">
    <w:name w:val="Normal Table"/>
    <w:semiHidden/>
    <w:qFormat/>
    <w:uiPriority w:val="0"/>
    <w:tblPr>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caption"/>
    <w:basedOn w:val="1"/>
    <w:next w:val="1"/>
    <w:link w:val="43"/>
    <w:qFormat/>
    <w:uiPriority w:val="0"/>
    <w:rPr>
      <w:rFonts w:ascii="Times New Roman" w:hAnsi="Times New Roman" w:eastAsia="Songti SC" w:cs="Arial"/>
      <w:szCs w:val="24"/>
    </w:rPr>
  </w:style>
  <w:style w:type="paragraph" w:styleId="13">
    <w:name w:val="annotation text"/>
    <w:basedOn w:val="1"/>
    <w:link w:val="44"/>
    <w:semiHidden/>
    <w:qFormat/>
    <w:uiPriority w:val="0"/>
    <w:pPr>
      <w:jc w:val="left"/>
    </w:pPr>
  </w:style>
  <w:style w:type="paragraph" w:styleId="14">
    <w:name w:val="Body Text"/>
    <w:basedOn w:val="1"/>
    <w:qFormat/>
    <w:uiPriority w:val="0"/>
    <w:pPr>
      <w:spacing w:after="120"/>
    </w:pPr>
  </w:style>
  <w:style w:type="paragraph" w:styleId="15">
    <w:name w:val="Body Text Indent"/>
    <w:basedOn w:val="1"/>
    <w:qFormat/>
    <w:uiPriority w:val="0"/>
    <w:pPr>
      <w:spacing w:after="120"/>
      <w:ind w:left="420" w:leftChars="200"/>
    </w:pPr>
  </w:style>
  <w:style w:type="paragraph" w:styleId="16">
    <w:name w:val="toc 5"/>
    <w:basedOn w:val="1"/>
    <w:next w:val="1"/>
    <w:semiHidden/>
    <w:qFormat/>
    <w:uiPriority w:val="0"/>
    <w:pPr>
      <w:ind w:left="1680" w:leftChars="800"/>
    </w:pPr>
  </w:style>
  <w:style w:type="paragraph" w:styleId="17">
    <w:name w:val="toc 3"/>
    <w:basedOn w:val="1"/>
    <w:next w:val="1"/>
    <w:semiHidden/>
    <w:qFormat/>
    <w:uiPriority w:val="0"/>
    <w:pPr>
      <w:ind w:left="840" w:leftChars="400"/>
    </w:pPr>
  </w:style>
  <w:style w:type="paragraph" w:styleId="18">
    <w:name w:val="Plain Text"/>
    <w:basedOn w:val="1"/>
    <w:qFormat/>
    <w:uiPriority w:val="0"/>
    <w:rPr>
      <w:rFonts w:hint="eastAsia" w:ascii="宋体" w:hAnsi="Courier New" w:cs="Courier New"/>
      <w:szCs w:val="21"/>
    </w:rPr>
  </w:style>
  <w:style w:type="paragraph" w:styleId="19">
    <w:name w:val="toc 8"/>
    <w:basedOn w:val="1"/>
    <w:next w:val="1"/>
    <w:semiHidden/>
    <w:qFormat/>
    <w:uiPriority w:val="0"/>
    <w:pPr>
      <w:ind w:left="2940" w:leftChars="1400"/>
    </w:pPr>
  </w:style>
  <w:style w:type="paragraph" w:styleId="20">
    <w:name w:val="Date"/>
    <w:basedOn w:val="1"/>
    <w:next w:val="1"/>
    <w:qFormat/>
    <w:uiPriority w:val="0"/>
    <w:pPr>
      <w:ind w:left="100" w:leftChars="2500"/>
    </w:pPr>
  </w:style>
  <w:style w:type="paragraph" w:styleId="21">
    <w:name w:val="endnote text"/>
    <w:basedOn w:val="1"/>
    <w:semiHidden/>
    <w:qFormat/>
    <w:uiPriority w:val="0"/>
    <w:pPr>
      <w:snapToGrid w:val="0"/>
      <w:jc w:val="left"/>
    </w:pPr>
  </w:style>
  <w:style w:type="paragraph" w:styleId="22">
    <w:name w:val="Balloon Text"/>
    <w:basedOn w:val="1"/>
    <w:semiHidden/>
    <w:qFormat/>
    <w:uiPriority w:val="0"/>
    <w:rPr>
      <w:sz w:val="18"/>
      <w:szCs w:val="18"/>
    </w:rPr>
  </w:style>
  <w:style w:type="paragraph" w:styleId="23">
    <w:name w:val="footer"/>
    <w:basedOn w:val="1"/>
    <w:link w:val="45"/>
    <w:qFormat/>
    <w:uiPriority w:val="99"/>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semiHidden/>
    <w:qFormat/>
    <w:uiPriority w:val="0"/>
    <w:pPr>
      <w:tabs>
        <w:tab w:val="right" w:leader="dot" w:pos="8494"/>
      </w:tabs>
      <w:spacing w:line="440" w:lineRule="exact"/>
      <w:jc w:val="center"/>
    </w:pPr>
    <w:rPr>
      <w:rFonts w:ascii="宋体" w:hAnsi="宋体" w:eastAsia="宋体"/>
      <w:color w:val="FF0000"/>
    </w:rPr>
  </w:style>
  <w:style w:type="paragraph" w:styleId="26">
    <w:name w:val="toc 4"/>
    <w:basedOn w:val="1"/>
    <w:next w:val="1"/>
    <w:semiHidden/>
    <w:qFormat/>
    <w:uiPriority w:val="0"/>
    <w:pPr>
      <w:ind w:left="1260" w:leftChars="600"/>
    </w:pPr>
  </w:style>
  <w:style w:type="paragraph" w:styleId="27">
    <w:name w:val="toc 6"/>
    <w:basedOn w:val="1"/>
    <w:next w:val="1"/>
    <w:semiHidden/>
    <w:qFormat/>
    <w:uiPriority w:val="0"/>
    <w:pPr>
      <w:ind w:left="2100" w:leftChars="1000"/>
    </w:pPr>
  </w:style>
  <w:style w:type="paragraph" w:styleId="28">
    <w:name w:val="Body Text Indent 3"/>
    <w:basedOn w:val="1"/>
    <w:link w:val="46"/>
    <w:qFormat/>
    <w:uiPriority w:val="0"/>
    <w:pPr>
      <w:ind w:firstLine="420" w:firstLineChars="200"/>
    </w:pPr>
    <w:rPr>
      <w:b/>
      <w:szCs w:val="24"/>
    </w:rPr>
  </w:style>
  <w:style w:type="paragraph" w:styleId="29">
    <w:name w:val="table of figures"/>
    <w:basedOn w:val="1"/>
    <w:next w:val="1"/>
    <w:semiHidden/>
    <w:qFormat/>
    <w:uiPriority w:val="0"/>
    <w:pPr>
      <w:ind w:leftChars="200" w:hanging="200" w:hangingChars="200"/>
    </w:pPr>
  </w:style>
  <w:style w:type="paragraph" w:styleId="30">
    <w:name w:val="toc 2"/>
    <w:basedOn w:val="1"/>
    <w:next w:val="1"/>
    <w:semiHidden/>
    <w:qFormat/>
    <w:uiPriority w:val="0"/>
    <w:pPr>
      <w:ind w:left="420" w:leftChars="200"/>
    </w:pPr>
  </w:style>
  <w:style w:type="paragraph" w:styleId="31">
    <w:name w:val="toc 9"/>
    <w:basedOn w:val="1"/>
    <w:next w:val="1"/>
    <w:semiHidden/>
    <w:qFormat/>
    <w:uiPriority w:val="0"/>
    <w:pPr>
      <w:ind w:left="3360" w:leftChars="1600"/>
    </w:pPr>
  </w:style>
  <w:style w:type="paragraph" w:styleId="32">
    <w:name w:val="Normal (Web)"/>
    <w:basedOn w:val="1"/>
    <w:qFormat/>
    <w:uiPriority w:val="0"/>
    <w:rPr>
      <w:sz w:val="24"/>
    </w:rPr>
  </w:style>
  <w:style w:type="paragraph" w:styleId="33">
    <w:name w:val="Title"/>
    <w:basedOn w:val="1"/>
    <w:qFormat/>
    <w:uiPriority w:val="0"/>
    <w:pPr>
      <w:spacing w:before="240" w:after="60"/>
      <w:jc w:val="center"/>
      <w:outlineLvl w:val="0"/>
    </w:pPr>
    <w:rPr>
      <w:rFonts w:ascii="Arial" w:hAnsi="Arial" w:cs="Arial"/>
      <w:b/>
      <w:bCs/>
      <w:sz w:val="32"/>
      <w:szCs w:val="32"/>
    </w:rPr>
  </w:style>
  <w:style w:type="paragraph" w:styleId="34">
    <w:name w:val="annotation subject"/>
    <w:basedOn w:val="13"/>
    <w:next w:val="13"/>
    <w:semiHidden/>
    <w:qFormat/>
    <w:uiPriority w:val="0"/>
    <w:rPr>
      <w:b/>
      <w:bCs/>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Strong"/>
    <w:qFormat/>
    <w:uiPriority w:val="0"/>
    <w:rPr>
      <w:rFonts w:eastAsia="宋体"/>
      <w:bCs/>
      <w:kern w:val="2"/>
      <w:sz w:val="36"/>
      <w:szCs w:val="24"/>
      <w:lang w:val="en-US" w:eastAsia="zh-CN" w:bidi="ar-SA"/>
    </w:rPr>
  </w:style>
  <w:style w:type="character" w:styleId="39">
    <w:name w:val="endnote reference"/>
    <w:semiHidden/>
    <w:qFormat/>
    <w:uiPriority w:val="0"/>
    <w:rPr>
      <w:rFonts w:eastAsia="宋体"/>
      <w:b/>
      <w:kern w:val="2"/>
      <w:sz w:val="36"/>
      <w:szCs w:val="24"/>
      <w:vertAlign w:val="superscript"/>
      <w:lang w:val="en-US" w:eastAsia="zh-CN" w:bidi="ar-SA"/>
    </w:rPr>
  </w:style>
  <w:style w:type="character" w:styleId="40">
    <w:name w:val="page number"/>
    <w:basedOn w:val="37"/>
    <w:qFormat/>
    <w:uiPriority w:val="0"/>
  </w:style>
  <w:style w:type="character" w:styleId="41">
    <w:name w:val="Hyperlink"/>
    <w:qFormat/>
    <w:uiPriority w:val="0"/>
    <w:rPr>
      <w:rFonts w:eastAsia="宋体"/>
      <w:b/>
      <w:color w:val="0000FF"/>
      <w:kern w:val="2"/>
      <w:sz w:val="36"/>
      <w:szCs w:val="24"/>
      <w:u w:val="single"/>
      <w:lang w:val="en-US" w:eastAsia="zh-CN" w:bidi="ar-SA"/>
    </w:rPr>
  </w:style>
  <w:style w:type="character" w:styleId="42">
    <w:name w:val="annotation reference"/>
    <w:semiHidden/>
    <w:qFormat/>
    <w:uiPriority w:val="0"/>
    <w:rPr>
      <w:rFonts w:eastAsia="宋体"/>
      <w:b/>
      <w:kern w:val="2"/>
      <w:sz w:val="21"/>
      <w:szCs w:val="21"/>
      <w:lang w:val="en-US" w:eastAsia="zh-CN" w:bidi="ar-SA"/>
    </w:rPr>
  </w:style>
  <w:style w:type="character" w:customStyle="1" w:styleId="43">
    <w:name w:val="题注 字符"/>
    <w:link w:val="12"/>
    <w:qFormat/>
    <w:uiPriority w:val="0"/>
    <w:rPr>
      <w:rFonts w:ascii="Times New Roman" w:hAnsi="Times New Roman" w:eastAsia="Songti SC" w:cs="Arial"/>
      <w:kern w:val="2"/>
      <w:sz w:val="21"/>
      <w:szCs w:val="24"/>
      <w:lang w:val="en-US" w:eastAsia="zh-CN" w:bidi="ar-SA"/>
    </w:rPr>
  </w:style>
  <w:style w:type="character" w:customStyle="1" w:styleId="44">
    <w:name w:val="批注文字 字符"/>
    <w:link w:val="13"/>
    <w:semiHidden/>
    <w:qFormat/>
    <w:uiPriority w:val="0"/>
    <w:rPr>
      <w:kern w:val="2"/>
      <w:sz w:val="21"/>
      <w:szCs w:val="21"/>
    </w:rPr>
  </w:style>
  <w:style w:type="character" w:customStyle="1" w:styleId="45">
    <w:name w:val="页脚 字符"/>
    <w:link w:val="23"/>
    <w:qFormat/>
    <w:uiPriority w:val="99"/>
    <w:rPr>
      <w:kern w:val="2"/>
      <w:sz w:val="18"/>
      <w:szCs w:val="18"/>
    </w:rPr>
  </w:style>
  <w:style w:type="character" w:customStyle="1" w:styleId="46">
    <w:name w:val="正文文本缩进 3 字符"/>
    <w:link w:val="28"/>
    <w:qFormat/>
    <w:uiPriority w:val="0"/>
    <w:rPr>
      <w:rFonts w:eastAsia="宋体"/>
      <w:b/>
      <w:kern w:val="2"/>
      <w:sz w:val="21"/>
      <w:szCs w:val="24"/>
      <w:lang w:val="en-US" w:eastAsia="zh-CN" w:bidi="ar-SA"/>
    </w:rPr>
  </w:style>
  <w:style w:type="character" w:customStyle="1" w:styleId="47">
    <w:name w:val="hps"/>
    <w:basedOn w:val="37"/>
    <w:qFormat/>
    <w:uiPriority w:val="0"/>
  </w:style>
  <w:style w:type="character" w:customStyle="1" w:styleId="48">
    <w:name w:val="apple-converted-space"/>
    <w:basedOn w:val="37"/>
    <w:qFormat/>
    <w:uiPriority w:val="0"/>
  </w:style>
  <w:style w:type="character" w:customStyle="1" w:styleId="49">
    <w:name w:val="列表段落 字符"/>
    <w:link w:val="50"/>
    <w:qFormat/>
    <w:uiPriority w:val="0"/>
    <w:rPr>
      <w:rFonts w:ascii="Calibri" w:hAnsi="Calibri" w:eastAsia="宋体"/>
      <w:b/>
      <w:spacing w:val="10"/>
      <w:kern w:val="2"/>
      <w:sz w:val="21"/>
      <w:szCs w:val="22"/>
      <w:lang w:val="en-US" w:eastAsia="zh-CN" w:bidi="ar-SA"/>
    </w:rPr>
  </w:style>
  <w:style w:type="paragraph" w:styleId="50">
    <w:name w:val="List Paragraph"/>
    <w:basedOn w:val="1"/>
    <w:link w:val="49"/>
    <w:qFormat/>
    <w:uiPriority w:val="0"/>
    <w:pPr>
      <w:spacing w:line="240" w:lineRule="auto"/>
      <w:ind w:firstLine="420" w:firstLineChars="200"/>
    </w:pPr>
    <w:rPr>
      <w:rFonts w:ascii="Calibri" w:hAnsi="Calibri"/>
      <w:b/>
      <w:spacing w:val="10"/>
      <w:szCs w:val="22"/>
    </w:rPr>
  </w:style>
  <w:style w:type="paragraph" w:customStyle="1" w:styleId="51">
    <w:name w:val="英文摘要一级标题"/>
    <w:basedOn w:val="2"/>
    <w:next w:val="1"/>
    <w:qFormat/>
    <w:uiPriority w:val="0"/>
    <w:pPr>
      <w:spacing w:line="300" w:lineRule="auto"/>
      <w:jc w:val="center"/>
    </w:pPr>
    <w:rPr>
      <w:rFonts w:eastAsia="Times New Roman"/>
      <w:szCs w:val="21"/>
    </w:rPr>
  </w:style>
  <w:style w:type="paragraph" w:customStyle="1" w:styleId="52">
    <w:name w:val="样式 标题 3大论文三级节标题 + 段前: 1 行"/>
    <w:basedOn w:val="4"/>
    <w:qFormat/>
    <w:uiPriority w:val="0"/>
    <w:pPr>
      <w:spacing w:before="50" w:beforeLines="50"/>
    </w:pPr>
    <w:rPr>
      <w:rFonts w:cs="宋体"/>
      <w:bCs w:val="0"/>
      <w:szCs w:val="20"/>
    </w:rPr>
  </w:style>
  <w:style w:type="paragraph" w:customStyle="1" w:styleId="53">
    <w:name w:val="参考文献"/>
    <w:basedOn w:val="1"/>
    <w:qFormat/>
    <w:uiPriority w:val="0"/>
    <w:pPr>
      <w:numPr>
        <w:ilvl w:val="0"/>
        <w:numId w:val="2"/>
      </w:numPr>
      <w:tabs>
        <w:tab w:val="left" w:pos="540"/>
      </w:tabs>
      <w:spacing w:line="400" w:lineRule="exact"/>
      <w:ind w:left="420"/>
    </w:pPr>
    <w:rPr>
      <w:spacing w:val="6"/>
    </w:rPr>
  </w:style>
  <w:style w:type="paragraph" w:customStyle="1" w:styleId="54">
    <w:name w:val="样式 标题 3大论文三级节标题 + 段前: 1 行3"/>
    <w:basedOn w:val="4"/>
    <w:qFormat/>
    <w:uiPriority w:val="0"/>
    <w:pPr>
      <w:spacing w:before="50" w:beforeLines="50"/>
    </w:pPr>
    <w:rPr>
      <w:rFonts w:cs="宋体"/>
      <w:bCs w:val="0"/>
      <w:szCs w:val="20"/>
    </w:rPr>
  </w:style>
  <w:style w:type="paragraph" w:customStyle="1" w:styleId="55">
    <w:name w:val="样式 标题 3大论文三级节标题 + 段前: 1 行1"/>
    <w:basedOn w:val="4"/>
    <w:qFormat/>
    <w:uiPriority w:val="0"/>
    <w:pPr>
      <w:spacing w:before="50" w:beforeLines="50"/>
    </w:pPr>
    <w:rPr>
      <w:rFonts w:cs="宋体"/>
      <w:bCs w:val="0"/>
      <w:szCs w:val="20"/>
    </w:rPr>
  </w:style>
  <w:style w:type="paragraph" w:customStyle="1" w:styleId="56">
    <w:name w:val="样式 样式 标题 3大论文三级节标题 + 段前: 1 行1 + 段前: 0.5 行"/>
    <w:basedOn w:val="55"/>
    <w:qFormat/>
    <w:uiPriority w:val="0"/>
  </w:style>
  <w:style w:type="paragraph" w:customStyle="1" w:styleId="57">
    <w:name w:val="大论文四级节标题"/>
    <w:basedOn w:val="52"/>
    <w:next w:val="1"/>
    <w:qFormat/>
    <w:uiPriority w:val="0"/>
    <w:pPr>
      <w:spacing w:before="0" w:beforeLines="0"/>
    </w:pPr>
    <w:rPr>
      <w:sz w:val="21"/>
    </w:rPr>
  </w:style>
  <w:style w:type="paragraph" w:customStyle="1" w:styleId="58">
    <w:name w:val="样式 样式 样式 标题 3大论文三级节标题 + 段前: 1 行1 + 段前: 0.5 行 + 段前: 0.5 行"/>
    <w:basedOn w:val="56"/>
    <w:qFormat/>
    <w:uiPriority w:val="0"/>
  </w:style>
  <w:style w:type="paragraph" w:customStyle="1" w:styleId="59">
    <w:name w:val="样式 标题 3大论文三级节标题 + 段前: 1 行2"/>
    <w:basedOn w:val="4"/>
    <w:qFormat/>
    <w:uiPriority w:val="0"/>
    <w:pPr>
      <w:spacing w:before="50" w:beforeLines="50"/>
    </w:pPr>
    <w:rPr>
      <w:rFonts w:cs="宋体"/>
      <w:bCs w:val="0"/>
      <w:szCs w:val="20"/>
    </w:rPr>
  </w:style>
  <w:style w:type="paragraph" w:customStyle="1" w:styleId="60">
    <w:name w:val="样式 标题 1大论文一级章标题 + 段前: 1 行 段后: 1 行"/>
    <w:basedOn w:val="2"/>
    <w:qFormat/>
    <w:uiPriority w:val="0"/>
    <w:rPr>
      <w:rFonts w:cs="宋体"/>
      <w:bCs/>
      <w:szCs w:val="20"/>
    </w:rPr>
  </w:style>
  <w:style w:type="paragraph" w:customStyle="1" w:styleId="61">
    <w:name w:val=" Char Char Char Char Char Char1 Char Char Char Char Char Char Char Char Char Char Char Char Char"/>
    <w:basedOn w:val="1"/>
    <w:qFormat/>
    <w:uiPriority w:val="0"/>
    <w:pPr>
      <w:widowControl/>
      <w:spacing w:after="160" w:line="240" w:lineRule="exact"/>
      <w:jc w:val="left"/>
    </w:pPr>
    <w:rPr>
      <w:b/>
      <w:sz w:val="36"/>
      <w:szCs w:val="24"/>
    </w:rPr>
  </w:style>
  <w:style w:type="paragraph" w:customStyle="1" w:styleId="62">
    <w:name w:val="样式 题注 + (西文) Times New Roman (中文) 宋体 五号 居中"/>
    <w:basedOn w:val="12"/>
    <w:qFormat/>
    <w:uiPriority w:val="0"/>
    <w:pPr>
      <w:jc w:val="center"/>
    </w:pPr>
    <w:rPr>
      <w:rFonts w:ascii="Times New Roman" w:hAnsi="Times New Roman" w:eastAsia="宋体" w:cs="宋体"/>
      <w:sz w:val="21"/>
      <w:szCs w:val="21"/>
    </w:rPr>
  </w:style>
  <w:style w:type="paragraph" w:customStyle="1" w:styleId="63">
    <w:name w:val="发表学术论文情况"/>
    <w:basedOn w:val="1"/>
    <w:qFormat/>
    <w:uiPriority w:val="0"/>
    <w:pPr>
      <w:keepNext/>
      <w:keepLines/>
      <w:widowControl/>
      <w:tabs>
        <w:tab w:val="left" w:pos="377"/>
      </w:tabs>
      <w:spacing w:after="220" w:line="360" w:lineRule="auto"/>
      <w:jc w:val="center"/>
      <w:outlineLvl w:val="0"/>
    </w:pPr>
    <w:rPr>
      <w:rFonts w:ascii="黑体" w:hAnsi="黑体" w:eastAsia="黑体" w:cs="宋体"/>
      <w:bCs/>
      <w:kern w:val="44"/>
      <w:sz w:val="3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www.ftpdown.com</Company>
  <Pages>41</Pages>
  <Words>18319</Words>
  <Characters>26551</Characters>
  <Lines>64</Lines>
  <Paragraphs>18</Paragraphs>
  <TotalTime>3</TotalTime>
  <ScaleCrop>false</ScaleCrop>
  <LinksUpToDate>false</LinksUpToDate>
  <CharactersWithSpaces>28018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2011-05-03T13:53:00Z</dcterms:created>
  <dc:creator>User</dc:creator>
  <cp:lastModifiedBy>肖1</cp:lastModifiedBy>
  <cp:lastPrinted>2013-04-16T06:58:00Z</cp:lastPrinted>
  <dcterms:modified xsi:type="dcterms:W3CDTF">2023-05-21T12:38:00Z</dcterms:modified>
  <dc:title>分类号                                      密    级  </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2052-11.1.0.14309</vt:lpwstr>
  </property>
  <property fmtid="{D5CDD505-2E9C-101B-9397-08002B2CF9AE}" pid="4" name="ICV">
    <vt:lpwstr>693CEDFF8A2759A08ACA646446A39A6E</vt:lpwstr>
  </property>
</Properties>
</file>