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2"/>
          <w:color w:val="0000ff"/>
          <w:sz w:val="20"/>
          <w:szCs w:val="20"/>
          <w:u w:val="single" w:color="0000ff"/>
          <w:lang w:val="en-US"/>
        </w:rPr>
        <w:fldChar w:fldCharType="begin" w:fldLock="0"/>
      </w:r>
      <w:r>
        <w:rPr>
          <w:rStyle w:val="Hyperlink.2"/>
          <w:color w:val="0000ff"/>
          <w:sz w:val="20"/>
          <w:szCs w:val="20"/>
          <w:u w:val="single" w:color="0000ff"/>
          <w:lang w:val="en-US"/>
        </w:rPr>
        <w:instrText xml:space="preserve"> HYPERLINK "https://github.com/kukuu/AGILITY"</w:instrText>
      </w:r>
      <w:r>
        <w:rPr>
          <w:rStyle w:val="Hyperlink.2"/>
          <w:color w:val="0000ff"/>
          <w:sz w:val="20"/>
          <w:szCs w:val="20"/>
          <w:u w:val="single" w:color="0000ff"/>
          <w:lang w:val="en-US"/>
        </w:rPr>
        <w:fldChar w:fldCharType="separate" w:fldLock="0"/>
      </w:r>
      <w:r>
        <w:rPr>
          <w:rStyle w:val="Hyperlink.2"/>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2"/>
          <w:color w:val="0000ff"/>
          <w:sz w:val="20"/>
          <w:szCs w:val="20"/>
          <w:u w:val="single" w:color="0000ff"/>
          <w:lang w:val="en-US"/>
        </w:rPr>
        <w:fldChar w:fldCharType="begin" w:fldLock="0"/>
      </w:r>
      <w:r>
        <w:rPr>
          <w:rStyle w:val="Hyperlink.2"/>
          <w:color w:val="0000ff"/>
          <w:sz w:val="20"/>
          <w:szCs w:val="20"/>
          <w:u w:val="single" w:color="0000ff"/>
          <w:lang w:val="en-US"/>
        </w:rPr>
        <w:instrText xml:space="preserve"> HYPERLINK "https://github.com/kukuu/digitalTransformationStrategies"</w:instrText>
      </w:r>
      <w:r>
        <w:rPr>
          <w:rStyle w:val="Hyperlink.2"/>
          <w:color w:val="0000ff"/>
          <w:sz w:val="20"/>
          <w:szCs w:val="20"/>
          <w:u w:val="single" w:color="0000ff"/>
          <w:lang w:val="en-US"/>
        </w:rPr>
        <w:fldChar w:fldCharType="separate" w:fldLock="0"/>
      </w:r>
      <w:r>
        <w:rPr>
          <w:rStyle w:val="Hyperlink.2"/>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3"/>
          <w:color w:val="1155cc"/>
          <w:sz w:val="20"/>
          <w:szCs w:val="20"/>
          <w:u w:val="single" w:color="1155cc"/>
          <w:lang w:val="en-US"/>
        </w:rPr>
        <w:fldChar w:fldCharType="begin" w:fldLock="0"/>
      </w:r>
      <w:r>
        <w:rPr>
          <w:rStyle w:val="Hyperlink.3"/>
          <w:color w:val="1155cc"/>
          <w:sz w:val="20"/>
          <w:szCs w:val="20"/>
          <w:u w:val="single" w:color="1155cc"/>
          <w:lang w:val="en-US"/>
        </w:rPr>
        <w:instrText xml:space="preserve"> HYPERLINK "http://www.goldhawk-college.com/istudio/tech-delivery.html"</w:instrText>
      </w:r>
      <w:r>
        <w:rPr>
          <w:rStyle w:val="Hyperlink.3"/>
          <w:color w:val="1155cc"/>
          <w:sz w:val="20"/>
          <w:szCs w:val="20"/>
          <w:u w:val="single" w:color="1155cc"/>
          <w:lang w:val="en-US"/>
        </w:rPr>
        <w:fldChar w:fldCharType="separate" w:fldLock="0"/>
      </w:r>
      <w:r>
        <w:rPr>
          <w:rStyle w:val="Hyperlink.3"/>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4"/>
          <w:color w:val="0000ff"/>
          <w:sz w:val="20"/>
          <w:szCs w:val="20"/>
          <w:u w:val="single" w:color="0000ff"/>
          <w:lang w:val="en-US"/>
        </w:rPr>
        <w:fldChar w:fldCharType="begin" w:fldLock="0"/>
      </w:r>
      <w:r>
        <w:rPr>
          <w:rStyle w:val="Hyperlink.4"/>
          <w:color w:val="0000ff"/>
          <w:sz w:val="20"/>
          <w:szCs w:val="20"/>
          <w:u w:val="single" w:color="0000ff"/>
          <w:lang w:val="en-US"/>
        </w:rPr>
        <w:instrText xml:space="preserve"> HYPERLINK "http://www.jaguarlandrover.com/"</w:instrText>
      </w:r>
      <w:r>
        <w:rPr>
          <w:rStyle w:val="Hyperlink.4"/>
          <w:color w:val="0000ff"/>
          <w:sz w:val="20"/>
          <w:szCs w:val="20"/>
          <w:u w:val="single" w:color="0000ff"/>
          <w:lang w:val="en-US"/>
        </w:rPr>
        <w:fldChar w:fldCharType="separate" w:fldLock="0"/>
      </w:r>
      <w:r>
        <w:rPr>
          <w:rStyle w:val="Hyperlink.4"/>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4"/>
          <w:color w:val="0000ff"/>
          <w:sz w:val="20"/>
          <w:szCs w:val="20"/>
          <w:u w:val="single" w:color="0000ff"/>
          <w:lang w:val="en-US"/>
        </w:rPr>
        <w:fldChar w:fldCharType="begin" w:fldLock="0"/>
      </w:r>
      <w:r>
        <w:rPr>
          <w:rStyle w:val="Hyperlink.4"/>
          <w:color w:val="0000ff"/>
          <w:sz w:val="20"/>
          <w:szCs w:val="20"/>
          <w:u w:val="single" w:color="0000ff"/>
          <w:lang w:val="en-US"/>
        </w:rPr>
        <w:instrText xml:space="preserve"> HYPERLINK "https://www.specsavers.com/"</w:instrText>
      </w:r>
      <w:r>
        <w:rPr>
          <w:rStyle w:val="Hyperlink.4"/>
          <w:color w:val="0000ff"/>
          <w:sz w:val="20"/>
          <w:szCs w:val="20"/>
          <w:u w:val="single" w:color="0000ff"/>
          <w:lang w:val="en-US"/>
        </w:rPr>
        <w:fldChar w:fldCharType="separate" w:fldLock="0"/>
      </w:r>
      <w:r>
        <w:rPr>
          <w:rStyle w:val="Hyperlink.4"/>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My Software Library</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"https://github.com/kukuu/redux-react"</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https://github.com/kukuu/redux-react</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"https://github.com/kukuu/NodeServer-RESTful-apps"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https://github.com/kukuu/NodeServer-RESTful-apps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"https://github.com/kukuu/http-restful-clients"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https://github.com/kukuu/http-restful-clients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"https://github.com/kukuu/worldlabs/tree/master/REDUX-GraphQL-REACT"</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https://github.com/kukuu/worldlabs/tree/master/REDUX-GraphQL-REACT</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"https://github.com/kukuu/mean-stack-III"</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https://github.com/kukuu/mean-stack-III</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"https://github.com/kukuu/mean-stack-II"</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https://github.com/kukuu/mean-stack-II</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7"/>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5"/>
          <w:rFonts w:ascii="Arial" w:cs="Arial" w:hAnsi="Arial" w:eastAsia="Arial"/>
          <w:color w:val="0000ff"/>
          <w:sz w:val="20"/>
          <w:szCs w:val="20"/>
          <w:u w:val="single" w:color="0000ff"/>
          <w:rtl w:val="0"/>
          <w:lang w:val="en-US"/>
        </w:rPr>
        <w:fldChar w:fldCharType="begin" w:fldLock="0"/>
      </w:r>
      <w:r>
        <w:rPr>
          <w:rStyle w:val="Hyperlink.5"/>
          <w:rFonts w:ascii="Arial" w:cs="Arial" w:hAnsi="Arial" w:eastAsia="Arial"/>
          <w:color w:val="0000ff"/>
          <w:sz w:val="20"/>
          <w:szCs w:val="20"/>
          <w:u w:val="single" w:color="0000ff"/>
          <w:rtl w:val="0"/>
          <w:lang w:val="en-US"/>
        </w:rPr>
        <w:instrText xml:space="preserve"> HYPERLINK "https://github.com/kukuu/worldlabs"</w:instrText>
      </w:r>
      <w:r>
        <w:rPr>
          <w:rStyle w:val="Hyperlink.5"/>
          <w:rFonts w:ascii="Arial" w:cs="Arial" w:hAnsi="Arial" w:eastAsia="Arial"/>
          <w:color w:val="0000ff"/>
          <w:sz w:val="20"/>
          <w:szCs w:val="20"/>
          <w:u w:val="single" w:color="0000ff"/>
          <w:rtl w:val="0"/>
          <w:lang w:val="en-US"/>
        </w:rPr>
        <w:fldChar w:fldCharType="separate" w:fldLock="0"/>
      </w:r>
      <w:r>
        <w:rPr>
          <w:rStyle w:val="Hyperlink.5"/>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r>
        <w:rPr>
          <w:rFonts w:ascii="Arial" w:hAnsi="Arial"/>
          <w:sz w:val="20"/>
          <w:szCs w:val="20"/>
          <w:u w:color="000000"/>
          <w:rtl w:val="0"/>
          <w:lang w:val="en-US"/>
        </w:rPr>
        <w:t xml:space="preserve"> </w:t>
      </w: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 xml:space="preserve">Alexander is a Computer Systems Engineer, Digital Transformation Specialist, and an Academic with19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at the company.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He regularly runs JavaScript and digital transformation computer programming workshop sessions in selected Colleges and Universities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 xml:space="preserve">s programming experience are in both UI and Server Side API Technologies including Isomorphic JavaScript, </w:t>
      </w:r>
      <w:r>
        <w:rPr>
          <w:rStyle w:val="None"/>
          <w:rFonts w:ascii="Arial" w:hAnsi="Arial"/>
          <w:sz w:val="20"/>
          <w:szCs w:val="20"/>
          <w:u w:color="000000"/>
          <w:rtl w:val="0"/>
          <w:lang w:val="en-US"/>
        </w:rPr>
        <w:t xml:space="preserve">PHP, </w:t>
      </w:r>
      <w:r>
        <w:rPr>
          <w:rStyle w:val="None"/>
          <w:rFonts w:ascii="Arial" w:hAnsi="Arial"/>
          <w:sz w:val="20"/>
          <w:szCs w:val="20"/>
          <w:u w:color="000000"/>
          <w:rtl w:val="0"/>
          <w:lang w:val="en-US"/>
        </w:rPr>
        <w:t>Object Oriented Programming, Databases, the nodeJS,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p>
    <w:p>
      <w:pPr>
        <w:pStyle w:val="gmail-p1"/>
        <w:rPr>
          <w:rFonts w:ascii="Arial" w:cs="Arial" w:hAnsi="Arial" w:eastAsia="Arial"/>
          <w:b w:val="1"/>
          <w:bCs w:val="1"/>
          <w:sz w:val="24"/>
          <w:szCs w:val="24"/>
        </w:rPr>
      </w:pPr>
      <w:r>
        <w:rPr>
          <w:rFonts w:ascii="Arial" w:hAnsi="Arial"/>
          <w:b w:val="1"/>
          <w:bCs w:val="1"/>
          <w:sz w:val="24"/>
          <w:szCs w:val="24"/>
          <w:rtl w:val="0"/>
          <w:lang w:val="en-US"/>
        </w:rPr>
        <w:t>Recent Projects</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Fonts w:ascii="Arial" w:hAnsi="Arial"/>
          <w:sz w:val="20"/>
          <w:szCs w:val="20"/>
          <w:rtl w:val="0"/>
          <w:lang w:val="en-US"/>
        </w:rPr>
        <w:t>Leading the Engineering  Development and Platform Teams in the Managed Service Area. Transitioning application support of the eCommerce Enterprise Platform</w:t>
      </w:r>
      <w:r>
        <w:rPr>
          <w:rFonts w:ascii="Arial" w:hAnsi="Arial"/>
          <w:sz w:val="20"/>
          <w:szCs w:val="20"/>
          <w:rtl w:val="0"/>
          <w:lang w:val="en-US"/>
        </w:rPr>
        <w:t xml:space="preserve"> portal</w:t>
      </w:r>
      <w:r>
        <w:rPr>
          <w:rFonts w:ascii="Arial" w:hAnsi="Arial"/>
          <w:sz w:val="20"/>
          <w:szCs w:val="20"/>
          <w:rtl w:val="0"/>
          <w:lang w:val="en-US"/>
        </w:rPr>
        <w:t xml:space="preserve"> for Jaguar Land Rover</w:t>
      </w:r>
      <w:r>
        <w:rPr>
          <w:rFonts w:ascii="Arial" w:hAnsi="Arial"/>
          <w:sz w:val="20"/>
          <w:szCs w:val="20"/>
          <w:rtl w:val="0"/>
          <w:lang w:val="en-US"/>
        </w:rPr>
        <w:t>, Vodafone,  BP, Greater London Authority and Freshfields</w:t>
      </w:r>
      <w:r>
        <w:rPr>
          <w:rFonts w:ascii="Arial" w:hAnsi="Arial"/>
          <w:sz w:val="20"/>
          <w:szCs w:val="20"/>
          <w:rtl w:val="0"/>
          <w:lang w:val="en-US"/>
        </w:rPr>
        <w:t xml:space="preserve"> from projects delivery to managed service</w:t>
      </w:r>
      <w:r>
        <w:rPr>
          <w:rFonts w:ascii="Arial" w:hAnsi="Arial"/>
          <w:sz w:val="20"/>
          <w:szCs w:val="20"/>
          <w:rtl w:val="0"/>
          <w:lang w:val="en-US"/>
        </w:rPr>
        <w: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Cycles , QA </w:t>
      </w:r>
      <w:r>
        <w:rPr>
          <w:rStyle w:val="None"/>
          <w:rFonts w:ascii="Arial" w:hAnsi="Arial"/>
          <w:color w:val="000000"/>
          <w:sz w:val="20"/>
          <w:szCs w:val="20"/>
          <w:u w:color="000000"/>
          <w:rtl w:val="0"/>
          <w:lang w:val="en-US"/>
        </w:rPr>
        <w:t xml:space="preserve">and Platform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and </w:t>
      </w:r>
      <w:r>
        <w:rPr>
          <w:rStyle w:val="None"/>
          <w:rFonts w:ascii="Arial" w:hAnsi="Arial"/>
          <w:color w:val="000000"/>
          <w:sz w:val="20"/>
          <w:szCs w:val="20"/>
          <w:u w:color="000000"/>
          <w:rtl w:val="0"/>
          <w:lang w:val="en-US"/>
        </w:rPr>
        <w:t xml:space="preserve"> Transitioning application support of the eCommerce Enterprise Platform</w:t>
      </w:r>
      <w:r>
        <w:rPr>
          <w:rStyle w:val="None"/>
          <w:rFonts w:ascii="Arial" w:hAnsi="Arial"/>
          <w:color w:val="000000"/>
          <w:sz w:val="20"/>
          <w:szCs w:val="20"/>
          <w:u w:color="000000"/>
          <w:rtl w:val="0"/>
          <w:lang w:val="en-US"/>
        </w:rPr>
        <w:t xml:space="preserve"> portals in  multiple  Agile teams: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for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third parties to supply development and content resources for JLR Platform</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character" w:styleId="Hyperlink.2">
    <w:name w:val="Hyperlink.2"/>
    <w:basedOn w:val="None"/>
    <w:next w:val="Hyperlink.2"/>
    <w:rPr>
      <w:color w:val="0000ff"/>
      <w:u w:val="single" w:color="0000ff"/>
    </w:rPr>
  </w:style>
  <w:style w:type="character" w:styleId="Hyperlink.3">
    <w:name w:val="Hyperlink.3"/>
    <w:basedOn w:val="None"/>
    <w:next w:val="Hyperlink.3"/>
    <w:rPr>
      <w:color w:val="1155cc"/>
      <w:u w:val="single" w:color="1155cc"/>
      <w:lang w:val="en-US"/>
    </w:rPr>
  </w:style>
  <w:style w:type="numbering" w:styleId="Bullets.0.0">
    <w:name w:val="Bullets.0.0"/>
    <w:pPr>
      <w:numPr>
        <w:numId w:val="5"/>
      </w:numPr>
    </w:pPr>
  </w:style>
  <w:style w:type="character" w:styleId="Hyperlink.4">
    <w:name w:val="Hyperlink.4"/>
    <w:basedOn w:val="Hyperlink.1"/>
    <w:next w:val="Hyperlink.4"/>
    <w:rPr>
      <w:rFonts w:ascii="Arial" w:cs="Arial" w:hAnsi="Arial" w:eastAsia="Arial"/>
      <w:sz w:val="20"/>
      <w:szCs w:val="20"/>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