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233" w:rsidRDefault="009A1233" w:rsidP="009A1233"/>
    <w:p w:rsidR="009A1233" w:rsidRDefault="009A1233" w:rsidP="009A1233">
      <w:pPr>
        <w:pStyle w:val="Heading1"/>
        <w:rPr>
          <w:sz w:val="36"/>
          <w:szCs w:val="36"/>
        </w:rPr>
      </w:pPr>
      <w:r w:rsidRPr="0063085B">
        <w:rPr>
          <w:sz w:val="36"/>
          <w:szCs w:val="36"/>
        </w:rPr>
        <w:t>The City Lit Institute</w:t>
      </w:r>
    </w:p>
    <w:p w:rsidR="009A1233" w:rsidRPr="0063085B" w:rsidRDefault="009A1233" w:rsidP="009A1233"/>
    <w:p w:rsidR="009A1233" w:rsidRPr="0063085B" w:rsidRDefault="009A1233" w:rsidP="009A1233">
      <w:pPr>
        <w:pStyle w:val="Heading5"/>
        <w:rPr>
          <w:sz w:val="28"/>
          <w:szCs w:val="28"/>
        </w:rPr>
      </w:pPr>
      <w:r w:rsidRPr="0063085B">
        <w:rPr>
          <w:b w:val="0"/>
          <w:sz w:val="28"/>
          <w:szCs w:val="28"/>
        </w:rPr>
        <w:t>Department of Computing</w:t>
      </w:r>
    </w:p>
    <w:p w:rsidR="009A1233" w:rsidRPr="00C37384" w:rsidRDefault="009A1233" w:rsidP="009A1233">
      <w:pPr>
        <w:pStyle w:val="Heading2"/>
        <w:rPr>
          <w:sz w:val="20"/>
        </w:rPr>
      </w:pPr>
      <w:smartTag w:uri="urn:schemas-microsoft-com:office:smarttags" w:element="Street">
        <w:smartTag w:uri="urn:schemas-microsoft-com:office:smarttags" w:element="address">
          <w:r>
            <w:rPr>
              <w:sz w:val="20"/>
            </w:rPr>
            <w:t>Keeley Street</w:t>
          </w:r>
        </w:smartTag>
      </w:smartTag>
      <w:r>
        <w:rPr>
          <w:sz w:val="20"/>
        </w:rPr>
        <w:t xml:space="preserve">, </w:t>
      </w:r>
      <w:proofErr w:type="spellStart"/>
      <w:r>
        <w:rPr>
          <w:sz w:val="20"/>
        </w:rPr>
        <w:t>Holborn</w:t>
      </w:r>
      <w:proofErr w:type="spellEnd"/>
      <w:r>
        <w:rPr>
          <w:sz w:val="20"/>
        </w:rPr>
        <w:t xml:space="preserve">, </w:t>
      </w:r>
      <w:smartTag w:uri="urn:schemas-microsoft-com:office:smarttags" w:element="place">
        <w:smartTag w:uri="urn:schemas-microsoft-com:office:smarttags" w:element="City">
          <w:r>
            <w:rPr>
              <w:sz w:val="20"/>
            </w:rPr>
            <w:t>London</w:t>
          </w:r>
        </w:smartTag>
      </w:smartTag>
      <w:r>
        <w:rPr>
          <w:sz w:val="20"/>
        </w:rPr>
        <w:t xml:space="preserve"> WC2B 4BA</w:t>
      </w:r>
    </w:p>
    <w:p w:rsidR="009A1233" w:rsidRDefault="009A1233" w:rsidP="009A1233"/>
    <w:p w:rsidR="009A1233" w:rsidRDefault="009A1233" w:rsidP="009A1233"/>
    <w:p w:rsidR="009A1233" w:rsidRDefault="009A1233" w:rsidP="009A1233">
      <w:pPr>
        <w:jc w:val="center"/>
      </w:pPr>
    </w:p>
    <w:p w:rsidR="009A1233" w:rsidRDefault="009A1233" w:rsidP="009A1233">
      <w:pPr>
        <w:jc w:val="center"/>
      </w:pPr>
    </w:p>
    <w:p w:rsidR="009A1233" w:rsidRDefault="009A1233" w:rsidP="009A1233">
      <w:pPr>
        <w:rPr>
          <w:b/>
          <w:sz w:val="72"/>
          <w:szCs w:val="72"/>
        </w:rPr>
      </w:pPr>
      <w:r>
        <w:rPr>
          <w:b/>
          <w:sz w:val="72"/>
          <w:szCs w:val="72"/>
        </w:rPr>
        <w:t>MySQL</w:t>
      </w:r>
    </w:p>
    <w:p w:rsidR="009A1233" w:rsidRDefault="009A1233" w:rsidP="009A1233">
      <w:pPr>
        <w:rPr>
          <w:b/>
        </w:rPr>
      </w:pPr>
      <w:r>
        <w:rPr>
          <w:b/>
        </w:rPr>
        <w:t>(with Apache server)</w:t>
      </w:r>
    </w:p>
    <w:p w:rsidR="009A1233" w:rsidRDefault="009A1233" w:rsidP="009A1233">
      <w:pPr>
        <w:pStyle w:val="Heading3"/>
        <w:rPr>
          <w:b/>
          <w:sz w:val="20"/>
        </w:rPr>
      </w:pPr>
    </w:p>
    <w:p w:rsidR="009A1233" w:rsidRDefault="009A1233" w:rsidP="009A1233"/>
    <w:p w:rsidR="009A1233" w:rsidRDefault="009A1233" w:rsidP="009A1233"/>
    <w:p w:rsidR="00AD6494" w:rsidRDefault="00AD6494" w:rsidP="009A1233"/>
    <w:p w:rsidR="00D0770B" w:rsidRDefault="00D0770B" w:rsidP="009A1233"/>
    <w:p w:rsidR="00D0770B" w:rsidRDefault="00D0770B" w:rsidP="009A1233"/>
    <w:p w:rsidR="00AD6494" w:rsidRDefault="00725CED" w:rsidP="009A1233">
      <w:r>
        <w:t>Introduction to MongoDB</w:t>
      </w:r>
    </w:p>
    <w:p w:rsidR="00AD6494" w:rsidRDefault="00AD6494" w:rsidP="009A1233"/>
    <w:p w:rsidR="00AD6494" w:rsidRDefault="00AD6494" w:rsidP="009A1233"/>
    <w:p w:rsidR="00AD6494" w:rsidRDefault="00AD6494" w:rsidP="009A1233"/>
    <w:p w:rsidR="00AD6494" w:rsidRDefault="00AD6494" w:rsidP="009A1233"/>
    <w:p w:rsidR="00D0770B" w:rsidRDefault="00D0770B" w:rsidP="009A1233"/>
    <w:p w:rsidR="00D0770B" w:rsidRDefault="00D0770B" w:rsidP="009A1233"/>
    <w:p w:rsidR="009A1233" w:rsidRDefault="009A1233" w:rsidP="009A1233"/>
    <w:p w:rsidR="009A1233" w:rsidRDefault="009A1233" w:rsidP="009A1233">
      <w:pPr>
        <w:rPr>
          <w:sz w:val="20"/>
        </w:rPr>
      </w:pPr>
      <w:r>
        <w:rPr>
          <w:b/>
          <w:sz w:val="20"/>
        </w:rPr>
        <w:t>LECTURER</w:t>
      </w:r>
      <w:r>
        <w:rPr>
          <w:sz w:val="20"/>
        </w:rPr>
        <w:t xml:space="preserve">  :  </w:t>
      </w:r>
      <w:r>
        <w:rPr>
          <w:b/>
          <w:sz w:val="20"/>
        </w:rPr>
        <w:t>ALEXANDER ADU-SARKODIE</w:t>
      </w:r>
    </w:p>
    <w:p w:rsidR="009A1233" w:rsidRPr="00D90293" w:rsidRDefault="009A1233" w:rsidP="009A1233">
      <w:pPr>
        <w:rPr>
          <w:b/>
          <w:sz w:val="18"/>
        </w:rPr>
      </w:pPr>
      <w:r w:rsidRPr="00D90293">
        <w:rPr>
          <w:sz w:val="18"/>
        </w:rPr>
        <w:t xml:space="preserve">MSc. Telematics (IT &amp; Telecom),  MSc. </w:t>
      </w:r>
      <w:smartTag w:uri="urn:schemas-microsoft-com:office:smarttags" w:element="place">
        <w:smartTag w:uri="urn:schemas-microsoft-com:office:smarttags" w:element="country-region">
          <w:r w:rsidRPr="00D90293">
            <w:rPr>
              <w:sz w:val="18"/>
            </w:rPr>
            <w:t>Eng.</w:t>
          </w:r>
        </w:smartTag>
      </w:smartTag>
      <w:r w:rsidRPr="00D90293">
        <w:rPr>
          <w:sz w:val="18"/>
        </w:rPr>
        <w:t xml:space="preserve">, Dip.  Russ.  Lang., Teach. Cert, </w:t>
      </w:r>
      <w:proofErr w:type="spellStart"/>
      <w:r w:rsidRPr="00D90293">
        <w:rPr>
          <w:sz w:val="18"/>
        </w:rPr>
        <w:t>AMIAEng</w:t>
      </w:r>
      <w:proofErr w:type="spellEnd"/>
      <w:r w:rsidRPr="00D90293">
        <w:rPr>
          <w:sz w:val="18"/>
        </w:rPr>
        <w:t xml:space="preserve"> (</w:t>
      </w:r>
      <w:smartTag w:uri="urn:schemas-microsoft-com:office:smarttags" w:element="country-region">
        <w:r w:rsidRPr="00D90293">
          <w:rPr>
            <w:sz w:val="18"/>
          </w:rPr>
          <w:t>UK</w:t>
        </w:r>
      </w:smartTag>
      <w:r w:rsidRPr="00D90293">
        <w:rPr>
          <w:sz w:val="18"/>
        </w:rPr>
        <w:t>), MBCS (</w:t>
      </w:r>
      <w:smartTag w:uri="urn:schemas-microsoft-com:office:smarttags" w:element="country-region">
        <w:r w:rsidRPr="00D90293">
          <w:rPr>
            <w:sz w:val="18"/>
          </w:rPr>
          <w:t>UK</w:t>
        </w:r>
      </w:smartTag>
      <w:r w:rsidRPr="00D90293">
        <w:rPr>
          <w:sz w:val="18"/>
        </w:rPr>
        <w:t xml:space="preserve">), </w:t>
      </w:r>
      <w:proofErr w:type="spellStart"/>
      <w:r w:rsidRPr="00D90293">
        <w:rPr>
          <w:sz w:val="18"/>
        </w:rPr>
        <w:t>MIfL</w:t>
      </w:r>
      <w:proofErr w:type="spellEnd"/>
      <w:r>
        <w:rPr>
          <w:sz w:val="18"/>
        </w:rPr>
        <w:t>(</w:t>
      </w:r>
      <w:smartTag w:uri="urn:schemas-microsoft-com:office:smarttags" w:element="place">
        <w:smartTag w:uri="urn:schemas-microsoft-com:office:smarttags" w:element="country-region">
          <w:r>
            <w:rPr>
              <w:sz w:val="18"/>
            </w:rPr>
            <w:t>UK</w:t>
          </w:r>
        </w:smartTag>
      </w:smartTag>
      <w:r>
        <w:rPr>
          <w:sz w:val="18"/>
        </w:rPr>
        <w:t>)</w:t>
      </w:r>
    </w:p>
    <w:p w:rsidR="009A1233" w:rsidRDefault="009A1233" w:rsidP="009A1233">
      <w:pPr>
        <w:pStyle w:val="BBCText"/>
      </w:pPr>
    </w:p>
    <w:p w:rsidR="009A1233" w:rsidRDefault="009A1233" w:rsidP="009A1233">
      <w:pPr>
        <w:rPr>
          <w:sz w:val="36"/>
          <w:szCs w:val="36"/>
        </w:rPr>
      </w:pPr>
    </w:p>
    <w:p w:rsidR="00312F57" w:rsidRDefault="00312F57" w:rsidP="009A1233">
      <w:pPr>
        <w:rPr>
          <w:sz w:val="36"/>
          <w:szCs w:val="36"/>
        </w:rPr>
      </w:pPr>
    </w:p>
    <w:p w:rsidR="00312F57" w:rsidRDefault="00312F57" w:rsidP="009A1233">
      <w:pPr>
        <w:rPr>
          <w:sz w:val="36"/>
          <w:szCs w:val="36"/>
        </w:rPr>
      </w:pPr>
    </w:p>
    <w:p w:rsidR="00312F57" w:rsidRDefault="00312F57" w:rsidP="009A1233">
      <w:pPr>
        <w:rPr>
          <w:sz w:val="36"/>
          <w:szCs w:val="36"/>
        </w:rPr>
      </w:pPr>
    </w:p>
    <w:p w:rsidR="009A1233" w:rsidRDefault="009A1233" w:rsidP="009A1233">
      <w:pPr>
        <w:rPr>
          <w:sz w:val="36"/>
          <w:szCs w:val="36"/>
        </w:rPr>
      </w:pPr>
    </w:p>
    <w:p w:rsidR="009A1233" w:rsidRDefault="00183696" w:rsidP="009A1233">
      <w:pPr>
        <w:rPr>
          <w:b/>
          <w:sz w:val="20"/>
        </w:rPr>
      </w:pPr>
      <w:r w:rsidRPr="00183696">
        <w:rPr>
          <w:b/>
          <w:sz w:val="20"/>
          <w:szCs w:val="20"/>
        </w:rPr>
        <w:t>Blog</w:t>
      </w:r>
      <w:r>
        <w:t xml:space="preserve"> : </w:t>
      </w:r>
      <w:hyperlink r:id="rId6" w:history="1">
        <w:r w:rsidR="009A1233">
          <w:rPr>
            <w:rStyle w:val="Hyperlink"/>
            <w:sz w:val="20"/>
          </w:rPr>
          <w:t>http://www.blogger.com/profile/14800490193632788559</w:t>
        </w:r>
      </w:hyperlink>
    </w:p>
    <w:p w:rsidR="009A1233" w:rsidRPr="00860329" w:rsidRDefault="009A1233" w:rsidP="009A1233">
      <w:pPr>
        <w:rPr>
          <w:b/>
          <w:sz w:val="20"/>
        </w:rPr>
      </w:pPr>
    </w:p>
    <w:p w:rsidR="009A1233" w:rsidRDefault="009A1233" w:rsidP="009A1233">
      <w:pPr>
        <w:rPr>
          <w:b/>
          <w:sz w:val="20"/>
        </w:rPr>
      </w:pPr>
      <w:r>
        <w:rPr>
          <w:b/>
          <w:sz w:val="20"/>
        </w:rPr>
        <w:t xml:space="preserve">Email: </w:t>
      </w:r>
      <w:hyperlink r:id="rId7" w:history="1">
        <w:r w:rsidRPr="00BA7441">
          <w:rPr>
            <w:rStyle w:val="Hyperlink"/>
            <w:sz w:val="20"/>
          </w:rPr>
          <w:t>aadusarkodie1@gmail.com</w:t>
        </w:r>
      </w:hyperlink>
    </w:p>
    <w:p w:rsidR="009A1233" w:rsidRDefault="009A1233" w:rsidP="009A1233">
      <w:pPr>
        <w:rPr>
          <w:b/>
        </w:rPr>
      </w:pPr>
    </w:p>
    <w:p w:rsidR="009A1233" w:rsidRDefault="009A1233" w:rsidP="00545700">
      <w:pPr>
        <w:rPr>
          <w:b/>
        </w:rPr>
      </w:pPr>
    </w:p>
    <w:p w:rsidR="009A1233" w:rsidRDefault="009A1233" w:rsidP="00545700">
      <w:pPr>
        <w:rPr>
          <w:b/>
        </w:rPr>
      </w:pPr>
    </w:p>
    <w:p w:rsidR="009A1233" w:rsidRDefault="009A1233" w:rsidP="00545700">
      <w:pPr>
        <w:rPr>
          <w:b/>
        </w:rPr>
      </w:pPr>
    </w:p>
    <w:p w:rsidR="009A1233" w:rsidRDefault="009A1233" w:rsidP="00545700">
      <w:pPr>
        <w:rPr>
          <w:b/>
        </w:rPr>
      </w:pPr>
    </w:p>
    <w:p w:rsidR="00545700" w:rsidRPr="009A1233" w:rsidRDefault="004454A4" w:rsidP="00545700">
      <w:pPr>
        <w:rPr>
          <w:b/>
          <w:sz w:val="40"/>
          <w:szCs w:val="40"/>
        </w:rPr>
      </w:pPr>
      <w:r>
        <w:rPr>
          <w:b/>
          <w:sz w:val="40"/>
          <w:szCs w:val="40"/>
        </w:rPr>
        <w:t>MongoDB</w:t>
      </w:r>
    </w:p>
    <w:p w:rsidR="00545700" w:rsidRPr="008A014C" w:rsidRDefault="00545700" w:rsidP="00545700"/>
    <w:p w:rsidR="00C02B34" w:rsidRDefault="004454A4" w:rsidP="004454A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MongoDB  is a cross-platform document-oriented database. It is an Agile database. As it has no fixed schema. Schemas can be constructed dynamically</w:t>
      </w:r>
      <w:r w:rsidR="00C02B34">
        <w:rPr>
          <w:rFonts w:ascii="Courier New" w:eastAsiaTheme="minorHAnsi" w:hAnsi="Courier New" w:cs="Courier New"/>
          <w:sz w:val="22"/>
          <w:szCs w:val="22"/>
          <w:lang w:eastAsia="en-US"/>
        </w:rPr>
        <w:t xml:space="preserve">. </w:t>
      </w:r>
    </w:p>
    <w:p w:rsidR="00C02B34" w:rsidRDefault="00C02B34" w:rsidP="004454A4">
      <w:pPr>
        <w:autoSpaceDE w:val="0"/>
        <w:autoSpaceDN w:val="0"/>
        <w:adjustRightInd w:val="0"/>
        <w:rPr>
          <w:rFonts w:ascii="Courier New" w:eastAsiaTheme="minorHAnsi" w:hAnsi="Courier New" w:cs="Courier New"/>
          <w:sz w:val="22"/>
          <w:szCs w:val="22"/>
          <w:lang w:eastAsia="en-US"/>
        </w:rPr>
      </w:pPr>
    </w:p>
    <w:p w:rsidR="004454A4" w:rsidRDefault="00C02B34" w:rsidP="004454A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A database schema of a database system is its structure described in a formal language supported by the Database Management System (DBMS). The term “schema” refers to the organisation of data as a blue print of how the database is constructed (divided into </w:t>
      </w:r>
      <w:bookmarkStart w:id="0" w:name="_GoBack"/>
      <w:bookmarkEnd w:id="0"/>
      <w:r>
        <w:rPr>
          <w:rFonts w:ascii="Courier New" w:eastAsiaTheme="minorHAnsi" w:hAnsi="Courier New" w:cs="Courier New"/>
          <w:sz w:val="22"/>
          <w:szCs w:val="22"/>
          <w:lang w:eastAsia="en-US"/>
        </w:rPr>
        <w:t>database tables in the case of relational databases).</w:t>
      </w:r>
    </w:p>
    <w:p w:rsidR="00C02B34" w:rsidRDefault="00C02B34" w:rsidP="004454A4">
      <w:pPr>
        <w:autoSpaceDE w:val="0"/>
        <w:autoSpaceDN w:val="0"/>
        <w:adjustRightInd w:val="0"/>
        <w:rPr>
          <w:rFonts w:ascii="Courier New" w:eastAsiaTheme="minorHAnsi" w:hAnsi="Courier New" w:cs="Courier New"/>
          <w:sz w:val="22"/>
          <w:szCs w:val="22"/>
          <w:lang w:eastAsia="en-US"/>
        </w:rPr>
      </w:pPr>
    </w:p>
    <w:p w:rsidR="00C02B34" w:rsidRDefault="00C02B34" w:rsidP="004454A4">
      <w:pPr>
        <w:autoSpaceDE w:val="0"/>
        <w:autoSpaceDN w:val="0"/>
        <w:adjustRightInd w:val="0"/>
        <w:rPr>
          <w:rFonts w:ascii="Courier New" w:eastAsiaTheme="minorHAnsi" w:hAnsi="Courier New" w:cs="Courier New"/>
          <w:sz w:val="22"/>
          <w:szCs w:val="22"/>
          <w:lang w:eastAsia="en-US"/>
        </w:rPr>
      </w:pPr>
    </w:p>
    <w:p w:rsidR="004454A4" w:rsidRDefault="004454A4" w:rsidP="004454A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Classified as a NoSQL database, MongoDB eschews the traditional table-based relational database structure in </w:t>
      </w:r>
      <w:proofErr w:type="spellStart"/>
      <w:r>
        <w:rPr>
          <w:rFonts w:ascii="Courier New" w:eastAsiaTheme="minorHAnsi" w:hAnsi="Courier New" w:cs="Courier New"/>
          <w:sz w:val="22"/>
          <w:szCs w:val="22"/>
          <w:lang w:eastAsia="en-US"/>
        </w:rPr>
        <w:t>favor</w:t>
      </w:r>
      <w:proofErr w:type="spellEnd"/>
      <w:r>
        <w:rPr>
          <w:rFonts w:ascii="Courier New" w:eastAsiaTheme="minorHAnsi" w:hAnsi="Courier New" w:cs="Courier New"/>
          <w:sz w:val="22"/>
          <w:szCs w:val="22"/>
          <w:lang w:eastAsia="en-US"/>
        </w:rPr>
        <w:t xml:space="preserve"> of JSON-like documents with dynamic schemas (MongoDB calls the format BSON), making the integration of data in certain types of applications easier and faster. The </w:t>
      </w:r>
      <w:r w:rsidRPr="004454A4">
        <w:rPr>
          <w:rFonts w:ascii="Courier New" w:eastAsiaTheme="minorHAnsi" w:hAnsi="Courier New" w:cs="Courier New"/>
          <w:b/>
          <w:sz w:val="22"/>
          <w:szCs w:val="22"/>
          <w:lang w:eastAsia="en-US"/>
        </w:rPr>
        <w:t>B</w:t>
      </w:r>
      <w:r>
        <w:rPr>
          <w:rFonts w:ascii="Courier New" w:eastAsiaTheme="minorHAnsi" w:hAnsi="Courier New" w:cs="Courier New"/>
          <w:sz w:val="22"/>
          <w:szCs w:val="22"/>
          <w:lang w:eastAsia="en-US"/>
        </w:rPr>
        <w:t xml:space="preserve"> stands for Binary. First developed by the software company 10gen (now MongoDB Inc.) in October 2007.</w:t>
      </w:r>
    </w:p>
    <w:p w:rsidR="004454A4" w:rsidRDefault="004454A4" w:rsidP="004454A4">
      <w:pPr>
        <w:autoSpaceDE w:val="0"/>
        <w:autoSpaceDN w:val="0"/>
        <w:adjustRightInd w:val="0"/>
        <w:rPr>
          <w:rFonts w:ascii="Courier New" w:eastAsiaTheme="minorHAnsi" w:hAnsi="Courier New" w:cs="Courier New"/>
          <w:sz w:val="22"/>
          <w:szCs w:val="22"/>
          <w:lang w:eastAsia="en-US"/>
        </w:rPr>
      </w:pPr>
    </w:p>
    <w:p w:rsidR="004454A4" w:rsidRDefault="004454A4" w:rsidP="004454A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As of 2014, MongoDB was the most popular NoSQL database system.</w:t>
      </w:r>
    </w:p>
    <w:p w:rsidR="004454A4" w:rsidRDefault="004454A4" w:rsidP="004454A4">
      <w:pPr>
        <w:autoSpaceDE w:val="0"/>
        <w:autoSpaceDN w:val="0"/>
        <w:adjustRightInd w:val="0"/>
        <w:rPr>
          <w:rFonts w:ascii="Courier New" w:eastAsiaTheme="minorHAnsi" w:hAnsi="Courier New" w:cs="Courier New"/>
          <w:sz w:val="22"/>
          <w:szCs w:val="22"/>
          <w:lang w:eastAsia="en-US"/>
        </w:rPr>
      </w:pPr>
    </w:p>
    <w:p w:rsidR="004454A4" w:rsidRDefault="004454A4" w:rsidP="004454A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In MongoDB tables are collections and rows or records are referred to as documents</w:t>
      </w:r>
    </w:p>
    <w:p w:rsidR="004454A4" w:rsidRDefault="004454A4" w:rsidP="004454A4">
      <w:pPr>
        <w:autoSpaceDE w:val="0"/>
        <w:autoSpaceDN w:val="0"/>
        <w:adjustRightInd w:val="0"/>
        <w:rPr>
          <w:rFonts w:ascii="Courier New" w:eastAsiaTheme="minorHAnsi" w:hAnsi="Courier New" w:cs="Courier New"/>
          <w:sz w:val="22"/>
          <w:szCs w:val="22"/>
          <w:lang w:eastAsia="en-US"/>
        </w:rPr>
      </w:pPr>
    </w:p>
    <w:p w:rsidR="004454A4" w:rsidRDefault="004454A4" w:rsidP="004454A4">
      <w:pPr>
        <w:autoSpaceDE w:val="0"/>
        <w:autoSpaceDN w:val="0"/>
        <w:adjustRightInd w:val="0"/>
        <w:rPr>
          <w:rFonts w:ascii="Courier New" w:eastAsiaTheme="minorHAnsi" w:hAnsi="Courier New" w:cs="Courier New"/>
          <w:sz w:val="22"/>
          <w:szCs w:val="22"/>
          <w:lang w:eastAsia="en-US"/>
        </w:rPr>
      </w:pPr>
    </w:p>
    <w:p w:rsidR="004454A4" w:rsidRDefault="004454A4" w:rsidP="004454A4">
      <w:pPr>
        <w:autoSpaceDE w:val="0"/>
        <w:autoSpaceDN w:val="0"/>
        <w:adjustRightInd w:val="0"/>
        <w:rPr>
          <w:rFonts w:ascii="Courier New" w:eastAsiaTheme="minorHAnsi" w:hAnsi="Courier New" w:cs="Courier New"/>
          <w:sz w:val="22"/>
          <w:szCs w:val="22"/>
          <w:lang w:eastAsia="en-US"/>
        </w:rPr>
      </w:pPr>
    </w:p>
    <w:p w:rsidR="004454A4" w:rsidRPr="004454A4" w:rsidRDefault="004454A4" w:rsidP="004454A4">
      <w:pPr>
        <w:autoSpaceDE w:val="0"/>
        <w:autoSpaceDN w:val="0"/>
        <w:adjustRightInd w:val="0"/>
        <w:rPr>
          <w:rFonts w:ascii="Courier New" w:eastAsiaTheme="minorHAnsi" w:hAnsi="Courier New" w:cs="Courier New"/>
          <w:b/>
          <w:sz w:val="28"/>
          <w:szCs w:val="28"/>
          <w:lang w:eastAsia="en-US"/>
        </w:rPr>
      </w:pPr>
      <w:r w:rsidRPr="004454A4">
        <w:rPr>
          <w:rFonts w:ascii="Courier New" w:eastAsiaTheme="minorHAnsi" w:hAnsi="Courier New" w:cs="Courier New"/>
          <w:b/>
          <w:sz w:val="28"/>
          <w:szCs w:val="28"/>
          <w:lang w:eastAsia="en-US"/>
        </w:rPr>
        <w:t>Main features</w:t>
      </w:r>
    </w:p>
    <w:p w:rsidR="004454A4" w:rsidRDefault="004454A4" w:rsidP="004454A4">
      <w:pPr>
        <w:autoSpaceDE w:val="0"/>
        <w:autoSpaceDN w:val="0"/>
        <w:adjustRightInd w:val="0"/>
        <w:rPr>
          <w:rFonts w:ascii="Courier New" w:eastAsiaTheme="minorHAnsi" w:hAnsi="Courier New" w:cs="Courier New"/>
          <w:sz w:val="22"/>
          <w:szCs w:val="22"/>
          <w:lang w:eastAsia="en-US"/>
        </w:rPr>
      </w:pPr>
    </w:p>
    <w:p w:rsidR="004454A4" w:rsidRDefault="004454A4" w:rsidP="004454A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Some of the features include:</w:t>
      </w:r>
    </w:p>
    <w:p w:rsidR="004454A4" w:rsidRDefault="004454A4" w:rsidP="004454A4">
      <w:pPr>
        <w:autoSpaceDE w:val="0"/>
        <w:autoSpaceDN w:val="0"/>
        <w:adjustRightInd w:val="0"/>
        <w:rPr>
          <w:rFonts w:ascii="Courier New" w:eastAsiaTheme="minorHAnsi" w:hAnsi="Courier New" w:cs="Courier New"/>
          <w:sz w:val="22"/>
          <w:szCs w:val="22"/>
          <w:lang w:eastAsia="en-US"/>
        </w:rPr>
      </w:pPr>
    </w:p>
    <w:p w:rsidR="004454A4" w:rsidRPr="004454A4" w:rsidRDefault="004454A4" w:rsidP="004454A4">
      <w:pPr>
        <w:autoSpaceDE w:val="0"/>
        <w:autoSpaceDN w:val="0"/>
        <w:adjustRightInd w:val="0"/>
        <w:rPr>
          <w:rFonts w:ascii="Courier New" w:eastAsiaTheme="minorHAnsi" w:hAnsi="Courier New" w:cs="Courier New"/>
          <w:b/>
          <w:lang w:eastAsia="en-US"/>
        </w:rPr>
      </w:pPr>
      <w:r w:rsidRPr="004454A4">
        <w:rPr>
          <w:rFonts w:ascii="Courier New" w:eastAsiaTheme="minorHAnsi" w:hAnsi="Courier New" w:cs="Courier New"/>
          <w:b/>
          <w:lang w:eastAsia="en-US"/>
        </w:rPr>
        <w:t>Document-oriented</w:t>
      </w:r>
    </w:p>
    <w:p w:rsidR="004454A4" w:rsidRDefault="004454A4" w:rsidP="004454A4">
      <w:pPr>
        <w:autoSpaceDE w:val="0"/>
        <w:autoSpaceDN w:val="0"/>
        <w:adjustRightInd w:val="0"/>
        <w:rPr>
          <w:rFonts w:ascii="Courier New" w:eastAsiaTheme="minorHAnsi" w:hAnsi="Courier New" w:cs="Courier New"/>
          <w:sz w:val="22"/>
          <w:szCs w:val="22"/>
          <w:lang w:eastAsia="en-US"/>
        </w:rPr>
      </w:pPr>
    </w:p>
    <w:p w:rsidR="004454A4" w:rsidRDefault="004454A4" w:rsidP="004454A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Instead of taking a business subject and breaking it up into multiple relational structures, MongoDB can store the business subject in the minimal number of documents. For example, instead of storing title and author information in two distinct relational structures, title, author, and other title-related information can all be stored in a single document called Book, which is much more intuitive and usually easier to work with.[5]</w:t>
      </w:r>
    </w:p>
    <w:p w:rsidR="004454A4" w:rsidRDefault="004454A4" w:rsidP="004454A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Ad hoc queries</w:t>
      </w:r>
    </w:p>
    <w:p w:rsidR="004454A4" w:rsidRDefault="004454A4" w:rsidP="004454A4">
      <w:pPr>
        <w:autoSpaceDE w:val="0"/>
        <w:autoSpaceDN w:val="0"/>
        <w:adjustRightInd w:val="0"/>
        <w:rPr>
          <w:rFonts w:ascii="Courier New" w:eastAsiaTheme="minorHAnsi" w:hAnsi="Courier New" w:cs="Courier New"/>
          <w:sz w:val="22"/>
          <w:szCs w:val="22"/>
          <w:lang w:eastAsia="en-US"/>
        </w:rPr>
      </w:pPr>
    </w:p>
    <w:p w:rsidR="004454A4" w:rsidRDefault="004454A4" w:rsidP="004454A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MongoDB supports search by field, range queries, regular expression searches. Queries can return specific fields of documents and also include user-defined JavaScript functions.</w:t>
      </w:r>
    </w:p>
    <w:p w:rsidR="004454A4" w:rsidRDefault="004454A4" w:rsidP="004454A4">
      <w:pPr>
        <w:autoSpaceDE w:val="0"/>
        <w:autoSpaceDN w:val="0"/>
        <w:adjustRightInd w:val="0"/>
        <w:rPr>
          <w:rFonts w:ascii="Courier New" w:eastAsiaTheme="minorHAnsi" w:hAnsi="Courier New" w:cs="Courier New"/>
          <w:sz w:val="22"/>
          <w:szCs w:val="22"/>
          <w:lang w:eastAsia="en-US"/>
        </w:rPr>
      </w:pPr>
    </w:p>
    <w:p w:rsidR="004454A4" w:rsidRDefault="004454A4" w:rsidP="004454A4">
      <w:pPr>
        <w:autoSpaceDE w:val="0"/>
        <w:autoSpaceDN w:val="0"/>
        <w:adjustRightInd w:val="0"/>
        <w:rPr>
          <w:rFonts w:ascii="Courier New" w:eastAsiaTheme="minorHAnsi" w:hAnsi="Courier New" w:cs="Courier New"/>
          <w:sz w:val="22"/>
          <w:szCs w:val="22"/>
          <w:lang w:eastAsia="en-US"/>
        </w:rPr>
      </w:pPr>
    </w:p>
    <w:p w:rsidR="004454A4" w:rsidRDefault="004454A4" w:rsidP="004454A4">
      <w:pPr>
        <w:autoSpaceDE w:val="0"/>
        <w:autoSpaceDN w:val="0"/>
        <w:adjustRightInd w:val="0"/>
        <w:rPr>
          <w:rFonts w:ascii="Courier New" w:eastAsiaTheme="minorHAnsi" w:hAnsi="Courier New" w:cs="Courier New"/>
          <w:b/>
          <w:lang w:eastAsia="en-US"/>
        </w:rPr>
      </w:pPr>
    </w:p>
    <w:p w:rsidR="004454A4" w:rsidRDefault="004454A4" w:rsidP="004454A4">
      <w:pPr>
        <w:autoSpaceDE w:val="0"/>
        <w:autoSpaceDN w:val="0"/>
        <w:adjustRightInd w:val="0"/>
        <w:rPr>
          <w:rFonts w:ascii="Courier New" w:eastAsiaTheme="minorHAnsi" w:hAnsi="Courier New" w:cs="Courier New"/>
          <w:b/>
          <w:lang w:eastAsia="en-US"/>
        </w:rPr>
      </w:pPr>
    </w:p>
    <w:p w:rsidR="004454A4" w:rsidRDefault="004454A4" w:rsidP="004454A4">
      <w:pPr>
        <w:autoSpaceDE w:val="0"/>
        <w:autoSpaceDN w:val="0"/>
        <w:adjustRightInd w:val="0"/>
        <w:rPr>
          <w:rFonts w:ascii="Courier New" w:eastAsiaTheme="minorHAnsi" w:hAnsi="Courier New" w:cs="Courier New"/>
          <w:b/>
          <w:lang w:eastAsia="en-US"/>
        </w:rPr>
      </w:pPr>
    </w:p>
    <w:p w:rsidR="004454A4" w:rsidRDefault="004454A4" w:rsidP="004454A4">
      <w:pPr>
        <w:autoSpaceDE w:val="0"/>
        <w:autoSpaceDN w:val="0"/>
        <w:adjustRightInd w:val="0"/>
        <w:rPr>
          <w:rFonts w:ascii="Courier New" w:eastAsiaTheme="minorHAnsi" w:hAnsi="Courier New" w:cs="Courier New"/>
          <w:b/>
          <w:lang w:eastAsia="en-US"/>
        </w:rPr>
      </w:pPr>
    </w:p>
    <w:p w:rsidR="004454A4" w:rsidRDefault="004454A4" w:rsidP="004454A4">
      <w:pPr>
        <w:autoSpaceDE w:val="0"/>
        <w:autoSpaceDN w:val="0"/>
        <w:adjustRightInd w:val="0"/>
        <w:rPr>
          <w:rFonts w:ascii="Courier New" w:eastAsiaTheme="minorHAnsi" w:hAnsi="Courier New" w:cs="Courier New"/>
          <w:b/>
          <w:lang w:eastAsia="en-US"/>
        </w:rPr>
      </w:pPr>
    </w:p>
    <w:p w:rsidR="00C1037B" w:rsidRDefault="00C1037B" w:rsidP="004454A4">
      <w:pPr>
        <w:autoSpaceDE w:val="0"/>
        <w:autoSpaceDN w:val="0"/>
        <w:adjustRightInd w:val="0"/>
        <w:rPr>
          <w:rFonts w:ascii="Courier New" w:eastAsiaTheme="minorHAnsi" w:hAnsi="Courier New" w:cs="Courier New"/>
          <w:b/>
          <w:lang w:eastAsia="en-US"/>
        </w:rPr>
      </w:pPr>
    </w:p>
    <w:p w:rsidR="004454A4" w:rsidRDefault="004454A4" w:rsidP="004454A4">
      <w:pPr>
        <w:autoSpaceDE w:val="0"/>
        <w:autoSpaceDN w:val="0"/>
        <w:adjustRightInd w:val="0"/>
        <w:rPr>
          <w:rFonts w:ascii="Courier New" w:eastAsiaTheme="minorHAnsi" w:hAnsi="Courier New" w:cs="Courier New"/>
          <w:b/>
          <w:lang w:eastAsia="en-US"/>
        </w:rPr>
      </w:pPr>
      <w:r w:rsidRPr="004454A4">
        <w:rPr>
          <w:rFonts w:ascii="Courier New" w:eastAsiaTheme="minorHAnsi" w:hAnsi="Courier New" w:cs="Courier New"/>
          <w:b/>
          <w:lang w:eastAsia="en-US"/>
        </w:rPr>
        <w:t>Indexing</w:t>
      </w:r>
    </w:p>
    <w:p w:rsidR="004454A4" w:rsidRPr="004454A4" w:rsidRDefault="004454A4" w:rsidP="004454A4">
      <w:pPr>
        <w:autoSpaceDE w:val="0"/>
        <w:autoSpaceDN w:val="0"/>
        <w:adjustRightInd w:val="0"/>
        <w:rPr>
          <w:rFonts w:ascii="Courier New" w:eastAsiaTheme="minorHAnsi" w:hAnsi="Courier New" w:cs="Courier New"/>
          <w:b/>
          <w:lang w:eastAsia="en-US"/>
        </w:rPr>
      </w:pPr>
    </w:p>
    <w:p w:rsidR="004454A4" w:rsidRDefault="004454A4" w:rsidP="004454A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Any field in a MongoDB document can be indexed (indices in MongoDB are conceptually similar to those in </w:t>
      </w:r>
      <w:proofErr w:type="spellStart"/>
      <w:r>
        <w:rPr>
          <w:rFonts w:ascii="Courier New" w:eastAsiaTheme="minorHAnsi" w:hAnsi="Courier New" w:cs="Courier New"/>
          <w:sz w:val="22"/>
          <w:szCs w:val="22"/>
          <w:lang w:eastAsia="en-US"/>
        </w:rPr>
        <w:t>RDBMSes</w:t>
      </w:r>
      <w:proofErr w:type="spellEnd"/>
      <w:r>
        <w:rPr>
          <w:rFonts w:ascii="Courier New" w:eastAsiaTheme="minorHAnsi" w:hAnsi="Courier New" w:cs="Courier New"/>
          <w:sz w:val="22"/>
          <w:szCs w:val="22"/>
          <w:lang w:eastAsia="en-US"/>
        </w:rPr>
        <w:t>). Secondary indices are also available.</w:t>
      </w:r>
    </w:p>
    <w:p w:rsidR="004454A4" w:rsidRDefault="004454A4" w:rsidP="004454A4">
      <w:pPr>
        <w:autoSpaceDE w:val="0"/>
        <w:autoSpaceDN w:val="0"/>
        <w:adjustRightInd w:val="0"/>
        <w:rPr>
          <w:rFonts w:ascii="Courier New" w:eastAsiaTheme="minorHAnsi" w:hAnsi="Courier New" w:cs="Courier New"/>
          <w:sz w:val="22"/>
          <w:szCs w:val="22"/>
          <w:lang w:eastAsia="en-US"/>
        </w:rPr>
      </w:pPr>
    </w:p>
    <w:p w:rsidR="004454A4" w:rsidRDefault="004454A4" w:rsidP="004454A4">
      <w:pPr>
        <w:autoSpaceDE w:val="0"/>
        <w:autoSpaceDN w:val="0"/>
        <w:adjustRightInd w:val="0"/>
        <w:rPr>
          <w:rFonts w:ascii="Courier New" w:eastAsiaTheme="minorHAnsi" w:hAnsi="Courier New" w:cs="Courier New"/>
          <w:b/>
          <w:lang w:eastAsia="en-US"/>
        </w:rPr>
      </w:pPr>
    </w:p>
    <w:p w:rsidR="004454A4" w:rsidRDefault="004454A4" w:rsidP="004454A4">
      <w:pPr>
        <w:autoSpaceDE w:val="0"/>
        <w:autoSpaceDN w:val="0"/>
        <w:adjustRightInd w:val="0"/>
        <w:rPr>
          <w:rFonts w:ascii="Courier New" w:eastAsiaTheme="minorHAnsi" w:hAnsi="Courier New" w:cs="Courier New"/>
          <w:b/>
          <w:lang w:eastAsia="en-US"/>
        </w:rPr>
      </w:pPr>
      <w:r w:rsidRPr="004454A4">
        <w:rPr>
          <w:rFonts w:ascii="Courier New" w:eastAsiaTheme="minorHAnsi" w:hAnsi="Courier New" w:cs="Courier New"/>
          <w:b/>
          <w:lang w:eastAsia="en-US"/>
        </w:rPr>
        <w:t>Replication</w:t>
      </w:r>
    </w:p>
    <w:p w:rsidR="004454A4" w:rsidRPr="004454A4" w:rsidRDefault="004454A4" w:rsidP="004454A4">
      <w:pPr>
        <w:autoSpaceDE w:val="0"/>
        <w:autoSpaceDN w:val="0"/>
        <w:adjustRightInd w:val="0"/>
        <w:rPr>
          <w:rFonts w:ascii="Courier New" w:eastAsiaTheme="minorHAnsi" w:hAnsi="Courier New" w:cs="Courier New"/>
          <w:b/>
          <w:lang w:eastAsia="en-US"/>
        </w:rPr>
      </w:pPr>
    </w:p>
    <w:p w:rsidR="004454A4" w:rsidRDefault="004454A4" w:rsidP="004454A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MongoDB provides high availability with replica </w:t>
      </w:r>
      <w:proofErr w:type="spellStart"/>
      <w:r>
        <w:rPr>
          <w:rFonts w:ascii="Courier New" w:eastAsiaTheme="minorHAnsi" w:hAnsi="Courier New" w:cs="Courier New"/>
          <w:sz w:val="22"/>
          <w:szCs w:val="22"/>
          <w:lang w:eastAsia="en-US"/>
        </w:rPr>
        <w:t>sets.A</w:t>
      </w:r>
      <w:proofErr w:type="spellEnd"/>
      <w:r>
        <w:rPr>
          <w:rFonts w:ascii="Courier New" w:eastAsiaTheme="minorHAnsi" w:hAnsi="Courier New" w:cs="Courier New"/>
          <w:sz w:val="22"/>
          <w:szCs w:val="22"/>
          <w:lang w:eastAsia="en-US"/>
        </w:rPr>
        <w:t xml:space="preserve"> replica set consists of two or more copies of the data. Each replica set member may act in the role of primary or secondary replica at any time. The primary replica performs all writes and reads by default. Secondary replicas maintain a copy of the data on the primary using built-in replication. When a primary replica fails, the replica set automatically conducts an election process to determine which secondary should become the primary.</w:t>
      </w:r>
    </w:p>
    <w:p w:rsidR="004454A4" w:rsidRDefault="004454A4" w:rsidP="004454A4">
      <w:pPr>
        <w:autoSpaceDE w:val="0"/>
        <w:autoSpaceDN w:val="0"/>
        <w:adjustRightInd w:val="0"/>
        <w:rPr>
          <w:rFonts w:ascii="Courier New" w:eastAsiaTheme="minorHAnsi" w:hAnsi="Courier New" w:cs="Courier New"/>
          <w:sz w:val="22"/>
          <w:szCs w:val="22"/>
          <w:lang w:eastAsia="en-US"/>
        </w:rPr>
      </w:pPr>
    </w:p>
    <w:p w:rsidR="004454A4" w:rsidRDefault="004454A4" w:rsidP="004454A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Secondaries can also perform read operations, but the data is eventually consistent by default.</w:t>
      </w:r>
    </w:p>
    <w:p w:rsidR="004454A4" w:rsidRDefault="004454A4" w:rsidP="004454A4">
      <w:pPr>
        <w:autoSpaceDE w:val="0"/>
        <w:autoSpaceDN w:val="0"/>
        <w:adjustRightInd w:val="0"/>
        <w:rPr>
          <w:rFonts w:ascii="Courier New" w:eastAsiaTheme="minorHAnsi" w:hAnsi="Courier New" w:cs="Courier New"/>
          <w:sz w:val="22"/>
          <w:szCs w:val="22"/>
          <w:lang w:eastAsia="en-US"/>
        </w:rPr>
      </w:pPr>
    </w:p>
    <w:p w:rsidR="004454A4" w:rsidRDefault="004454A4" w:rsidP="004454A4">
      <w:pPr>
        <w:autoSpaceDE w:val="0"/>
        <w:autoSpaceDN w:val="0"/>
        <w:adjustRightInd w:val="0"/>
        <w:rPr>
          <w:rFonts w:ascii="Courier New" w:eastAsiaTheme="minorHAnsi" w:hAnsi="Courier New" w:cs="Courier New"/>
          <w:sz w:val="22"/>
          <w:szCs w:val="22"/>
          <w:lang w:eastAsia="en-US"/>
        </w:rPr>
      </w:pPr>
    </w:p>
    <w:p w:rsidR="004454A4" w:rsidRDefault="004454A4" w:rsidP="004454A4">
      <w:pPr>
        <w:autoSpaceDE w:val="0"/>
        <w:autoSpaceDN w:val="0"/>
        <w:adjustRightInd w:val="0"/>
        <w:rPr>
          <w:rFonts w:ascii="Courier New" w:eastAsiaTheme="minorHAnsi" w:hAnsi="Courier New" w:cs="Courier New"/>
          <w:b/>
          <w:lang w:eastAsia="en-US"/>
        </w:rPr>
      </w:pPr>
      <w:r w:rsidRPr="004454A4">
        <w:rPr>
          <w:rFonts w:ascii="Courier New" w:eastAsiaTheme="minorHAnsi" w:hAnsi="Courier New" w:cs="Courier New"/>
          <w:b/>
          <w:lang w:eastAsia="en-US"/>
        </w:rPr>
        <w:t>Load balancing</w:t>
      </w:r>
    </w:p>
    <w:p w:rsidR="004454A4" w:rsidRPr="004454A4" w:rsidRDefault="004454A4" w:rsidP="004454A4">
      <w:pPr>
        <w:autoSpaceDE w:val="0"/>
        <w:autoSpaceDN w:val="0"/>
        <w:adjustRightInd w:val="0"/>
        <w:rPr>
          <w:rFonts w:ascii="Courier New" w:eastAsiaTheme="minorHAnsi" w:hAnsi="Courier New" w:cs="Courier New"/>
          <w:b/>
          <w:lang w:eastAsia="en-US"/>
        </w:rPr>
      </w:pPr>
    </w:p>
    <w:p w:rsidR="004454A4" w:rsidRDefault="004454A4" w:rsidP="004454A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MongoDB scales horizontally using sharding.</w:t>
      </w:r>
    </w:p>
    <w:p w:rsidR="004454A4" w:rsidRDefault="004454A4" w:rsidP="004454A4">
      <w:pPr>
        <w:autoSpaceDE w:val="0"/>
        <w:autoSpaceDN w:val="0"/>
        <w:adjustRightInd w:val="0"/>
        <w:rPr>
          <w:rFonts w:ascii="Courier New" w:eastAsiaTheme="minorHAnsi" w:hAnsi="Courier New" w:cs="Courier New"/>
          <w:sz w:val="22"/>
          <w:szCs w:val="22"/>
          <w:lang w:eastAsia="en-US"/>
        </w:rPr>
      </w:pPr>
    </w:p>
    <w:p w:rsidR="004454A4" w:rsidRDefault="004454A4" w:rsidP="004454A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The user chooses a shard key, which determines how the data in a collection will be distributed. The data is split into ranges (based on the shard key) and distributed across multiple shards. (A shard is a master with one or more slaves.)</w:t>
      </w:r>
    </w:p>
    <w:p w:rsidR="004454A4" w:rsidRDefault="004454A4" w:rsidP="004454A4">
      <w:pPr>
        <w:autoSpaceDE w:val="0"/>
        <w:autoSpaceDN w:val="0"/>
        <w:adjustRightInd w:val="0"/>
        <w:rPr>
          <w:rFonts w:ascii="Courier New" w:eastAsiaTheme="minorHAnsi" w:hAnsi="Courier New" w:cs="Courier New"/>
          <w:sz w:val="22"/>
          <w:szCs w:val="22"/>
          <w:lang w:eastAsia="en-US"/>
        </w:rPr>
      </w:pPr>
    </w:p>
    <w:p w:rsidR="004454A4" w:rsidRDefault="004454A4" w:rsidP="004454A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MongoDB can run over multiple servers, balancing the load and/or duplicating data to keep the system up and running in case of hardware failure. Automatic configuration is easy to deploy, and new machines can be added to a running database.</w:t>
      </w:r>
    </w:p>
    <w:p w:rsidR="00C1037B" w:rsidRDefault="00C1037B" w:rsidP="004454A4">
      <w:pPr>
        <w:autoSpaceDE w:val="0"/>
        <w:autoSpaceDN w:val="0"/>
        <w:adjustRightInd w:val="0"/>
        <w:rPr>
          <w:rFonts w:ascii="Courier New" w:eastAsiaTheme="minorHAnsi" w:hAnsi="Courier New" w:cs="Courier New"/>
          <w:sz w:val="22"/>
          <w:szCs w:val="22"/>
          <w:lang w:eastAsia="en-US"/>
        </w:rPr>
      </w:pPr>
    </w:p>
    <w:p w:rsidR="004454A4" w:rsidRDefault="004454A4" w:rsidP="004454A4">
      <w:pPr>
        <w:autoSpaceDE w:val="0"/>
        <w:autoSpaceDN w:val="0"/>
        <w:adjustRightInd w:val="0"/>
        <w:rPr>
          <w:rFonts w:ascii="Courier New" w:eastAsiaTheme="minorHAnsi" w:hAnsi="Courier New" w:cs="Courier New"/>
          <w:sz w:val="22"/>
          <w:szCs w:val="22"/>
          <w:lang w:eastAsia="en-US"/>
        </w:rPr>
      </w:pPr>
    </w:p>
    <w:p w:rsidR="004454A4" w:rsidRPr="00C1037B" w:rsidRDefault="004454A4" w:rsidP="004454A4">
      <w:pPr>
        <w:autoSpaceDE w:val="0"/>
        <w:autoSpaceDN w:val="0"/>
        <w:adjustRightInd w:val="0"/>
        <w:rPr>
          <w:rFonts w:ascii="Courier New" w:eastAsiaTheme="minorHAnsi" w:hAnsi="Courier New" w:cs="Courier New"/>
          <w:b/>
          <w:lang w:eastAsia="en-US"/>
        </w:rPr>
      </w:pPr>
      <w:r w:rsidRPr="00C1037B">
        <w:rPr>
          <w:rFonts w:ascii="Courier New" w:eastAsiaTheme="minorHAnsi" w:hAnsi="Courier New" w:cs="Courier New"/>
          <w:b/>
          <w:lang w:eastAsia="en-US"/>
        </w:rPr>
        <w:t>File storage</w:t>
      </w:r>
    </w:p>
    <w:p w:rsidR="00C1037B" w:rsidRDefault="00C1037B" w:rsidP="004454A4">
      <w:pPr>
        <w:autoSpaceDE w:val="0"/>
        <w:autoSpaceDN w:val="0"/>
        <w:adjustRightInd w:val="0"/>
        <w:rPr>
          <w:rFonts w:ascii="Courier New" w:eastAsiaTheme="minorHAnsi" w:hAnsi="Courier New" w:cs="Courier New"/>
          <w:sz w:val="22"/>
          <w:szCs w:val="22"/>
          <w:lang w:eastAsia="en-US"/>
        </w:rPr>
      </w:pPr>
    </w:p>
    <w:p w:rsidR="004454A4" w:rsidRDefault="004454A4" w:rsidP="004454A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MongoDB can be used as a file system, taking advantage of load balancing and data replication features over multiple machines for storing files.</w:t>
      </w:r>
    </w:p>
    <w:p w:rsidR="004454A4" w:rsidRDefault="004454A4" w:rsidP="004454A4">
      <w:pPr>
        <w:autoSpaceDE w:val="0"/>
        <w:autoSpaceDN w:val="0"/>
        <w:adjustRightInd w:val="0"/>
        <w:rPr>
          <w:rFonts w:ascii="Courier New" w:eastAsiaTheme="minorHAnsi" w:hAnsi="Courier New" w:cs="Courier New"/>
          <w:sz w:val="22"/>
          <w:szCs w:val="22"/>
          <w:lang w:eastAsia="en-US"/>
        </w:rPr>
      </w:pPr>
    </w:p>
    <w:p w:rsidR="00C1037B" w:rsidRDefault="00C1037B" w:rsidP="004454A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lastRenderedPageBreak/>
        <w:t xml:space="preserve">This function, called </w:t>
      </w:r>
      <w:proofErr w:type="spellStart"/>
      <w:r>
        <w:rPr>
          <w:rFonts w:ascii="Courier New" w:eastAsiaTheme="minorHAnsi" w:hAnsi="Courier New" w:cs="Courier New"/>
          <w:sz w:val="22"/>
          <w:szCs w:val="22"/>
          <w:lang w:eastAsia="en-US"/>
        </w:rPr>
        <w:t>GridFS</w:t>
      </w:r>
      <w:proofErr w:type="spellEnd"/>
      <w:r>
        <w:rPr>
          <w:rFonts w:ascii="Courier New" w:eastAsiaTheme="minorHAnsi" w:hAnsi="Courier New" w:cs="Courier New"/>
          <w:sz w:val="22"/>
          <w:szCs w:val="22"/>
          <w:lang w:eastAsia="en-US"/>
        </w:rPr>
        <w:t>,</w:t>
      </w:r>
      <w:r w:rsidR="004454A4">
        <w:rPr>
          <w:rFonts w:ascii="Courier New" w:eastAsiaTheme="minorHAnsi" w:hAnsi="Courier New" w:cs="Courier New"/>
          <w:sz w:val="22"/>
          <w:szCs w:val="22"/>
          <w:lang w:eastAsia="en-US"/>
        </w:rPr>
        <w:t xml:space="preserve"> is included with MongoDB drivers and available with no difficulty for </w:t>
      </w:r>
      <w:r>
        <w:rPr>
          <w:rFonts w:ascii="Courier New" w:eastAsiaTheme="minorHAnsi" w:hAnsi="Courier New" w:cs="Courier New"/>
          <w:sz w:val="22"/>
          <w:szCs w:val="22"/>
          <w:lang w:eastAsia="en-US"/>
        </w:rPr>
        <w:t>development languages</w:t>
      </w:r>
      <w:r w:rsidR="004454A4">
        <w:rPr>
          <w:rFonts w:ascii="Courier New" w:eastAsiaTheme="minorHAnsi" w:hAnsi="Courier New" w:cs="Courier New"/>
          <w:sz w:val="22"/>
          <w:szCs w:val="22"/>
          <w:lang w:eastAsia="en-US"/>
        </w:rPr>
        <w:t xml:space="preserve">. MongoDB exposes functions for file manipulation and content to developers. </w:t>
      </w:r>
    </w:p>
    <w:p w:rsidR="00C1037B" w:rsidRDefault="00C1037B" w:rsidP="004454A4">
      <w:pPr>
        <w:autoSpaceDE w:val="0"/>
        <w:autoSpaceDN w:val="0"/>
        <w:adjustRightInd w:val="0"/>
        <w:rPr>
          <w:rFonts w:ascii="Courier New" w:eastAsiaTheme="minorHAnsi" w:hAnsi="Courier New" w:cs="Courier New"/>
          <w:sz w:val="22"/>
          <w:szCs w:val="22"/>
          <w:lang w:eastAsia="en-US"/>
        </w:rPr>
      </w:pPr>
    </w:p>
    <w:p w:rsidR="004454A4" w:rsidRDefault="004454A4" w:rsidP="004454A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Instead of storing a file in a single document, </w:t>
      </w:r>
      <w:proofErr w:type="spellStart"/>
      <w:r>
        <w:rPr>
          <w:rFonts w:ascii="Courier New" w:eastAsiaTheme="minorHAnsi" w:hAnsi="Courier New" w:cs="Courier New"/>
          <w:sz w:val="22"/>
          <w:szCs w:val="22"/>
          <w:lang w:eastAsia="en-US"/>
        </w:rPr>
        <w:t>GridFS</w:t>
      </w:r>
      <w:proofErr w:type="spellEnd"/>
      <w:r>
        <w:rPr>
          <w:rFonts w:ascii="Courier New" w:eastAsiaTheme="minorHAnsi" w:hAnsi="Courier New" w:cs="Courier New"/>
          <w:sz w:val="22"/>
          <w:szCs w:val="22"/>
          <w:lang w:eastAsia="en-US"/>
        </w:rPr>
        <w:t xml:space="preserve"> divides a file into parts, or chunks, and stores each of those chunks as a separate document</w:t>
      </w:r>
      <w:r w:rsidR="00C1037B">
        <w:rPr>
          <w:rFonts w:ascii="Courier New" w:eastAsiaTheme="minorHAnsi" w:hAnsi="Courier New" w:cs="Courier New"/>
          <w:sz w:val="22"/>
          <w:szCs w:val="22"/>
          <w:lang w:eastAsia="en-US"/>
        </w:rPr>
        <w:t>.</w:t>
      </w:r>
    </w:p>
    <w:p w:rsidR="004454A4" w:rsidRDefault="004454A4" w:rsidP="004454A4">
      <w:pPr>
        <w:autoSpaceDE w:val="0"/>
        <w:autoSpaceDN w:val="0"/>
        <w:adjustRightInd w:val="0"/>
        <w:rPr>
          <w:rFonts w:ascii="Courier New" w:eastAsiaTheme="minorHAnsi" w:hAnsi="Courier New" w:cs="Courier New"/>
          <w:sz w:val="22"/>
          <w:szCs w:val="22"/>
          <w:lang w:eastAsia="en-US"/>
        </w:rPr>
      </w:pPr>
    </w:p>
    <w:p w:rsidR="004454A4" w:rsidRDefault="004454A4" w:rsidP="004454A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In a multi-machine MongoDB system, files can be distributed and copied multiple times between machines transparently, thus effectively creating a load-balanced and fault-tolerant system.</w:t>
      </w:r>
    </w:p>
    <w:p w:rsidR="004454A4" w:rsidRDefault="004454A4" w:rsidP="004454A4">
      <w:pPr>
        <w:autoSpaceDE w:val="0"/>
        <w:autoSpaceDN w:val="0"/>
        <w:adjustRightInd w:val="0"/>
        <w:rPr>
          <w:rFonts w:ascii="Courier New" w:eastAsiaTheme="minorHAnsi" w:hAnsi="Courier New" w:cs="Courier New"/>
          <w:b/>
          <w:lang w:eastAsia="en-US"/>
        </w:rPr>
      </w:pPr>
    </w:p>
    <w:p w:rsidR="00C1037B" w:rsidRPr="00C1037B" w:rsidRDefault="00C1037B" w:rsidP="004454A4">
      <w:pPr>
        <w:autoSpaceDE w:val="0"/>
        <w:autoSpaceDN w:val="0"/>
        <w:adjustRightInd w:val="0"/>
        <w:rPr>
          <w:rFonts w:ascii="Courier New" w:eastAsiaTheme="minorHAnsi" w:hAnsi="Courier New" w:cs="Courier New"/>
          <w:b/>
          <w:lang w:eastAsia="en-US"/>
        </w:rPr>
      </w:pPr>
    </w:p>
    <w:p w:rsidR="004454A4" w:rsidRDefault="004454A4" w:rsidP="004454A4">
      <w:pPr>
        <w:autoSpaceDE w:val="0"/>
        <w:autoSpaceDN w:val="0"/>
        <w:adjustRightInd w:val="0"/>
        <w:rPr>
          <w:rFonts w:ascii="Courier New" w:eastAsiaTheme="minorHAnsi" w:hAnsi="Courier New" w:cs="Courier New"/>
          <w:b/>
          <w:lang w:eastAsia="en-US"/>
        </w:rPr>
      </w:pPr>
      <w:r w:rsidRPr="00C1037B">
        <w:rPr>
          <w:rFonts w:ascii="Courier New" w:eastAsiaTheme="minorHAnsi" w:hAnsi="Courier New" w:cs="Courier New"/>
          <w:b/>
          <w:lang w:eastAsia="en-US"/>
        </w:rPr>
        <w:t>Aggregation</w:t>
      </w:r>
    </w:p>
    <w:p w:rsidR="00C1037B" w:rsidRPr="00C1037B" w:rsidRDefault="00C1037B" w:rsidP="004454A4">
      <w:pPr>
        <w:autoSpaceDE w:val="0"/>
        <w:autoSpaceDN w:val="0"/>
        <w:adjustRightInd w:val="0"/>
        <w:rPr>
          <w:rFonts w:ascii="Courier New" w:eastAsiaTheme="minorHAnsi" w:hAnsi="Courier New" w:cs="Courier New"/>
          <w:b/>
          <w:lang w:eastAsia="en-US"/>
        </w:rPr>
      </w:pPr>
    </w:p>
    <w:p w:rsidR="004454A4" w:rsidRDefault="004454A4" w:rsidP="004454A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MapReduce can be used for batch processing of data and aggregation operations. The aggregation framework enables users to obtain the kind of results for which the SQL GROUP BY clause is used.</w:t>
      </w:r>
    </w:p>
    <w:p w:rsidR="00C1037B" w:rsidRDefault="00C1037B" w:rsidP="004454A4">
      <w:pPr>
        <w:autoSpaceDE w:val="0"/>
        <w:autoSpaceDN w:val="0"/>
        <w:adjustRightInd w:val="0"/>
        <w:rPr>
          <w:rFonts w:ascii="Courier New" w:eastAsiaTheme="minorHAnsi" w:hAnsi="Courier New" w:cs="Courier New"/>
          <w:sz w:val="22"/>
          <w:szCs w:val="22"/>
          <w:lang w:eastAsia="en-US"/>
        </w:rPr>
      </w:pPr>
    </w:p>
    <w:p w:rsidR="00C1037B" w:rsidRDefault="00C1037B" w:rsidP="004454A4">
      <w:pPr>
        <w:autoSpaceDE w:val="0"/>
        <w:autoSpaceDN w:val="0"/>
        <w:adjustRightInd w:val="0"/>
        <w:rPr>
          <w:rFonts w:ascii="Courier New" w:eastAsiaTheme="minorHAnsi" w:hAnsi="Courier New" w:cs="Courier New"/>
          <w:sz w:val="22"/>
          <w:szCs w:val="22"/>
          <w:lang w:eastAsia="en-US"/>
        </w:rPr>
      </w:pPr>
    </w:p>
    <w:p w:rsidR="004454A4" w:rsidRDefault="004454A4" w:rsidP="004454A4">
      <w:pPr>
        <w:autoSpaceDE w:val="0"/>
        <w:autoSpaceDN w:val="0"/>
        <w:adjustRightInd w:val="0"/>
        <w:rPr>
          <w:rFonts w:ascii="Courier New" w:eastAsiaTheme="minorHAnsi" w:hAnsi="Courier New" w:cs="Courier New"/>
          <w:b/>
          <w:lang w:eastAsia="en-US"/>
        </w:rPr>
      </w:pPr>
      <w:r w:rsidRPr="00C1037B">
        <w:rPr>
          <w:rFonts w:ascii="Courier New" w:eastAsiaTheme="minorHAnsi" w:hAnsi="Courier New" w:cs="Courier New"/>
          <w:b/>
          <w:lang w:eastAsia="en-US"/>
        </w:rPr>
        <w:t>Server-side JavaScript execution</w:t>
      </w:r>
    </w:p>
    <w:p w:rsidR="00C1037B" w:rsidRPr="00C1037B" w:rsidRDefault="00C1037B" w:rsidP="004454A4">
      <w:pPr>
        <w:autoSpaceDE w:val="0"/>
        <w:autoSpaceDN w:val="0"/>
        <w:adjustRightInd w:val="0"/>
        <w:rPr>
          <w:rFonts w:ascii="Courier New" w:eastAsiaTheme="minorHAnsi" w:hAnsi="Courier New" w:cs="Courier New"/>
          <w:b/>
          <w:lang w:eastAsia="en-US"/>
        </w:rPr>
      </w:pPr>
    </w:p>
    <w:p w:rsidR="004454A4" w:rsidRDefault="004454A4" w:rsidP="004454A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JavaScript can be used in queries, aggregation functions (such as MapReduce), and sent directly to the database to be executed.</w:t>
      </w:r>
    </w:p>
    <w:p w:rsidR="004454A4" w:rsidRDefault="004454A4" w:rsidP="004454A4">
      <w:pPr>
        <w:autoSpaceDE w:val="0"/>
        <w:autoSpaceDN w:val="0"/>
        <w:adjustRightInd w:val="0"/>
        <w:rPr>
          <w:rFonts w:ascii="Courier New" w:eastAsiaTheme="minorHAnsi" w:hAnsi="Courier New" w:cs="Courier New"/>
          <w:sz w:val="22"/>
          <w:szCs w:val="22"/>
          <w:lang w:eastAsia="en-US"/>
        </w:rPr>
      </w:pPr>
    </w:p>
    <w:p w:rsidR="00C1037B" w:rsidRDefault="00C1037B" w:rsidP="004454A4">
      <w:pPr>
        <w:autoSpaceDE w:val="0"/>
        <w:autoSpaceDN w:val="0"/>
        <w:adjustRightInd w:val="0"/>
        <w:rPr>
          <w:rFonts w:ascii="Courier New" w:eastAsiaTheme="minorHAnsi" w:hAnsi="Courier New" w:cs="Courier New"/>
          <w:sz w:val="22"/>
          <w:szCs w:val="22"/>
          <w:lang w:eastAsia="en-US"/>
        </w:rPr>
      </w:pPr>
    </w:p>
    <w:p w:rsidR="004454A4" w:rsidRPr="00C1037B" w:rsidRDefault="004454A4" w:rsidP="004454A4">
      <w:pPr>
        <w:autoSpaceDE w:val="0"/>
        <w:autoSpaceDN w:val="0"/>
        <w:adjustRightInd w:val="0"/>
        <w:rPr>
          <w:rFonts w:ascii="Courier New" w:eastAsiaTheme="minorHAnsi" w:hAnsi="Courier New" w:cs="Courier New"/>
          <w:b/>
          <w:lang w:eastAsia="en-US"/>
        </w:rPr>
      </w:pPr>
      <w:r w:rsidRPr="00C1037B">
        <w:rPr>
          <w:rFonts w:ascii="Courier New" w:eastAsiaTheme="minorHAnsi" w:hAnsi="Courier New" w:cs="Courier New"/>
          <w:b/>
          <w:lang w:eastAsia="en-US"/>
        </w:rPr>
        <w:t>Capped collections</w:t>
      </w:r>
    </w:p>
    <w:p w:rsidR="00C1037B" w:rsidRDefault="00C1037B" w:rsidP="004454A4">
      <w:pPr>
        <w:rPr>
          <w:rFonts w:ascii="Courier New" w:eastAsiaTheme="minorHAnsi" w:hAnsi="Courier New" w:cs="Courier New"/>
          <w:sz w:val="22"/>
          <w:szCs w:val="22"/>
          <w:lang w:eastAsia="en-US"/>
        </w:rPr>
      </w:pPr>
    </w:p>
    <w:p w:rsidR="00A47171" w:rsidRDefault="004454A4" w:rsidP="004454A4">
      <w:pPr>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MongoDB supports fixed-size collections called capped collections. This type of collection maintains insertion order and, once the specified size has been reached, behaves like a circular queue.</w:t>
      </w:r>
    </w:p>
    <w:p w:rsidR="00CF7D10" w:rsidRDefault="00CF7D10" w:rsidP="004454A4">
      <w:pPr>
        <w:rPr>
          <w:rFonts w:ascii="Courier New" w:eastAsiaTheme="minorHAnsi" w:hAnsi="Courier New" w:cs="Courier New"/>
          <w:sz w:val="22"/>
          <w:szCs w:val="22"/>
          <w:lang w:eastAsia="en-US"/>
        </w:rPr>
      </w:pPr>
    </w:p>
    <w:p w:rsidR="00CF7D10" w:rsidRPr="00CF7D10" w:rsidRDefault="00CF7D10" w:rsidP="004454A4">
      <w:pPr>
        <w:rPr>
          <w:rFonts w:ascii="Courier New" w:eastAsiaTheme="minorHAnsi" w:hAnsi="Courier New" w:cs="Courier New"/>
          <w:b/>
          <w:lang w:eastAsia="en-US"/>
        </w:rPr>
      </w:pPr>
      <w:r>
        <w:rPr>
          <w:rFonts w:ascii="Courier New" w:eastAsiaTheme="minorHAnsi" w:hAnsi="Courier New" w:cs="Courier New"/>
          <w:b/>
          <w:lang w:eastAsia="en-US"/>
        </w:rPr>
        <w:t>Collaboration</w:t>
      </w:r>
    </w:p>
    <w:p w:rsidR="00CF7D10" w:rsidRDefault="00CF7D10" w:rsidP="004454A4">
      <w:r>
        <w:rPr>
          <w:rFonts w:ascii="Courier New" w:eastAsiaTheme="minorHAnsi" w:hAnsi="Courier New" w:cs="Courier New"/>
          <w:sz w:val="22"/>
          <w:szCs w:val="22"/>
          <w:lang w:eastAsia="en-US"/>
        </w:rPr>
        <w:t>https://www.youtube.com/watch?v=2ajlfURobd8</w:t>
      </w:r>
    </w:p>
    <w:sectPr w:rsidR="00CF7D10" w:rsidSect="00BB484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251CAE"/>
    <w:multiLevelType w:val="hybridMultilevel"/>
    <w:tmpl w:val="494092BA"/>
    <w:lvl w:ilvl="0" w:tplc="04090001">
      <w:start w:val="1"/>
      <w:numFmt w:val="bullet"/>
      <w:lvlText w:val=""/>
      <w:lvlJc w:val="left"/>
      <w:pPr>
        <w:tabs>
          <w:tab w:val="num" w:pos="720"/>
        </w:tabs>
        <w:ind w:left="720" w:hanging="360"/>
      </w:pPr>
      <w:rPr>
        <w:rFonts w:ascii="Symbol" w:hAnsi="Symbol" w:hint="default"/>
      </w:rPr>
    </w:lvl>
    <w:lvl w:ilvl="1" w:tplc="FB7C7192">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CC93160"/>
    <w:multiLevelType w:val="hybridMultilevel"/>
    <w:tmpl w:val="16F65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2"/>
  </w:compat>
  <w:rsids>
    <w:rsidRoot w:val="00545700"/>
    <w:rsid w:val="000213BF"/>
    <w:rsid w:val="00047FCB"/>
    <w:rsid w:val="00061D46"/>
    <w:rsid w:val="00183696"/>
    <w:rsid w:val="0023121C"/>
    <w:rsid w:val="00312F57"/>
    <w:rsid w:val="00382117"/>
    <w:rsid w:val="004454A4"/>
    <w:rsid w:val="00545700"/>
    <w:rsid w:val="0057422F"/>
    <w:rsid w:val="00725CED"/>
    <w:rsid w:val="007E5821"/>
    <w:rsid w:val="008472A9"/>
    <w:rsid w:val="008D13F5"/>
    <w:rsid w:val="00914394"/>
    <w:rsid w:val="009A1233"/>
    <w:rsid w:val="00A14237"/>
    <w:rsid w:val="00A47171"/>
    <w:rsid w:val="00AD6494"/>
    <w:rsid w:val="00BB484C"/>
    <w:rsid w:val="00BE35FE"/>
    <w:rsid w:val="00C02B34"/>
    <w:rsid w:val="00C1037B"/>
    <w:rsid w:val="00CB5A45"/>
    <w:rsid w:val="00CF7D10"/>
    <w:rsid w:val="00D0770B"/>
    <w:rsid w:val="00F37777"/>
    <w:rsid w:val="00FB76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700"/>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9A1233"/>
    <w:pPr>
      <w:keepNext/>
      <w:spacing w:before="240" w:after="60" w:line="276" w:lineRule="auto"/>
      <w:outlineLvl w:val="0"/>
    </w:pPr>
    <w:rPr>
      <w:rFonts w:ascii="Cambria" w:hAnsi="Cambria"/>
      <w:b/>
      <w:bCs/>
      <w:kern w:val="32"/>
      <w:sz w:val="32"/>
      <w:szCs w:val="32"/>
      <w:lang w:val="en-US" w:eastAsia="en-US"/>
    </w:rPr>
  </w:style>
  <w:style w:type="paragraph" w:styleId="Heading2">
    <w:name w:val="heading 2"/>
    <w:basedOn w:val="Normal"/>
    <w:next w:val="Normal"/>
    <w:link w:val="Heading2Char"/>
    <w:uiPriority w:val="9"/>
    <w:qFormat/>
    <w:rsid w:val="009A1233"/>
    <w:pPr>
      <w:keepNext/>
      <w:spacing w:before="240" w:after="60" w:line="276" w:lineRule="auto"/>
      <w:outlineLvl w:val="1"/>
    </w:pPr>
    <w:rPr>
      <w:rFonts w:ascii="Cambria" w:hAnsi="Cambria"/>
      <w:b/>
      <w:bCs/>
      <w:i/>
      <w:iCs/>
      <w:sz w:val="28"/>
      <w:szCs w:val="28"/>
      <w:lang w:val="en-US" w:eastAsia="en-US"/>
    </w:rPr>
  </w:style>
  <w:style w:type="paragraph" w:styleId="Heading3">
    <w:name w:val="heading 3"/>
    <w:basedOn w:val="Normal"/>
    <w:next w:val="Normal"/>
    <w:link w:val="Heading3Char"/>
    <w:qFormat/>
    <w:rsid w:val="009A1233"/>
    <w:pPr>
      <w:keepNext/>
      <w:overflowPunct w:val="0"/>
      <w:autoSpaceDE w:val="0"/>
      <w:autoSpaceDN w:val="0"/>
      <w:adjustRightInd w:val="0"/>
      <w:spacing w:before="240" w:after="60"/>
      <w:outlineLvl w:val="2"/>
    </w:pPr>
    <w:rPr>
      <w:rFonts w:ascii="Arial" w:hAnsi="Arial"/>
      <w:szCs w:val="20"/>
      <w:lang w:eastAsia="en-US"/>
    </w:rPr>
  </w:style>
  <w:style w:type="paragraph" w:styleId="Heading5">
    <w:name w:val="heading 5"/>
    <w:basedOn w:val="Normal"/>
    <w:next w:val="Normal"/>
    <w:link w:val="Heading5Char"/>
    <w:uiPriority w:val="9"/>
    <w:qFormat/>
    <w:rsid w:val="009A1233"/>
    <w:pPr>
      <w:spacing w:before="240" w:after="60" w:line="276" w:lineRule="auto"/>
      <w:outlineLvl w:val="4"/>
    </w:pPr>
    <w:rPr>
      <w:rFonts w:ascii="Calibri" w:hAnsi="Calibri"/>
      <w:b/>
      <w:bCs/>
      <w:i/>
      <w:iCs/>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45700"/>
    <w:pPr>
      <w:ind w:left="720"/>
    </w:pPr>
    <w:rPr>
      <w:lang w:val="en-US" w:eastAsia="en-US"/>
    </w:rPr>
  </w:style>
  <w:style w:type="character" w:customStyle="1" w:styleId="Heading1Char">
    <w:name w:val="Heading 1 Char"/>
    <w:basedOn w:val="DefaultParagraphFont"/>
    <w:link w:val="Heading1"/>
    <w:uiPriority w:val="9"/>
    <w:rsid w:val="009A1233"/>
    <w:rPr>
      <w:rFonts w:ascii="Cambria" w:eastAsia="Times New Roman" w:hAnsi="Cambria" w:cs="Times New Roman"/>
      <w:b/>
      <w:bCs/>
      <w:kern w:val="32"/>
      <w:sz w:val="32"/>
      <w:szCs w:val="32"/>
      <w:lang w:val="en-US"/>
    </w:rPr>
  </w:style>
  <w:style w:type="character" w:customStyle="1" w:styleId="Heading2Char">
    <w:name w:val="Heading 2 Char"/>
    <w:basedOn w:val="DefaultParagraphFont"/>
    <w:link w:val="Heading2"/>
    <w:uiPriority w:val="9"/>
    <w:rsid w:val="009A1233"/>
    <w:rPr>
      <w:rFonts w:ascii="Cambria" w:eastAsia="Times New Roman" w:hAnsi="Cambria" w:cs="Times New Roman"/>
      <w:b/>
      <w:bCs/>
      <w:i/>
      <w:iCs/>
      <w:sz w:val="28"/>
      <w:szCs w:val="28"/>
      <w:lang w:val="en-US"/>
    </w:rPr>
  </w:style>
  <w:style w:type="character" w:customStyle="1" w:styleId="Heading3Char">
    <w:name w:val="Heading 3 Char"/>
    <w:basedOn w:val="DefaultParagraphFont"/>
    <w:link w:val="Heading3"/>
    <w:rsid w:val="009A1233"/>
    <w:rPr>
      <w:rFonts w:ascii="Arial" w:eastAsia="Times New Roman" w:hAnsi="Arial" w:cs="Times New Roman"/>
      <w:sz w:val="24"/>
      <w:szCs w:val="20"/>
    </w:rPr>
  </w:style>
  <w:style w:type="character" w:customStyle="1" w:styleId="Heading5Char">
    <w:name w:val="Heading 5 Char"/>
    <w:basedOn w:val="DefaultParagraphFont"/>
    <w:link w:val="Heading5"/>
    <w:uiPriority w:val="9"/>
    <w:rsid w:val="009A1233"/>
    <w:rPr>
      <w:rFonts w:ascii="Calibri" w:eastAsia="Times New Roman" w:hAnsi="Calibri" w:cs="Times New Roman"/>
      <w:b/>
      <w:bCs/>
      <w:i/>
      <w:iCs/>
      <w:sz w:val="26"/>
      <w:szCs w:val="26"/>
      <w:lang w:val="en-US"/>
    </w:rPr>
  </w:style>
  <w:style w:type="character" w:styleId="Hyperlink">
    <w:name w:val="Hyperlink"/>
    <w:rsid w:val="009A1233"/>
    <w:rPr>
      <w:color w:val="3366CC"/>
      <w:u w:val="single"/>
    </w:rPr>
  </w:style>
  <w:style w:type="paragraph" w:customStyle="1" w:styleId="BBCText">
    <w:name w:val="BBCText"/>
    <w:rsid w:val="009A1233"/>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character" w:customStyle="1" w:styleId="ipa">
    <w:name w:val="ipa"/>
    <w:basedOn w:val="DefaultParagraphFont"/>
    <w:rsid w:val="00C02B34"/>
  </w:style>
  <w:style w:type="character" w:customStyle="1" w:styleId="smallcaps">
    <w:name w:val="smallcaps"/>
    <w:basedOn w:val="DefaultParagraphFont"/>
    <w:rsid w:val="00C02B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700"/>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9A1233"/>
    <w:pPr>
      <w:keepNext/>
      <w:spacing w:before="240" w:after="60" w:line="276" w:lineRule="auto"/>
      <w:outlineLvl w:val="0"/>
    </w:pPr>
    <w:rPr>
      <w:rFonts w:ascii="Cambria" w:hAnsi="Cambria"/>
      <w:b/>
      <w:bCs/>
      <w:kern w:val="32"/>
      <w:sz w:val="32"/>
      <w:szCs w:val="32"/>
      <w:lang w:val="en-US" w:eastAsia="en-US"/>
    </w:rPr>
  </w:style>
  <w:style w:type="paragraph" w:styleId="Heading2">
    <w:name w:val="heading 2"/>
    <w:basedOn w:val="Normal"/>
    <w:next w:val="Normal"/>
    <w:link w:val="Heading2Char"/>
    <w:uiPriority w:val="9"/>
    <w:qFormat/>
    <w:rsid w:val="009A1233"/>
    <w:pPr>
      <w:keepNext/>
      <w:spacing w:before="240" w:after="60" w:line="276" w:lineRule="auto"/>
      <w:outlineLvl w:val="1"/>
    </w:pPr>
    <w:rPr>
      <w:rFonts w:ascii="Cambria" w:hAnsi="Cambria"/>
      <w:b/>
      <w:bCs/>
      <w:i/>
      <w:iCs/>
      <w:sz w:val="28"/>
      <w:szCs w:val="28"/>
      <w:lang w:val="en-US" w:eastAsia="en-US"/>
    </w:rPr>
  </w:style>
  <w:style w:type="paragraph" w:styleId="Heading3">
    <w:name w:val="heading 3"/>
    <w:basedOn w:val="Normal"/>
    <w:next w:val="Normal"/>
    <w:link w:val="Heading3Char"/>
    <w:qFormat/>
    <w:rsid w:val="009A1233"/>
    <w:pPr>
      <w:keepNext/>
      <w:overflowPunct w:val="0"/>
      <w:autoSpaceDE w:val="0"/>
      <w:autoSpaceDN w:val="0"/>
      <w:adjustRightInd w:val="0"/>
      <w:spacing w:before="240" w:after="60"/>
      <w:outlineLvl w:val="2"/>
    </w:pPr>
    <w:rPr>
      <w:rFonts w:ascii="Arial" w:hAnsi="Arial"/>
      <w:szCs w:val="20"/>
      <w:lang w:val="x-none" w:eastAsia="en-US"/>
    </w:rPr>
  </w:style>
  <w:style w:type="paragraph" w:styleId="Heading5">
    <w:name w:val="heading 5"/>
    <w:basedOn w:val="Normal"/>
    <w:next w:val="Normal"/>
    <w:link w:val="Heading5Char"/>
    <w:uiPriority w:val="9"/>
    <w:qFormat/>
    <w:rsid w:val="009A1233"/>
    <w:pPr>
      <w:spacing w:before="240" w:after="60" w:line="276" w:lineRule="auto"/>
      <w:outlineLvl w:val="4"/>
    </w:pPr>
    <w:rPr>
      <w:rFonts w:ascii="Calibri" w:hAnsi="Calibri"/>
      <w:b/>
      <w:bCs/>
      <w:i/>
      <w:iCs/>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45700"/>
    <w:pPr>
      <w:ind w:left="720"/>
    </w:pPr>
    <w:rPr>
      <w:lang w:val="en-US" w:eastAsia="en-US"/>
    </w:rPr>
  </w:style>
  <w:style w:type="character" w:customStyle="1" w:styleId="Heading1Char">
    <w:name w:val="Heading 1 Char"/>
    <w:basedOn w:val="DefaultParagraphFont"/>
    <w:link w:val="Heading1"/>
    <w:uiPriority w:val="9"/>
    <w:rsid w:val="009A1233"/>
    <w:rPr>
      <w:rFonts w:ascii="Cambria" w:eastAsia="Times New Roman" w:hAnsi="Cambria" w:cs="Times New Roman"/>
      <w:b/>
      <w:bCs/>
      <w:kern w:val="32"/>
      <w:sz w:val="32"/>
      <w:szCs w:val="32"/>
      <w:lang w:val="en-US"/>
    </w:rPr>
  </w:style>
  <w:style w:type="character" w:customStyle="1" w:styleId="Heading2Char">
    <w:name w:val="Heading 2 Char"/>
    <w:basedOn w:val="DefaultParagraphFont"/>
    <w:link w:val="Heading2"/>
    <w:uiPriority w:val="9"/>
    <w:rsid w:val="009A1233"/>
    <w:rPr>
      <w:rFonts w:ascii="Cambria" w:eastAsia="Times New Roman" w:hAnsi="Cambria" w:cs="Times New Roman"/>
      <w:b/>
      <w:bCs/>
      <w:i/>
      <w:iCs/>
      <w:sz w:val="28"/>
      <w:szCs w:val="28"/>
      <w:lang w:val="en-US"/>
    </w:rPr>
  </w:style>
  <w:style w:type="character" w:customStyle="1" w:styleId="Heading3Char">
    <w:name w:val="Heading 3 Char"/>
    <w:basedOn w:val="DefaultParagraphFont"/>
    <w:link w:val="Heading3"/>
    <w:rsid w:val="009A1233"/>
    <w:rPr>
      <w:rFonts w:ascii="Arial" w:eastAsia="Times New Roman" w:hAnsi="Arial" w:cs="Times New Roman"/>
      <w:sz w:val="24"/>
      <w:szCs w:val="20"/>
      <w:lang w:val="x-none"/>
    </w:rPr>
  </w:style>
  <w:style w:type="character" w:customStyle="1" w:styleId="Heading5Char">
    <w:name w:val="Heading 5 Char"/>
    <w:basedOn w:val="DefaultParagraphFont"/>
    <w:link w:val="Heading5"/>
    <w:uiPriority w:val="9"/>
    <w:rsid w:val="009A1233"/>
    <w:rPr>
      <w:rFonts w:ascii="Calibri" w:eastAsia="Times New Roman" w:hAnsi="Calibri" w:cs="Times New Roman"/>
      <w:b/>
      <w:bCs/>
      <w:i/>
      <w:iCs/>
      <w:sz w:val="26"/>
      <w:szCs w:val="26"/>
      <w:lang w:val="en-US"/>
    </w:rPr>
  </w:style>
  <w:style w:type="character" w:styleId="Hyperlink">
    <w:name w:val="Hyperlink"/>
    <w:rsid w:val="009A1233"/>
    <w:rPr>
      <w:color w:val="3366CC"/>
      <w:u w:val="single"/>
    </w:rPr>
  </w:style>
  <w:style w:type="paragraph" w:customStyle="1" w:styleId="BBCText">
    <w:name w:val="BBCText"/>
    <w:rsid w:val="009A1233"/>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aadusarkodie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logger.com/profile/1480049019363278855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DELLNBX</Company>
  <LinksUpToDate>false</LinksUpToDate>
  <CharactersWithSpaces>4883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alexs</dc:creator>
  <cp:lastModifiedBy>Alexander Adu-Sarkodie</cp:lastModifiedBy>
  <cp:revision>6</cp:revision>
  <dcterms:created xsi:type="dcterms:W3CDTF">2015-06-27T06:46:00Z</dcterms:created>
  <dcterms:modified xsi:type="dcterms:W3CDTF">2016-06-25T07:42:00Z</dcterms:modified>
</cp:coreProperties>
</file>