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200" w:line="276" w:lineRule="auto"/>
        <w:ind w:firstLine="360"/>
      </w:pPr>
    </w:p>
    <w:p>
      <w:pPr>
        <w:pStyle w:val="Body A"/>
        <w:spacing w:after="200" w:line="276" w:lineRule="auto"/>
        <w:jc w:val="center"/>
      </w:pPr>
    </w:p>
    <w:p>
      <w:pPr>
        <w:pStyle w:val="Body A"/>
        <w:spacing w:after="200" w:line="276" w:lineRule="auto"/>
        <w:jc w:val="center"/>
      </w:pPr>
      <w:r>
        <w:rPr>
          <w:rFonts w:ascii="Calibri" w:cs="Calibri" w:hAnsi="Calibri" w:eastAsia="Calibri"/>
          <w:b w:val="1"/>
          <w:bCs w:val="1"/>
          <w:sz w:val="72"/>
          <w:szCs w:val="72"/>
          <w:u w:color="000000"/>
          <w:rtl w:val="0"/>
          <w:lang w:val="en-US"/>
        </w:rPr>
        <w:t xml:space="preserve"> PHP </w:t>
      </w:r>
    </w:p>
    <w:p>
      <w:pPr>
        <w:pStyle w:val="Body A"/>
        <w:spacing w:after="200" w:line="276" w:lineRule="auto"/>
        <w:jc w:val="center"/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(with Apache server)</w:t>
      </w: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  <w:r>
        <w:rPr>
          <w:rFonts w:ascii="Calibri" w:cs="Calibri" w:hAnsi="Calibri" w:eastAsia="Calibri"/>
          <w:sz w:val="44"/>
          <w:szCs w:val="44"/>
          <w:u w:color="000000"/>
          <w:rtl w:val="0"/>
          <w:lang w:val="en-US"/>
        </w:rPr>
        <w:tab/>
        <w:tab/>
        <w:tab/>
        <w:tab/>
        <w:tab/>
        <w:t xml:space="preserve"> </w:t>
      </w:r>
      <w:r>
        <w:rPr>
          <w:rFonts w:ascii="Calibri" w:cs="Calibri" w:hAnsi="Calibri" w:eastAsia="Calibri"/>
          <w:b w:val="1"/>
          <w:bCs w:val="1"/>
          <w:sz w:val="44"/>
          <w:szCs w:val="44"/>
          <w:u w:color="000000"/>
          <w:rtl w:val="0"/>
          <w:lang w:val="en-US"/>
        </w:rPr>
        <w:t>Stage 1</w:t>
      </w: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  <w:jc w:val="center"/>
      </w:pPr>
      <w:r>
        <w:rPr>
          <w:rFonts w:ascii="Calibri" w:cs="Calibri" w:hAnsi="Calibri" w:eastAsia="Calibri"/>
          <w:b w:val="1"/>
          <w:bCs w:val="1"/>
          <w:sz w:val="40"/>
          <w:szCs w:val="40"/>
          <w:u w:color="000000"/>
          <w:rtl w:val="0"/>
          <w:lang w:val="en-US"/>
        </w:rPr>
        <w:t>COURSE CONTENT</w:t>
      </w:r>
    </w:p>
    <w:p>
      <w:pPr>
        <w:pStyle w:val="Heading 3"/>
        <w:pBdr>
          <w:top w:val="nil"/>
          <w:left w:val="nil"/>
          <w:bottom w:val="nil"/>
          <w:right w:val="nil"/>
        </w:pBdr>
        <w:spacing w:before="240" w:after="60" w:line="240" w:lineRule="auto"/>
      </w:pPr>
      <w:r>
        <w:rPr>
          <w:rFonts w:ascii="Arial" w:hAnsi="Arial"/>
          <w:spacing w:val="0"/>
          <w:sz w:val="24"/>
          <w:szCs w:val="24"/>
          <w:u w:color="000000"/>
          <w:rtl w:val="0"/>
          <w:lang w:val="en-US"/>
        </w:rPr>
        <w:t xml:space="preserve">                                       </w:t>
      </w: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  <w:jc w:val="center"/>
      </w:pPr>
    </w:p>
    <w:p>
      <w:pPr>
        <w:pStyle w:val="Body A"/>
        <w:spacing w:after="200" w:line="276" w:lineRule="auto"/>
        <w:jc w:val="both"/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Lecturer: Alexander Adu- Sarkodie</w:t>
      </w:r>
    </w:p>
    <w:p>
      <w:pPr>
        <w:pStyle w:val="Body A"/>
        <w:spacing w:after="200" w:line="276" w:lineRule="auto"/>
      </w:pPr>
      <w:r>
        <w:rPr>
          <w:rFonts w:ascii="Calibri" w:cs="Calibri" w:hAnsi="Calibri" w:eastAsia="Calibri"/>
          <w:b w:val="1"/>
          <w:bCs w:val="1"/>
          <w:sz w:val="16"/>
          <w:szCs w:val="16"/>
          <w:u w:color="000000"/>
          <w:rtl w:val="0"/>
          <w:lang w:val="en-US"/>
        </w:rPr>
        <w:t>MSc. Telematics (IT &amp; Telecom),  MSc. Eng., Dip.  Russ.  Lang., Teach. Cert, AMIAEng (UK), MBCS (UK), MIfL (UK)</w:t>
      </w: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en-US"/>
        </w:rPr>
        <w:t xml:space="preserve">Biopic: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"http://www.goldhawk-college.com/istudio/"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http://www.goldhawk-college.com/istudio/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Body A"/>
        <w:spacing w:after="200" w:line="276" w:lineRule="auto"/>
      </w:pPr>
      <w:r>
        <w:rPr>
          <w:rStyle w:val="None"/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en-US"/>
        </w:rPr>
        <w:t xml:space="preserve">Blog: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"http://www.blogger.com/profile/14800490193632788559"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http://www.blogger.com/profile/14800490193632788559</w:t>
      </w:r>
      <w:r>
        <w:rPr/>
        <w:fldChar w:fldCharType="end" w:fldLock="0"/>
      </w: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</w:p>
    <w:p>
      <w:pPr>
        <w:pStyle w:val="Body A"/>
        <w:spacing w:after="200" w:line="276" w:lineRule="auto"/>
      </w:pPr>
      <w:r>
        <w:rPr>
          <w:rStyle w:val="None"/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en-US"/>
        </w:rPr>
        <w:t>Week 1</w:t>
      </w:r>
    </w:p>
    <w:p>
      <w:pPr>
        <w:pStyle w:val="Body A"/>
        <w:spacing w:after="200" w:line="276" w:lineRule="auto"/>
        <w:ind w:firstLine="360"/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Prelude</w:t>
      </w:r>
    </w:p>
    <w:p>
      <w:pPr>
        <w:pStyle w:val="Body A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About the Course (Course outline)</w:t>
      </w:r>
    </w:p>
    <w:p>
      <w:pPr>
        <w:pStyle w:val="Body A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Related links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 </w:t>
      </w:r>
    </w:p>
    <w:p>
      <w:pPr>
        <w:pStyle w:val="Body A"/>
        <w:spacing w:after="200" w:line="276" w:lineRule="auto"/>
      </w:pP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    </w:t>
      </w:r>
      <w:r>
        <w:rPr>
          <w:rStyle w:val="None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Course content</w:t>
      </w:r>
    </w:p>
    <w:p>
      <w:pPr>
        <w:pStyle w:val="Body A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Synopsis</w:t>
      </w:r>
    </w:p>
    <w:p>
      <w:pPr>
        <w:pStyle w:val="Body A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PHP &amp; Apache Server 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– 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How they work together</w:t>
      </w:r>
    </w:p>
    <w:p>
      <w:pPr>
        <w:pStyle w:val="Body A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PHP building blocks for programmes: </w:t>
      </w:r>
    </w:p>
    <w:p>
      <w:pPr>
        <w:pStyle w:val="Body A"/>
        <w:numPr>
          <w:ilvl w:val="0"/>
          <w:numId w:val="6"/>
        </w:numPr>
        <w:bidi w:val="0"/>
        <w:spacing w:after="200" w:line="276" w:lineRule="auto"/>
        <w:ind w:right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Variable declaration &amp; Variable scooping</w:t>
      </w:r>
    </w:p>
    <w:p>
      <w:pPr>
        <w:pStyle w:val="Body A"/>
        <w:numPr>
          <w:ilvl w:val="0"/>
          <w:numId w:val="6"/>
        </w:numPr>
        <w:bidi w:val="0"/>
        <w:spacing w:after="200" w:line="276" w:lineRule="auto"/>
        <w:ind w:right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 A"/>
        <w:numPr>
          <w:ilvl w:val="0"/>
          <w:numId w:val="6"/>
        </w:numPr>
        <w:bidi w:val="0"/>
        <w:spacing w:after="200" w:line="276" w:lineRule="auto"/>
        <w:ind w:right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PHP Super Globals</w:t>
      </w:r>
    </w:p>
    <w:p>
      <w:pPr>
        <w:pStyle w:val="Body A"/>
        <w:numPr>
          <w:ilvl w:val="0"/>
          <w:numId w:val="6"/>
        </w:numPr>
        <w:bidi w:val="0"/>
        <w:spacing w:after="200" w:line="276" w:lineRule="auto"/>
        <w:ind w:right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 A"/>
        <w:numPr>
          <w:ilvl w:val="0"/>
          <w:numId w:val="6"/>
        </w:numPr>
        <w:bidi w:val="0"/>
        <w:spacing w:after="200" w:line="276" w:lineRule="auto"/>
        <w:ind w:right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Constants and Operators</w:t>
      </w:r>
    </w:p>
    <w:p>
      <w:pPr>
        <w:pStyle w:val="Body A"/>
        <w:numPr>
          <w:ilvl w:val="0"/>
          <w:numId w:val="6"/>
        </w:numPr>
        <w:bidi w:val="0"/>
        <w:spacing w:after="200" w:line="276" w:lineRule="auto"/>
        <w:ind w:right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 A"/>
        <w:numPr>
          <w:ilvl w:val="0"/>
          <w:numId w:val="6"/>
        </w:numPr>
        <w:bidi w:val="0"/>
        <w:spacing w:after="200" w:line="276" w:lineRule="auto"/>
        <w:ind w:right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</w:rPr>
        <w:t>Homework</w:t>
      </w:r>
    </w:p>
    <w:p>
      <w:pPr>
        <w:pStyle w:val="Body A"/>
        <w:spacing w:after="200" w:line="276" w:lineRule="auto"/>
        <w:ind w:firstLine="360"/>
      </w:pPr>
      <w:r>
        <w:rPr>
          <w:rStyle w:val="None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⇨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b w:val="1"/>
      <w:bCs w:val="1"/>
      <w:color w:val="0000ff"/>
      <w:sz w:val="20"/>
      <w:szCs w:val="20"/>
      <w:u w:val="single" w:color="0000ff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