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FC" w:rsidRPr="000949FC" w:rsidRDefault="000949FC" w:rsidP="00621DEB">
      <w:pPr>
        <w:pStyle w:val="Pa22"/>
        <w:ind w:left="240" w:hanging="180"/>
        <w:rPr>
          <w:rStyle w:val="A16"/>
          <w:rFonts w:ascii="Courier New" w:hAnsi="Courier New" w:cs="Courier New"/>
          <w:b/>
          <w:sz w:val="24"/>
          <w:szCs w:val="24"/>
        </w:rPr>
      </w:pPr>
      <w:r w:rsidRPr="000949FC">
        <w:rPr>
          <w:rStyle w:val="A16"/>
          <w:rFonts w:ascii="Courier New" w:hAnsi="Courier New" w:cs="Courier New"/>
          <w:b/>
          <w:sz w:val="24"/>
          <w:szCs w:val="24"/>
        </w:rPr>
        <w:t xml:space="preserve">Allowing Graceful degradation and </w:t>
      </w:r>
      <w:r w:rsidR="00904612">
        <w:rPr>
          <w:rStyle w:val="A16"/>
          <w:rFonts w:ascii="Courier New" w:hAnsi="Courier New" w:cs="Courier New"/>
          <w:b/>
          <w:sz w:val="24"/>
          <w:szCs w:val="24"/>
        </w:rPr>
        <w:t xml:space="preserve">being </w:t>
      </w:r>
      <w:r w:rsidR="00904612">
        <w:rPr>
          <w:rFonts w:ascii="Courier New" w:hAnsi="Courier New" w:cs="Courier New"/>
          <w:b/>
          <w:color w:val="000000"/>
        </w:rPr>
        <w:t>b</w:t>
      </w:r>
      <w:r w:rsidRPr="000949FC">
        <w:rPr>
          <w:rFonts w:ascii="Courier New" w:hAnsi="Courier New" w:cs="Courier New"/>
          <w:b/>
          <w:color w:val="000000"/>
        </w:rPr>
        <w:t>and</w:t>
      </w:r>
      <w:r w:rsidRPr="000949FC">
        <w:rPr>
          <w:rFonts w:ascii="Courier New" w:hAnsi="Courier New" w:cs="Courier New"/>
          <w:b/>
          <w:color w:val="000000"/>
        </w:rPr>
        <w:softHyphen/>
        <w:t>width-conscientious</w:t>
      </w:r>
    </w:p>
    <w:p w:rsidR="000949FC" w:rsidRDefault="000949FC" w:rsidP="00621DEB">
      <w:pPr>
        <w:pStyle w:val="Pa22"/>
        <w:ind w:left="240" w:hanging="180"/>
        <w:rPr>
          <w:rStyle w:val="A16"/>
          <w:rFonts w:ascii="Courier New" w:hAnsi="Courier New" w:cs="Courier New"/>
          <w:sz w:val="22"/>
          <w:szCs w:val="22"/>
        </w:rPr>
      </w:pPr>
    </w:p>
    <w:p w:rsidR="00621DEB" w:rsidRPr="009459D2" w:rsidRDefault="00621DEB" w:rsidP="00621DEB">
      <w:pPr>
        <w:pStyle w:val="Pa22"/>
        <w:ind w:left="240" w:hanging="180"/>
        <w:rPr>
          <w:rFonts w:ascii="Courier New" w:hAnsi="Courier New" w:cs="Courier New"/>
          <w:color w:val="000000"/>
          <w:sz w:val="22"/>
          <w:szCs w:val="22"/>
        </w:rPr>
      </w:pPr>
      <w:r w:rsidRPr="009459D2">
        <w:rPr>
          <w:rStyle w:val="A16"/>
          <w:rFonts w:ascii="Courier New" w:hAnsi="Courier New" w:cs="Courier New"/>
          <w:sz w:val="22"/>
          <w:szCs w:val="22"/>
        </w:rPr>
        <w:t xml:space="preserve">1. </w:t>
      </w:r>
      <w:r w:rsidRPr="009459D2">
        <w:rPr>
          <w:rFonts w:ascii="Courier New" w:hAnsi="Courier New" w:cs="Courier New"/>
          <w:color w:val="000000"/>
          <w:sz w:val="22"/>
          <w:szCs w:val="22"/>
        </w:rPr>
        <w:t xml:space="preserve">First, it locates the </w:t>
      </w:r>
      <w:proofErr w:type="spellStart"/>
      <w:r w:rsidRPr="009459D2">
        <w:rPr>
          <w:rStyle w:val="A10"/>
          <w:rFonts w:ascii="Courier New" w:hAnsi="Courier New" w:cs="Courier New"/>
          <w:sz w:val="22"/>
          <w:szCs w:val="22"/>
        </w:rPr>
        <w:t>div.slides</w:t>
      </w:r>
      <w:proofErr w:type="spellEnd"/>
      <w:r w:rsidRPr="009459D2">
        <w:rPr>
          <w:rStyle w:val="A10"/>
          <w:rFonts w:ascii="Courier New" w:hAnsi="Courier New" w:cs="Courier New"/>
          <w:sz w:val="22"/>
          <w:szCs w:val="22"/>
        </w:rPr>
        <w:t xml:space="preserve"> </w:t>
      </w:r>
      <w:r w:rsidRPr="009459D2">
        <w:rPr>
          <w:rFonts w:ascii="Courier New" w:hAnsi="Courier New" w:cs="Courier New"/>
          <w:color w:val="000000"/>
          <w:sz w:val="22"/>
          <w:szCs w:val="22"/>
        </w:rPr>
        <w:t xml:space="preserve">element inside of the </w:t>
      </w:r>
      <w:r w:rsidRPr="009459D2">
        <w:rPr>
          <w:rStyle w:val="A10"/>
          <w:rFonts w:ascii="Courier New" w:hAnsi="Courier New" w:cs="Courier New"/>
          <w:sz w:val="22"/>
          <w:szCs w:val="22"/>
        </w:rPr>
        <w:t xml:space="preserve">.welcome </w:t>
      </w:r>
      <w:r w:rsidRPr="009459D2">
        <w:rPr>
          <w:rFonts w:ascii="Courier New" w:hAnsi="Courier New" w:cs="Courier New"/>
          <w:color w:val="000000"/>
          <w:sz w:val="22"/>
          <w:szCs w:val="22"/>
        </w:rPr>
        <w:t xml:space="preserve">module, using </w:t>
      </w:r>
      <w:proofErr w:type="spellStart"/>
      <w:r w:rsidRPr="009459D2">
        <w:rPr>
          <w:rFonts w:ascii="Courier New" w:hAnsi="Courier New" w:cs="Courier New"/>
          <w:color w:val="000000"/>
          <w:sz w:val="22"/>
          <w:szCs w:val="22"/>
        </w:rPr>
        <w:t>jQuery’s</w:t>
      </w:r>
      <w:proofErr w:type="spellEnd"/>
      <w:r w:rsidRPr="009459D2">
        <w:rPr>
          <w:rFonts w:ascii="Courier New" w:hAnsi="Courier New" w:cs="Courier New"/>
          <w:color w:val="000000"/>
          <w:sz w:val="22"/>
          <w:szCs w:val="22"/>
        </w:rPr>
        <w:t xml:space="preserve"> very CSS-friendly selec</w:t>
      </w:r>
      <w:r w:rsidRPr="009459D2">
        <w:rPr>
          <w:rFonts w:ascii="Courier New" w:hAnsi="Courier New" w:cs="Courier New"/>
          <w:color w:val="000000"/>
          <w:sz w:val="22"/>
          <w:szCs w:val="22"/>
        </w:rPr>
        <w:softHyphen/>
        <w:t xml:space="preserve">tor syntax. </w:t>
      </w:r>
      <w:proofErr w:type="gramStart"/>
      <w:r w:rsidRPr="009459D2">
        <w:rPr>
          <w:rFonts w:ascii="Courier New" w:hAnsi="Courier New" w:cs="Courier New"/>
          <w:color w:val="000000"/>
          <w:sz w:val="22"/>
          <w:szCs w:val="22"/>
        </w:rPr>
        <w:t>(</w:t>
      </w:r>
      <w:r w:rsidRPr="009459D2">
        <w:rPr>
          <w:rStyle w:val="A10"/>
          <w:rFonts w:ascii="Courier New" w:hAnsi="Courier New" w:cs="Courier New"/>
          <w:sz w:val="22"/>
          <w:szCs w:val="22"/>
        </w:rPr>
        <w:t>$(".welcome .slides")</w:t>
      </w:r>
      <w:r w:rsidRPr="009459D2">
        <w:rPr>
          <w:rFonts w:ascii="Courier New" w:hAnsi="Courier New" w:cs="Courier New"/>
          <w:color w:val="000000"/>
          <w:sz w:val="22"/>
          <w:szCs w:val="22"/>
        </w:rPr>
        <w:t>).</w:t>
      </w:r>
      <w:proofErr w:type="gramEnd"/>
    </w:p>
    <w:p w:rsidR="00621DEB" w:rsidRPr="009459D2" w:rsidRDefault="00621DEB" w:rsidP="00621DEB">
      <w:pPr>
        <w:pStyle w:val="Pa22"/>
        <w:ind w:left="240" w:hanging="180"/>
        <w:rPr>
          <w:rFonts w:ascii="Courier New" w:hAnsi="Courier New" w:cs="Courier New"/>
          <w:color w:val="000000"/>
          <w:sz w:val="22"/>
          <w:szCs w:val="22"/>
        </w:rPr>
      </w:pPr>
      <w:r w:rsidRPr="009459D2">
        <w:rPr>
          <w:rStyle w:val="A16"/>
          <w:rFonts w:ascii="Courier New" w:hAnsi="Courier New" w:cs="Courier New"/>
          <w:sz w:val="22"/>
          <w:szCs w:val="22"/>
        </w:rPr>
        <w:t xml:space="preserve">2. </w:t>
      </w:r>
      <w:r w:rsidRPr="009459D2">
        <w:rPr>
          <w:rFonts w:ascii="Courier New" w:hAnsi="Courier New" w:cs="Courier New"/>
          <w:color w:val="000000"/>
          <w:sz w:val="22"/>
          <w:szCs w:val="22"/>
        </w:rPr>
        <w:t>Once it’s located that element, it wraps the contents with some mark</w:t>
      </w:r>
      <w:r w:rsidR="00904612">
        <w:rPr>
          <w:rFonts w:ascii="Courier New" w:hAnsi="Courier New" w:cs="Courier New"/>
          <w:color w:val="000000"/>
          <w:sz w:val="22"/>
          <w:szCs w:val="22"/>
        </w:rPr>
        <w:t>-</w:t>
      </w:r>
      <w:r w:rsidRPr="009459D2">
        <w:rPr>
          <w:rFonts w:ascii="Courier New" w:hAnsi="Courier New" w:cs="Courier New"/>
          <w:color w:val="000000"/>
          <w:sz w:val="22"/>
          <w:szCs w:val="22"/>
        </w:rPr>
        <w:t>up that’s required by the carousel script. (</w:t>
      </w:r>
      <w:r w:rsidRPr="009459D2">
        <w:rPr>
          <w:rStyle w:val="A10"/>
          <w:rFonts w:ascii="Courier New" w:hAnsi="Courier New" w:cs="Courier New"/>
          <w:sz w:val="22"/>
          <w:szCs w:val="22"/>
        </w:rPr>
        <w:t>.</w:t>
      </w:r>
      <w:proofErr w:type="spellStart"/>
      <w:proofErr w:type="gramStart"/>
      <w:r w:rsidRPr="009459D2">
        <w:rPr>
          <w:rStyle w:val="A10"/>
          <w:rFonts w:ascii="Courier New" w:hAnsi="Courier New" w:cs="Courier New"/>
          <w:sz w:val="22"/>
          <w:szCs w:val="22"/>
        </w:rPr>
        <w:t>wrapInner</w:t>
      </w:r>
      <w:proofErr w:type="spellEnd"/>
      <w:r w:rsidRPr="009459D2">
        <w:rPr>
          <w:rStyle w:val="A10"/>
          <w:rFonts w:ascii="Courier New" w:hAnsi="Courier New" w:cs="Courier New"/>
          <w:sz w:val="22"/>
          <w:szCs w:val="22"/>
        </w:rPr>
        <w:t>(</w:t>
      </w:r>
      <w:proofErr w:type="gramEnd"/>
      <w:r w:rsidRPr="009459D2">
        <w:rPr>
          <w:rStyle w:val="A10"/>
          <w:rFonts w:ascii="Courier New" w:hAnsi="Courier New" w:cs="Courier New"/>
          <w:sz w:val="22"/>
          <w:szCs w:val="22"/>
        </w:rPr>
        <w:t>…)</w:t>
      </w:r>
      <w:r w:rsidRPr="009459D2">
        <w:rPr>
          <w:rFonts w:ascii="Courier New" w:hAnsi="Courier New" w:cs="Courier New"/>
          <w:color w:val="000000"/>
          <w:sz w:val="22"/>
          <w:szCs w:val="22"/>
        </w:rPr>
        <w:t>)</w:t>
      </w:r>
    </w:p>
    <w:p w:rsidR="00076ADD" w:rsidRPr="009459D2" w:rsidRDefault="00621DEB" w:rsidP="00621DEB">
      <w:pPr>
        <w:rPr>
          <w:rFonts w:ascii="Courier New" w:hAnsi="Courier New" w:cs="Courier New"/>
          <w:color w:val="000000"/>
        </w:rPr>
      </w:pPr>
      <w:r w:rsidRPr="009459D2">
        <w:rPr>
          <w:rStyle w:val="A16"/>
          <w:rFonts w:ascii="Courier New" w:hAnsi="Courier New" w:cs="Courier New"/>
          <w:sz w:val="22"/>
          <w:szCs w:val="22"/>
        </w:rPr>
        <w:t xml:space="preserve">3. </w:t>
      </w:r>
      <w:r w:rsidRPr="009459D2">
        <w:rPr>
          <w:rFonts w:ascii="Courier New" w:hAnsi="Courier New" w:cs="Courier New"/>
          <w:color w:val="000000"/>
        </w:rPr>
        <w:t xml:space="preserve">With that new HTML in place, our script runs the </w:t>
      </w:r>
      <w:r w:rsidRPr="009459D2">
        <w:rPr>
          <w:rStyle w:val="A10"/>
          <w:rFonts w:ascii="Courier New" w:hAnsi="Courier New" w:cs="Courier New"/>
          <w:sz w:val="22"/>
          <w:szCs w:val="22"/>
        </w:rPr>
        <w:t>.</w:t>
      </w:r>
      <w:proofErr w:type="gramStart"/>
      <w:r w:rsidRPr="009459D2">
        <w:rPr>
          <w:rStyle w:val="A10"/>
          <w:rFonts w:ascii="Courier New" w:hAnsi="Courier New" w:cs="Courier New"/>
          <w:sz w:val="22"/>
          <w:szCs w:val="22"/>
        </w:rPr>
        <w:t>carousel(</w:t>
      </w:r>
      <w:proofErr w:type="gramEnd"/>
      <w:r w:rsidRPr="009459D2">
        <w:rPr>
          <w:rStyle w:val="A10"/>
          <w:rFonts w:ascii="Courier New" w:hAnsi="Courier New" w:cs="Courier New"/>
          <w:sz w:val="22"/>
          <w:szCs w:val="22"/>
        </w:rPr>
        <w:t xml:space="preserve">) </w:t>
      </w:r>
      <w:r w:rsidRPr="009459D2">
        <w:rPr>
          <w:rFonts w:ascii="Courier New" w:hAnsi="Courier New" w:cs="Courier New"/>
          <w:color w:val="000000"/>
        </w:rPr>
        <w:t xml:space="preserve">function, creating the slideshow. And since we’ve marked up individual slides with the </w:t>
      </w:r>
      <w:r w:rsidRPr="009459D2">
        <w:rPr>
          <w:rStyle w:val="A10"/>
          <w:rFonts w:ascii="Courier New" w:hAnsi="Courier New" w:cs="Courier New"/>
          <w:sz w:val="22"/>
          <w:szCs w:val="22"/>
        </w:rPr>
        <w:t xml:space="preserve">.figure </w:t>
      </w:r>
      <w:r w:rsidRPr="009459D2">
        <w:rPr>
          <w:rFonts w:ascii="Courier New" w:hAnsi="Courier New" w:cs="Courier New"/>
          <w:color w:val="000000"/>
        </w:rPr>
        <w:t>class, that’s what we’ve told the script to use.</w:t>
      </w:r>
    </w:p>
    <w:p w:rsidR="009459D2" w:rsidRDefault="009459D2" w:rsidP="009459D2">
      <w:pPr>
        <w:autoSpaceDE w:val="0"/>
        <w:autoSpaceDN w:val="0"/>
        <w:adjustRightInd w:val="0"/>
        <w:spacing w:after="0" w:line="240" w:lineRule="auto"/>
        <w:rPr>
          <w:rFonts w:ascii="Courier New" w:hAnsi="Courier New" w:cs="Courier New"/>
          <w:color w:val="000000"/>
        </w:rPr>
      </w:pPr>
      <w:r>
        <w:rPr>
          <w:rFonts w:ascii="Courier New" w:hAnsi="Courier New" w:cs="Courier New"/>
        </w:rPr>
        <w:t>4. A single slide is left whiles other remaining have been removed and saved as a separate stub file. This will allow feature phones and less capable phones to download just a single slide image whiles saving bandwidth.</w:t>
      </w:r>
      <w:r w:rsidR="00904612">
        <w:rPr>
          <w:rFonts w:ascii="Courier New" w:hAnsi="Courier New" w:cs="Courier New"/>
        </w:rPr>
        <w:t xml:space="preserve"> </w:t>
      </w:r>
      <w:r>
        <w:rPr>
          <w:rFonts w:ascii="Courier New" w:hAnsi="Courier New" w:cs="Courier New"/>
          <w:color w:val="000000"/>
        </w:rPr>
        <w:t xml:space="preserve">Note, this is not valid html, but we’ll use </w:t>
      </w:r>
      <w:proofErr w:type="spellStart"/>
      <w:r>
        <w:rPr>
          <w:rFonts w:ascii="Courier New" w:hAnsi="Courier New" w:cs="Courier New"/>
          <w:color w:val="000000"/>
        </w:rPr>
        <w:t>jQuery</w:t>
      </w:r>
      <w:proofErr w:type="spellEnd"/>
      <w:r>
        <w:rPr>
          <w:rFonts w:ascii="Courier New" w:hAnsi="Courier New" w:cs="Courier New"/>
          <w:color w:val="000000"/>
        </w:rPr>
        <w:t xml:space="preserve"> to open slides-stub.html and load the images into the slideshow.</w:t>
      </w:r>
    </w:p>
    <w:p w:rsidR="009459D2" w:rsidRDefault="009459D2" w:rsidP="009459D2">
      <w:pPr>
        <w:autoSpaceDE w:val="0"/>
        <w:autoSpaceDN w:val="0"/>
        <w:adjustRightInd w:val="0"/>
        <w:spacing w:after="0" w:line="240" w:lineRule="auto"/>
        <w:rPr>
          <w:rFonts w:ascii="Courier New" w:hAnsi="Courier New" w:cs="Courier New"/>
        </w:rPr>
      </w:pPr>
    </w:p>
    <w:p w:rsidR="009459D2" w:rsidRDefault="009459D2" w:rsidP="009459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9459D2" w:rsidRDefault="009459D2" w:rsidP="009459D2">
      <w:pPr>
        <w:autoSpaceDE w:val="0"/>
        <w:autoSpaceDN w:val="0"/>
        <w:adjustRightInd w:val="0"/>
        <w:spacing w:after="0" w:line="240" w:lineRule="auto"/>
        <w:rPr>
          <w:rFonts w:ascii="Courier New" w:hAnsi="Courier New" w:cs="Courier New"/>
        </w:rPr>
      </w:pPr>
      <w:r>
        <w:rPr>
          <w:rFonts w:ascii="Courier New" w:hAnsi="Courier New" w:cs="Courier New"/>
        </w:rPr>
        <w:t>5. Navigation has been removed and placed in core.js for graceful degradation.</w:t>
      </w:r>
    </w:p>
    <w:p w:rsidR="009459D2" w:rsidRDefault="009459D2" w:rsidP="009459D2">
      <w:pPr>
        <w:autoSpaceDE w:val="0"/>
        <w:autoSpaceDN w:val="0"/>
        <w:adjustRightInd w:val="0"/>
        <w:spacing w:after="0" w:line="240" w:lineRule="auto"/>
        <w:rPr>
          <w:rFonts w:ascii="Courier New" w:hAnsi="Courier New" w:cs="Courier New"/>
        </w:rPr>
      </w:pPr>
    </w:p>
    <w:p w:rsidR="009459D2" w:rsidRDefault="009459D2" w:rsidP="009459D2">
      <w:pPr>
        <w:autoSpaceDE w:val="0"/>
        <w:autoSpaceDN w:val="0"/>
        <w:adjustRightInd w:val="0"/>
        <w:spacing w:after="0" w:line="240" w:lineRule="auto"/>
        <w:rPr>
          <w:rFonts w:ascii="Courier New" w:hAnsi="Courier New" w:cs="Courier New"/>
        </w:rPr>
      </w:pPr>
      <w:r>
        <w:rPr>
          <w:rFonts w:ascii="Courier New" w:hAnsi="Courier New" w:cs="Courier New"/>
        </w:rPr>
        <w:t xml:space="preserve">6. </w:t>
      </w:r>
      <w:r>
        <w:rPr>
          <w:rFonts w:ascii="Courier New" w:hAnsi="Courier New" w:cs="Courier New"/>
          <w:color w:val="000000"/>
        </w:rPr>
        <w:t xml:space="preserve">The </w:t>
      </w:r>
      <w:proofErr w:type="spellStart"/>
      <w:r>
        <w:rPr>
          <w:rFonts w:ascii="Courier New" w:hAnsi="Courier New" w:cs="Courier New"/>
          <w:color w:val="000000"/>
        </w:rPr>
        <w:t>jQuery</w:t>
      </w:r>
      <w:proofErr w:type="spellEnd"/>
      <w:r>
        <w:rPr>
          <w:rFonts w:ascii="Courier New" w:hAnsi="Courier New" w:cs="Courier New"/>
          <w:color w:val="000000"/>
        </w:rPr>
        <w:t xml:space="preserve"> .</w:t>
      </w:r>
      <w:proofErr w:type="gramStart"/>
      <w:r>
        <w:rPr>
          <w:rFonts w:ascii="Courier New" w:hAnsi="Courier New" w:cs="Courier New"/>
          <w:color w:val="000000"/>
        </w:rPr>
        <w:t>get(</w:t>
      </w:r>
      <w:proofErr w:type="gramEnd"/>
      <w:r>
        <w:rPr>
          <w:rFonts w:ascii="Courier New" w:hAnsi="Courier New" w:cs="Courier New"/>
          <w:color w:val="000000"/>
        </w:rPr>
        <w:t>) function opens our HTML snippet (slides-stub.html), and inserts its contents into our mod</w:t>
      </w:r>
      <w:r>
        <w:rPr>
          <w:rFonts w:ascii="Courier New" w:hAnsi="Courier New" w:cs="Courier New"/>
          <w:color w:val="000000"/>
        </w:rPr>
        <w:softHyphen/>
        <w:t xml:space="preserve">ule by using append(). If JavaScript isn’t available, or if </w:t>
      </w:r>
      <w:proofErr w:type="spellStart"/>
      <w:r>
        <w:rPr>
          <w:rFonts w:ascii="Courier New" w:hAnsi="Courier New" w:cs="Courier New"/>
          <w:color w:val="000000"/>
        </w:rPr>
        <w:t>jQuery</w:t>
      </w:r>
      <w:proofErr w:type="spellEnd"/>
      <w:r>
        <w:rPr>
          <w:rFonts w:ascii="Courier New" w:hAnsi="Courier New" w:cs="Courier New"/>
          <w:color w:val="000000"/>
        </w:rPr>
        <w:t xml:space="preserve"> can’t load that file, then the user is presented with a single image at the top of the page: a perfectly acceptable </w:t>
      </w:r>
      <w:proofErr w:type="spellStart"/>
      <w:r>
        <w:rPr>
          <w:rFonts w:ascii="Courier New" w:hAnsi="Courier New" w:cs="Courier New"/>
          <w:color w:val="000000"/>
        </w:rPr>
        <w:t>fallback</w:t>
      </w:r>
      <w:proofErr w:type="spellEnd"/>
      <w:r>
        <w:rPr>
          <w:rFonts w:ascii="Courier New" w:hAnsi="Courier New" w:cs="Courier New"/>
          <w:color w:val="000000"/>
        </w:rPr>
        <w:t xml:space="preserve"> for our </w:t>
      </w:r>
      <w:proofErr w:type="gramStart"/>
      <w:r>
        <w:rPr>
          <w:rFonts w:ascii="Courier New" w:hAnsi="Courier New" w:cs="Courier New"/>
          <w:color w:val="000000"/>
        </w:rPr>
        <w:t>design</w:t>
      </w:r>
      <w:r>
        <w:rPr>
          <w:rFonts w:ascii="YogaPro" w:hAnsi="YogaPro" w:cs="YogaPro"/>
          <w:color w:val="000000"/>
          <w:sz w:val="20"/>
          <w:szCs w:val="20"/>
        </w:rPr>
        <w:t xml:space="preserve"> </w:t>
      </w:r>
      <w:r>
        <w:rPr>
          <w:rFonts w:ascii="Courier New" w:hAnsi="Courier New" w:cs="Courier New"/>
        </w:rPr>
        <w:t>.</w:t>
      </w:r>
      <w:proofErr w:type="gramEnd"/>
    </w:p>
    <w:p w:rsidR="009459D2" w:rsidRDefault="009459D2" w:rsidP="009459D2">
      <w:pPr>
        <w:autoSpaceDE w:val="0"/>
        <w:autoSpaceDN w:val="0"/>
        <w:adjustRightInd w:val="0"/>
        <w:spacing w:after="0" w:line="240" w:lineRule="auto"/>
        <w:rPr>
          <w:rFonts w:ascii="Courier New" w:hAnsi="Courier New" w:cs="Courier New"/>
        </w:rPr>
      </w:pPr>
    </w:p>
    <w:p w:rsidR="009459D2" w:rsidRDefault="009459D2" w:rsidP="009459D2">
      <w:pPr>
        <w:autoSpaceDE w:val="0"/>
        <w:autoSpaceDN w:val="0"/>
        <w:adjustRightInd w:val="0"/>
        <w:spacing w:after="0" w:line="201" w:lineRule="atLeast"/>
        <w:ind w:firstLine="240"/>
        <w:rPr>
          <w:rFonts w:ascii="Courier New" w:hAnsi="Courier New" w:cs="Courier New"/>
          <w:color w:val="000000"/>
        </w:rPr>
      </w:pPr>
      <w:r>
        <w:rPr>
          <w:rFonts w:ascii="Courier New" w:hAnsi="Courier New" w:cs="Courier New"/>
        </w:rPr>
        <w:t xml:space="preserve">7. </w:t>
      </w:r>
      <w:r>
        <w:rPr>
          <w:rFonts w:ascii="Courier New" w:hAnsi="Courier New" w:cs="Courier New"/>
          <w:color w:val="000000"/>
        </w:rPr>
        <w:t>We could po</w:t>
      </w:r>
      <w:r>
        <w:rPr>
          <w:rFonts w:ascii="Courier New" w:hAnsi="Courier New" w:cs="Courier New"/>
          <w:color w:val="000000"/>
        </w:rPr>
        <w:softHyphen/>
        <w:t xml:space="preserve">tentially optimise further the </w:t>
      </w:r>
      <w:proofErr w:type="spellStart"/>
      <w:r>
        <w:rPr>
          <w:rFonts w:ascii="Courier New" w:hAnsi="Courier New" w:cs="Courier New"/>
          <w:color w:val="000000"/>
        </w:rPr>
        <w:t>slideshpow</w:t>
      </w:r>
      <w:proofErr w:type="spellEnd"/>
      <w:r>
        <w:rPr>
          <w:rFonts w:ascii="Courier New" w:hAnsi="Courier New" w:cs="Courier New"/>
          <w:color w:val="000000"/>
        </w:rPr>
        <w:t xml:space="preserve"> and restrict it to only appear on certain types of displays, making the script resolution dependent. For example, if we wanted to prevent it from loading at all on smaller screens, we could work a simple resolution test into our script:</w:t>
      </w:r>
    </w:p>
    <w:p w:rsidR="009459D2" w:rsidRDefault="009459D2" w:rsidP="009459D2">
      <w:pPr>
        <w:autoSpaceDE w:val="0"/>
        <w:autoSpaceDN w:val="0"/>
        <w:adjustRightInd w:val="0"/>
        <w:spacing w:before="180" w:after="180" w:line="161" w:lineRule="atLeast"/>
        <w:ind w:left="180"/>
        <w:rPr>
          <w:rFonts w:ascii="Courier New" w:hAnsi="Courier New" w:cs="Courier New"/>
          <w:color w:val="000000"/>
        </w:rPr>
      </w:pPr>
      <w:proofErr w:type="gramStart"/>
      <w:r>
        <w:rPr>
          <w:rFonts w:ascii="Courier New" w:hAnsi="Courier New" w:cs="Courier New"/>
          <w:b/>
          <w:bCs/>
          <w:color w:val="000000"/>
        </w:rPr>
        <w:t>if</w:t>
      </w:r>
      <w:proofErr w:type="gramEnd"/>
      <w:r>
        <w:rPr>
          <w:rFonts w:ascii="Courier New" w:hAnsi="Courier New" w:cs="Courier New"/>
          <w:b/>
          <w:bCs/>
          <w:color w:val="000000"/>
        </w:rPr>
        <w:t xml:space="preserve"> (</w:t>
      </w:r>
      <w:proofErr w:type="spellStart"/>
      <w:r>
        <w:rPr>
          <w:rFonts w:ascii="Courier New" w:hAnsi="Courier New" w:cs="Courier New"/>
          <w:b/>
          <w:bCs/>
          <w:color w:val="000000"/>
        </w:rPr>
        <w:t>screen.width</w:t>
      </w:r>
      <w:proofErr w:type="spellEnd"/>
      <w:r>
        <w:rPr>
          <w:rFonts w:ascii="Courier New" w:hAnsi="Courier New" w:cs="Courier New"/>
          <w:b/>
          <w:bCs/>
          <w:color w:val="000000"/>
        </w:rPr>
        <w:t xml:space="preserve"> &gt; 480) { $(document).ready(function() { … });}</w:t>
      </w:r>
    </w:p>
    <w:p w:rsidR="009459D2" w:rsidRDefault="009459D2" w:rsidP="009459D2">
      <w:pPr>
        <w:autoSpaceDE w:val="0"/>
        <w:autoSpaceDN w:val="0"/>
        <w:adjustRightInd w:val="0"/>
        <w:spacing w:after="0" w:line="201" w:lineRule="atLeast"/>
        <w:rPr>
          <w:rFonts w:ascii="Courier New" w:hAnsi="Courier New" w:cs="Courier New"/>
          <w:color w:val="000000"/>
        </w:rPr>
      </w:pPr>
      <w:r>
        <w:rPr>
          <w:rFonts w:ascii="Courier New" w:hAnsi="Courier New" w:cs="Courier New"/>
          <w:color w:val="000000"/>
        </w:rPr>
        <w:t>That opening if statement is the JavaScript equivalent of a min-width: 480px media query: if the screen is narrower than 480 pixels, then the</w:t>
      </w:r>
      <w:r w:rsidR="00904612">
        <w:rPr>
          <w:rFonts w:ascii="Courier New" w:hAnsi="Courier New" w:cs="Courier New"/>
          <w:color w:val="000000"/>
        </w:rPr>
        <w:t xml:space="preserve"> enclosed JavaScript won’t fire</w:t>
      </w:r>
      <w:r>
        <w:rPr>
          <w:rFonts w:ascii="Courier New" w:hAnsi="Courier New" w:cs="Courier New"/>
          <w:color w:val="000000"/>
        </w:rPr>
        <w:t>.</w:t>
      </w:r>
      <w:bookmarkStart w:id="0" w:name="_GoBack"/>
    </w:p>
    <w:bookmarkEnd w:id="0"/>
    <w:p w:rsidR="009459D2" w:rsidRDefault="009459D2" w:rsidP="009459D2">
      <w:pPr>
        <w:autoSpaceDE w:val="0"/>
        <w:autoSpaceDN w:val="0"/>
        <w:adjustRightInd w:val="0"/>
        <w:spacing w:after="0" w:line="201" w:lineRule="atLeast"/>
        <w:rPr>
          <w:rFonts w:ascii="Courier New" w:hAnsi="Courier New" w:cs="Courier New"/>
          <w:color w:val="000000"/>
        </w:rPr>
      </w:pPr>
    </w:p>
    <w:p w:rsidR="000949FC" w:rsidRDefault="009459D2" w:rsidP="009459D2">
      <w:pPr>
        <w:rPr>
          <w:rFonts w:ascii="Courier New" w:hAnsi="Courier New" w:cs="Courier New"/>
          <w:color w:val="000000"/>
        </w:rPr>
      </w:pPr>
      <w:r>
        <w:rPr>
          <w:rFonts w:ascii="Courier New" w:hAnsi="Courier New" w:cs="Courier New"/>
          <w:color w:val="000000"/>
        </w:rPr>
        <w:t xml:space="preserve">And we could refine this approach even further. For example, we would ideally use a lightweight JavaScript loader like </w:t>
      </w:r>
      <w:proofErr w:type="spellStart"/>
      <w:r>
        <w:rPr>
          <w:rFonts w:ascii="Courier New" w:hAnsi="Courier New" w:cs="Courier New"/>
          <w:color w:val="000000"/>
        </w:rPr>
        <w:t>LabJS</w:t>
      </w:r>
      <w:proofErr w:type="spellEnd"/>
      <w:r>
        <w:rPr>
          <w:rFonts w:ascii="Courier New" w:hAnsi="Courier New" w:cs="Courier New"/>
          <w:color w:val="000000"/>
        </w:rPr>
        <w:t xml:space="preserve"> (http://labjs.com/) or Head JS (http://headjs.com/) to dynami</w:t>
      </w:r>
      <w:r>
        <w:rPr>
          <w:rFonts w:ascii="Courier New" w:hAnsi="Courier New" w:cs="Courier New"/>
          <w:color w:val="000000"/>
        </w:rPr>
        <w:softHyphen/>
        <w:t xml:space="preserve">cally load </w:t>
      </w:r>
      <w:proofErr w:type="spellStart"/>
      <w:r>
        <w:rPr>
          <w:rFonts w:ascii="Courier New" w:hAnsi="Courier New" w:cs="Courier New"/>
          <w:color w:val="000000"/>
        </w:rPr>
        <w:t>jQuery</w:t>
      </w:r>
      <w:proofErr w:type="spellEnd"/>
      <w:r>
        <w:rPr>
          <w:rFonts w:ascii="Courier New" w:hAnsi="Courier New" w:cs="Courier New"/>
          <w:color w:val="000000"/>
        </w:rPr>
        <w:t>, the carousel plugin, and our own custom.js, perhaps including them only if the user’s screen is above a certain resolution threshold. That would help ensure that users on smaller screens aren’t saddled with the overhead of downloading all that JavaScript, especially if we’re keeping the carou</w:t>
      </w:r>
      <w:r w:rsidR="000949FC">
        <w:rPr>
          <w:rFonts w:ascii="Courier New" w:hAnsi="Courier New" w:cs="Courier New"/>
          <w:color w:val="000000"/>
        </w:rPr>
        <w:t xml:space="preserve">sel from loading for them. </w:t>
      </w:r>
    </w:p>
    <w:p w:rsidR="009459D2" w:rsidRPr="00621DEB" w:rsidRDefault="000949FC" w:rsidP="009459D2">
      <w:pPr>
        <w:rPr>
          <w:sz w:val="24"/>
          <w:szCs w:val="24"/>
        </w:rPr>
      </w:pPr>
      <w:r>
        <w:rPr>
          <w:rFonts w:ascii="Courier New" w:hAnsi="Courier New" w:cs="Courier New"/>
          <w:color w:val="000000"/>
        </w:rPr>
        <w:t>W</w:t>
      </w:r>
      <w:r w:rsidR="009459D2">
        <w:rPr>
          <w:rFonts w:ascii="Courier New" w:hAnsi="Courier New" w:cs="Courier New"/>
          <w:color w:val="000000"/>
        </w:rPr>
        <w:t>hile</w:t>
      </w:r>
      <w:r>
        <w:rPr>
          <w:rFonts w:ascii="Courier New" w:hAnsi="Courier New" w:cs="Courier New"/>
          <w:color w:val="000000"/>
        </w:rPr>
        <w:t>’s</w:t>
      </w:r>
      <w:r w:rsidR="009459D2">
        <w:rPr>
          <w:rFonts w:ascii="Courier New" w:hAnsi="Courier New" w:cs="Courier New"/>
          <w:color w:val="000000"/>
        </w:rPr>
        <w:t xml:space="preserve"> we’re being band</w:t>
      </w:r>
      <w:r w:rsidR="009459D2">
        <w:rPr>
          <w:rFonts w:ascii="Courier New" w:hAnsi="Courier New" w:cs="Courier New"/>
          <w:color w:val="000000"/>
        </w:rPr>
        <w:softHyphen/>
        <w:t>width-conscientious, I’d probably use Filament Group’s fan</w:t>
      </w:r>
      <w:r w:rsidR="009459D2">
        <w:rPr>
          <w:rFonts w:ascii="Courier New" w:hAnsi="Courier New" w:cs="Courier New"/>
          <w:color w:val="000000"/>
        </w:rPr>
        <w:softHyphen/>
        <w:t xml:space="preserve">tastic “responsive images” library (http://bkaprt.com/rwd/56/), which would allow us to serve lighter, </w:t>
      </w:r>
      <w:r w:rsidR="009459D2">
        <w:rPr>
          <w:rFonts w:ascii="Courier New" w:hAnsi="Courier New" w:cs="Courier New"/>
          <w:color w:val="000000"/>
        </w:rPr>
        <w:lastRenderedPageBreak/>
        <w:t>more bandwidth-friendly images to smaller displays, with the full-sized images served only to wider screens.</w:t>
      </w:r>
    </w:p>
    <w:sectPr w:rsidR="009459D2" w:rsidRPr="0062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YogaPro">
    <w:altName w:val="YogaPro"/>
    <w:panose1 w:val="00000000000000000000"/>
    <w:charset w:val="00"/>
    <w:family w:val="roman"/>
    <w:notTrueType/>
    <w:pitch w:val="default"/>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EB"/>
    <w:rsid w:val="00076ADD"/>
    <w:rsid w:val="000949FC"/>
    <w:rsid w:val="00621DEB"/>
    <w:rsid w:val="00904612"/>
    <w:rsid w:val="00945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2">
    <w:name w:val="Pa22"/>
    <w:basedOn w:val="Normal"/>
    <w:next w:val="Normal"/>
    <w:uiPriority w:val="99"/>
    <w:rsid w:val="00621DEB"/>
    <w:pPr>
      <w:autoSpaceDE w:val="0"/>
      <w:autoSpaceDN w:val="0"/>
      <w:adjustRightInd w:val="0"/>
      <w:spacing w:after="0" w:line="201" w:lineRule="atLeast"/>
    </w:pPr>
    <w:rPr>
      <w:rFonts w:ascii="YogaPro" w:hAnsi="YogaPro"/>
      <w:sz w:val="24"/>
      <w:szCs w:val="24"/>
    </w:rPr>
  </w:style>
  <w:style w:type="character" w:customStyle="1" w:styleId="A16">
    <w:name w:val="A16"/>
    <w:uiPriority w:val="99"/>
    <w:rsid w:val="00621DEB"/>
    <w:rPr>
      <w:rFonts w:cs="YogaPro"/>
      <w:color w:val="000000"/>
      <w:sz w:val="20"/>
      <w:szCs w:val="20"/>
    </w:rPr>
  </w:style>
  <w:style w:type="character" w:customStyle="1" w:styleId="A10">
    <w:name w:val="A10"/>
    <w:uiPriority w:val="99"/>
    <w:rsid w:val="00621DEB"/>
    <w:rPr>
      <w:rFonts w:ascii="Consolas" w:hAnsi="Consolas" w:cs="Consola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2">
    <w:name w:val="Pa22"/>
    <w:basedOn w:val="Normal"/>
    <w:next w:val="Normal"/>
    <w:uiPriority w:val="99"/>
    <w:rsid w:val="00621DEB"/>
    <w:pPr>
      <w:autoSpaceDE w:val="0"/>
      <w:autoSpaceDN w:val="0"/>
      <w:adjustRightInd w:val="0"/>
      <w:spacing w:after="0" w:line="201" w:lineRule="atLeast"/>
    </w:pPr>
    <w:rPr>
      <w:rFonts w:ascii="YogaPro" w:hAnsi="YogaPro"/>
      <w:sz w:val="24"/>
      <w:szCs w:val="24"/>
    </w:rPr>
  </w:style>
  <w:style w:type="character" w:customStyle="1" w:styleId="A16">
    <w:name w:val="A16"/>
    <w:uiPriority w:val="99"/>
    <w:rsid w:val="00621DEB"/>
    <w:rPr>
      <w:rFonts w:cs="YogaPro"/>
      <w:color w:val="000000"/>
      <w:sz w:val="20"/>
      <w:szCs w:val="20"/>
    </w:rPr>
  </w:style>
  <w:style w:type="character" w:customStyle="1" w:styleId="A10">
    <w:name w:val="A10"/>
    <w:uiPriority w:val="99"/>
    <w:rsid w:val="00621DEB"/>
    <w:rPr>
      <w:rFonts w:ascii="Consolas" w:hAnsi="Consolas" w:cs="Consola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5</cp:revision>
  <dcterms:created xsi:type="dcterms:W3CDTF">2012-04-20T07:44:00Z</dcterms:created>
  <dcterms:modified xsi:type="dcterms:W3CDTF">2012-05-29T22:18:00Z</dcterms:modified>
</cp:coreProperties>
</file>