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43" w:rsidRPr="00D20043" w:rsidRDefault="00D20043" w:rsidP="00E35A80">
      <w:pPr>
        <w:rPr>
          <w:rStyle w:val="colorh1"/>
          <w:rFonts w:ascii="Arial" w:hAnsi="Arial" w:cs="Arial"/>
          <w:b/>
          <w:color w:val="auto"/>
          <w:sz w:val="36"/>
          <w:szCs w:val="36"/>
          <w:lang w:val="en-US"/>
        </w:rPr>
      </w:pPr>
      <w:r w:rsidRPr="00D20043">
        <w:rPr>
          <w:rStyle w:val="colorh1"/>
          <w:rFonts w:ascii="Arial" w:hAnsi="Arial" w:cs="Arial"/>
          <w:b/>
          <w:color w:val="auto"/>
          <w:sz w:val="36"/>
          <w:szCs w:val="36"/>
          <w:lang w:val="en-US"/>
        </w:rPr>
        <w:t>jQuery – How it works</w:t>
      </w:r>
      <w:bookmarkStart w:id="0" w:name="_GoBack"/>
      <w:bookmarkEnd w:id="0"/>
    </w:p>
    <w:p w:rsidR="00E35A80" w:rsidRPr="0081395F" w:rsidRDefault="00D20043" w:rsidP="00E35A80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7802" cy="3853658"/>
            <wp:effectExtent l="0" t="0" r="6350" b="0"/>
            <wp:docPr id="1" name="Picture 1" descr="F:\alex\jquery\tutorial\jquery-how-it-wor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ex\jquery\tutorial\jquery-how-it-work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80" w:rsidRPr="0081395F" w:rsidRDefault="00E35A80" w:rsidP="00E35A80">
      <w:pPr>
        <w:pStyle w:val="Heading2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Summary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837"/>
      </w:tblGrid>
      <w:tr w:rsidR="00E35A80" w:rsidRPr="0081395F" w:rsidTr="008A4023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3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Current HTML element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p.intro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 with class="intro"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p#intro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 with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p#intro:first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&lt;p&gt; element with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elements with class="intro"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element with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li:first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&lt;li&gt; element of the first &lt;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li:first-child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&lt;li&gt; element of every &lt;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$("[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href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$='.jpg']")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All elements with an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href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attribute that ends with ".jpg"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div#intro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.head")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elements with class="head" inside a &lt;div&gt; element with id="intro"</w:t>
            </w:r>
          </w:p>
        </w:tc>
      </w:tr>
    </w:tbl>
    <w:p w:rsidR="000E28AE" w:rsidRPr="0081395F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5637"/>
      </w:tblGrid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Event Method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$(document).ready(function) 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Binds a function to the ready event of a document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br/>
              <w:t>(when the document is finished loading)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).click(function)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click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dblclick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double click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).focus(function)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focus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mouseover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Triggers, or binds a function to the 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mouseover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 event of selected elements</w:t>
            </w:r>
          </w:p>
        </w:tc>
      </w:tr>
    </w:tbl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711AF7" w:rsidRDefault="00B67D89"/>
    <w:sectPr w:rsidR="0071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AE"/>
    <w:rsid w:val="000E28AE"/>
    <w:rsid w:val="00B15695"/>
    <w:rsid w:val="00D20043"/>
    <w:rsid w:val="00D65715"/>
    <w:rsid w:val="00E35A80"/>
    <w:rsid w:val="00F2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AE"/>
  </w:style>
  <w:style w:type="paragraph" w:styleId="Heading2">
    <w:name w:val="heading 2"/>
    <w:basedOn w:val="Normal"/>
    <w:link w:val="Heading2Char"/>
    <w:uiPriority w:val="9"/>
    <w:qFormat/>
    <w:rsid w:val="000E28AE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8AE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0E28AE"/>
    <w:rPr>
      <w:color w:val="92B90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AE"/>
  </w:style>
  <w:style w:type="paragraph" w:styleId="Heading2">
    <w:name w:val="heading 2"/>
    <w:basedOn w:val="Normal"/>
    <w:link w:val="Heading2Char"/>
    <w:uiPriority w:val="9"/>
    <w:qFormat/>
    <w:rsid w:val="000E28AE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8AE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0E28AE"/>
    <w:rPr>
      <w:color w:val="92B90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Adu-Sarkodie</dc:creator>
  <cp:lastModifiedBy>Alexander Adu-Sarkodie</cp:lastModifiedBy>
  <cp:revision>2</cp:revision>
  <dcterms:created xsi:type="dcterms:W3CDTF">2014-10-16T19:16:00Z</dcterms:created>
  <dcterms:modified xsi:type="dcterms:W3CDTF">2014-10-16T19:16:00Z</dcterms:modified>
</cp:coreProperties>
</file>