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BE7F" w14:textId="5E7E16D4" w:rsidR="004376DE" w:rsidRDefault="004376DE">
      <w:pPr>
        <w:rPr>
          <w:lang w:val="nl-NL"/>
        </w:rPr>
      </w:pPr>
      <w:proofErr w:type="spellStart"/>
      <w:r>
        <w:rPr>
          <w:lang w:val="nl-NL"/>
        </w:rPr>
        <w:t>Inputs</w:t>
      </w:r>
      <w:proofErr w:type="spellEnd"/>
      <w:r>
        <w:rPr>
          <w:lang w:val="nl-NL"/>
        </w:rPr>
        <w:t>:</w:t>
      </w:r>
    </w:p>
    <w:p w14:paraId="0BBA33B5" w14:textId="77777777" w:rsidR="00FA6B58" w:rsidRDefault="00FA6B58">
      <w:pPr>
        <w:rPr>
          <w:lang w:val="nl-NL"/>
        </w:rPr>
      </w:pPr>
    </w:p>
    <w:p w14:paraId="4C677FF8" w14:textId="62C50B70" w:rsidR="004376DE" w:rsidRDefault="004376DE">
      <w:pPr>
        <w:rPr>
          <w:lang w:val="nl-NL"/>
        </w:rPr>
      </w:pPr>
      <w:proofErr w:type="spellStart"/>
      <w:r>
        <w:rPr>
          <w:lang w:val="nl-NL"/>
        </w:rPr>
        <w:t>Outputs</w:t>
      </w:r>
      <w:proofErr w:type="spellEnd"/>
      <w:r>
        <w:rPr>
          <w:lang w:val="nl-NL"/>
        </w:rPr>
        <w:t>:</w:t>
      </w:r>
    </w:p>
    <w:p w14:paraId="1F4D1D9D" w14:textId="354666E8" w:rsidR="00FA6B58" w:rsidRDefault="00FA6B58">
      <w:pPr>
        <w:rPr>
          <w:lang w:val="nl-NL"/>
        </w:rPr>
      </w:pPr>
      <w:r w:rsidRPr="00FA6B58">
        <w:rPr>
          <w:lang w:val="nl-NL"/>
        </w:rPr>
        <w:drawing>
          <wp:inline distT="0" distB="0" distL="0" distR="0" wp14:anchorId="68E6B2F0" wp14:editId="636C7C01">
            <wp:extent cx="2392287" cy="3169920"/>
            <wp:effectExtent l="0" t="0" r="8255" b="0"/>
            <wp:docPr id="12662955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5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5431" cy="317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13A9" w14:textId="2FE4C3FB" w:rsidR="004376DE" w:rsidRDefault="004376DE" w:rsidP="004376DE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HSYNC: </w:t>
      </w:r>
      <w:r w:rsidRPr="004376DE">
        <w:t>Vertelt de monitor dat de huidige regel pixels af is en springt naar de volgende lijn.</w:t>
      </w:r>
    </w:p>
    <w:p w14:paraId="2400C71F" w14:textId="3C0A8680" w:rsidR="004376DE" w:rsidRPr="00FA6B58" w:rsidRDefault="004376DE" w:rsidP="004376DE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VSYNC: </w:t>
      </w:r>
      <w:r w:rsidRPr="004376DE">
        <w:t>Vertelt de monitor dat het volledige scherm (frame) af is en springt terug naar de linkerbovenhoek.</w:t>
      </w:r>
    </w:p>
    <w:p w14:paraId="2A16B147" w14:textId="77777777" w:rsidR="00FA6B58" w:rsidRPr="00FA6B58" w:rsidRDefault="00FA6B58" w:rsidP="00FA6B58">
      <w:pPr>
        <w:rPr>
          <w:lang w:val="nl-NL"/>
        </w:rPr>
      </w:pPr>
    </w:p>
    <w:p w14:paraId="0C670ECF" w14:textId="77777777" w:rsidR="004376DE" w:rsidRPr="00FA6B58" w:rsidRDefault="004376DE" w:rsidP="00FA6B58">
      <w:pPr>
        <w:ind w:left="360"/>
        <w:rPr>
          <w:lang w:val="nl-NL"/>
        </w:rPr>
      </w:pPr>
    </w:p>
    <w:sectPr w:rsidR="004376DE" w:rsidRPr="00FA6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6C53"/>
    <w:multiLevelType w:val="hybridMultilevel"/>
    <w:tmpl w:val="669AAC2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63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DE"/>
    <w:rsid w:val="001432C6"/>
    <w:rsid w:val="00152D60"/>
    <w:rsid w:val="004376DE"/>
    <w:rsid w:val="00AD1276"/>
    <w:rsid w:val="00FA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6146E"/>
  <w15:chartTrackingRefBased/>
  <w15:docId w15:val="{B3C39C72-7F06-4B17-9A1D-3EB055EB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3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3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3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76D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76D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76D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76D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76D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76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76D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76D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76D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76D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Helsen</dc:creator>
  <cp:keywords/>
  <dc:description/>
  <cp:lastModifiedBy>Wout Helsen</cp:lastModifiedBy>
  <cp:revision>1</cp:revision>
  <dcterms:created xsi:type="dcterms:W3CDTF">2026-06-26T09:48:00Z</dcterms:created>
  <dcterms:modified xsi:type="dcterms:W3CDTF">2026-06-26T10:12:00Z</dcterms:modified>
</cp:coreProperties>
</file>