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ДЕПАРТАМЕНТ ПРОФЕССИОНАЛЬНОГО ОБРАЗОВАНИЯ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ТОМСКОЙ ОБЛАСТИ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ОГБПОУ «ТОМСКИЙ ТЕХНИКУМ ИНФОРМАЦИОННЫХ Т</w:t>
      </w:r>
      <w:r>
        <w:rPr>
          <w:rFonts w:eastAsia="Times New Roman" w:cs="Times New Roman" w:ascii="Times New Roman" w:hAnsi="Times New Roman"/>
          <w:spacing w:val="-20"/>
          <w:sz w:val="28"/>
          <w:szCs w:val="20"/>
          <w:lang w:eastAsia="ru-RU"/>
        </w:rPr>
        <w:t>ЕХНОЛОГИЙ»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  <w:t>Специальность 230401 – «Информационные системы (по отраслям)»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528AB998">
                <wp:simplePos x="0" y="0"/>
                <wp:positionH relativeFrom="column">
                  <wp:posOffset>47625</wp:posOffset>
                </wp:positionH>
                <wp:positionV relativeFrom="paragraph">
                  <wp:posOffset>69215</wp:posOffset>
                </wp:positionV>
                <wp:extent cx="2326005" cy="893445"/>
                <wp:effectExtent l="0" t="0" r="0" b="3810"/>
                <wp:wrapNone/>
                <wp:docPr id="1" name="Поле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240" cy="89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СОГЛАСОВАНО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Заведующий очным отделением 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_______________ В.Е. Курочкин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«__» _______________ 2018 г.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" fillcolor="white" stroked="f" style="position:absolute;margin-left:3.75pt;margin-top:5.45pt;width:183.05pt;height:70.25pt" wp14:anchorId="528AB998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СОГЛАСОВАНО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Заведующий очным отделением 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_______________ В.Е. Курочкин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«__» _______________ 2018 г.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5824FADC">
                <wp:simplePos x="0" y="0"/>
                <wp:positionH relativeFrom="column">
                  <wp:posOffset>3804285</wp:posOffset>
                </wp:positionH>
                <wp:positionV relativeFrom="paragraph">
                  <wp:posOffset>84455</wp:posOffset>
                </wp:positionV>
                <wp:extent cx="2326005" cy="832485"/>
                <wp:effectExtent l="0" t="0" r="0" b="7620"/>
                <wp:wrapNone/>
                <wp:docPr id="3" name="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240" cy="83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УТВЕРЖДАЮ 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Зам.директора по УМР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____________ Е.А. Родзик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«__» _______________ 2018 г.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" fillcolor="white" stroked="f" style="position:absolute;margin-left:299.55pt;margin-top:6.65pt;width:183.05pt;height:65.45pt" wp14:anchorId="5824FADC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УТВЕРЖДАЮ 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Зам.директора по УМР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____________ Е.А. Родзик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«__» _______________ 2018 г.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</w:r>
    </w:p>
    <w:p>
      <w:pPr>
        <w:pStyle w:val="Normal"/>
        <w:tabs>
          <w:tab w:val="clear" w:pos="708"/>
          <w:tab w:val="left" w:pos="6237" w:leader="none"/>
        </w:tabs>
        <w:spacing w:lineRule="auto" w:line="360" w:before="0" w:after="0"/>
        <w:rPr>
          <w:rFonts w:ascii="Times New Roman" w:hAnsi="Times New Roman" w:eastAsia="Times New Roman" w:cs="Times New Roman"/>
          <w:i/>
          <w:i/>
          <w:iCs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  <w:tab/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ЗАДАНИЕ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 дипломное проектирование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студенту группы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482       </w:t>
      </w:r>
    </w:p>
    <w:p>
      <w:pPr>
        <w:pStyle w:val="Normal"/>
        <w:spacing w:lineRule="auto" w:line="240" w:before="0" w:after="0"/>
        <w:ind w:right="45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___________________Кулманаков Илья Владимирович____________________</w:t>
      </w:r>
    </w:p>
    <w:p>
      <w:pPr>
        <w:pStyle w:val="Normal"/>
        <w:spacing w:lineRule="auto" w:line="240" w:before="0" w:after="0"/>
        <w:ind w:right="45" w:hanging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(Фамилия, Имя, Отчество)</w:t>
      </w:r>
    </w:p>
    <w:p>
      <w:pPr>
        <w:pStyle w:val="Normal"/>
        <w:spacing w:lineRule="auto" w:line="240" w:before="0" w:after="0"/>
        <w:ind w:right="45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499" w:leader="underscor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pacing w:val="-4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5"/>
          <w:sz w:val="28"/>
          <w:szCs w:val="20"/>
          <w:lang w:eastAsia="ru-RU"/>
        </w:rPr>
        <w:t>Дата выдачи: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 xml:space="preserve"> __________________</w:t>
      </w:r>
      <w:r>
        <w:rPr>
          <w:rFonts w:eastAsia="Times New Roman" w:cs="Times New Roman" w:ascii="Times New Roman" w:hAnsi="Times New Roman"/>
          <w:color w:val="000000"/>
          <w:spacing w:val="-4"/>
          <w:sz w:val="28"/>
          <w:szCs w:val="20"/>
          <w:lang w:eastAsia="ru-RU"/>
        </w:rPr>
        <w:t>202_ г.</w:t>
      </w:r>
    </w:p>
    <w:p>
      <w:pPr>
        <w:pStyle w:val="Normal"/>
        <w:shd w:val="clear" w:color="auto" w:fill="FFFFFF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pacing w:val="5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5"/>
          <w:sz w:val="28"/>
          <w:szCs w:val="20"/>
          <w:lang w:eastAsia="ru-RU"/>
        </w:rPr>
        <w:t xml:space="preserve">Дата окончания: 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_______________</w:t>
      </w:r>
      <w:r>
        <w:rPr>
          <w:rFonts w:eastAsia="Times New Roman" w:cs="Times New Roman" w:ascii="Times New Roman" w:hAnsi="Times New Roman"/>
          <w:color w:val="000000"/>
          <w:spacing w:val="5"/>
          <w:sz w:val="28"/>
          <w:szCs w:val="20"/>
          <w:lang w:eastAsia="ru-RU"/>
        </w:rPr>
        <w:t>202_ г.</w:t>
      </w:r>
    </w:p>
    <w:p>
      <w:pPr>
        <w:pStyle w:val="Normal"/>
        <w:shd w:val="clear" w:color="auto" w:fill="FFFFFF"/>
        <w:tabs>
          <w:tab w:val="clear" w:pos="708"/>
          <w:tab w:val="left" w:pos="9499" w:leader="underscor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pacing w:val="4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4"/>
          <w:sz w:val="28"/>
          <w:szCs w:val="20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pacing w:val="4"/>
          <w:sz w:val="28"/>
          <w:szCs w:val="20"/>
          <w:lang w:eastAsia="ru-RU"/>
        </w:rPr>
        <w:t xml:space="preserve"> ТЕМА ДИПЛОМНОГО ПРОЕКТА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Разработка модуля «Интеграция» для корпоративной системы ООО «Томсксофт»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II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ТЕХНИЧЕСКИЕ УСЛОВИЯ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Процессор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AMD A10-9620P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, 1.70 ГГц, ОЗУ 8 ГБ, Linux Mint 20.3 Cinnamon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III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СОДЕРЖАНИЕ ПОЯСНИТЕЛЬНОЙ ЗАПИСКИ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1. Общая часть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2. Специальная часть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3. Экономическая часть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IV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ТЕХНОЛОГИЧЕСКАЯ ЧАСТЬ ПРОЕКТА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PHP8, Laravel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ЭКОНОМИЧЕСКАЯ ЧАСТЬ ПРОЕКТА</w:t>
      </w:r>
    </w:p>
    <w:p>
      <w:pPr>
        <w:pStyle w:val="Normal"/>
        <w:spacing w:lineRule="auto" w:line="360" w:before="0" w:after="0"/>
        <w:ind w:right="99" w:hanging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Основная заработная плата персонала, дополнительная плата персонала, отчисления в социальные статьи, стоимость работ на ВЦ расчет стоимости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Стоимости материалов, расчет косвенных затрат на разработку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VI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ГРАФИЧЕСКАЯ ЧАСТЬ ПРОЕКТА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Блок схемы алгоритма работы функций – 2 листа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ER диаграммы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 - 1 лист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Результат работы программы – 9 листов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VII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ab/>
        <w:t xml:space="preserve"> ЛИТЕРАТУРА</w:t>
      </w:r>
    </w:p>
    <w:p>
      <w:pPr>
        <w:pStyle w:val="Normal"/>
        <w:spacing w:lineRule="auto" w:line="360" w:before="0" w:after="0"/>
        <w:ind w:right="99" w:hanging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Джефф Сазерленд. Scrum guide, Роберт Мартин Чистый код, Чистая архитектура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, Идеальный программист, Э.Гамма Приёмы объектно-ориентированного программирования Паттерны проектирования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VIII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СРОКИ ВЫПОЛНЕНИЯ ПРОЕКТА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В соответствии с графиком выполнения дипломного проекта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Руководитель дипломного проекта____________________ /____________</w:t>
      </w:r>
    </w:p>
    <w:p>
      <w:pPr>
        <w:pStyle w:val="Normal"/>
        <w:spacing w:lineRule="auto" w:line="240" w:before="0" w:after="0"/>
        <w:ind w:left="4248" w:firstLine="708"/>
        <w:jc w:val="both"/>
        <w:rPr>
          <w:rFonts w:ascii="Times New Roman" w:hAnsi="Times New Roman" w:eastAsia="Times New Roman" w:cs="Times New Roman"/>
          <w:sz w:val="28"/>
          <w:szCs w:val="20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position w:val="12"/>
          <w:sz w:val="28"/>
          <w:szCs w:val="20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position w:val="12"/>
          <w:sz w:val="28"/>
          <w:szCs w:val="20"/>
          <w:lang w:eastAsia="ru-RU"/>
        </w:rPr>
        <w:t>(подпись)                           (расшифровка подписи)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Дипломное задание рассмотрено на заседании предметной цикловой комиссии Протокол № ___ от «___» ____________ 201_ г.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Председатель предметной цикловой комиссии _____________М.Н. Фунтиков</w:t>
      </w:r>
    </w:p>
    <w:p>
      <w:pPr>
        <w:pStyle w:val="Normal"/>
        <w:spacing w:lineRule="auto" w:line="240" w:before="0" w:after="0"/>
        <w:ind w:left="5664" w:firstLine="708"/>
        <w:jc w:val="both"/>
        <w:rPr>
          <w:rFonts w:ascii="Times New Roman" w:hAnsi="Times New Roman" w:eastAsia="Times New Roman" w:cs="Times New Roman"/>
          <w:sz w:val="28"/>
          <w:szCs w:val="20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position w:val="12"/>
          <w:sz w:val="28"/>
          <w:szCs w:val="20"/>
          <w:lang w:eastAsia="ru-RU"/>
        </w:rPr>
        <w:t>(подпись)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Задание к исполнению получил(а) студент________________/______________</w:t>
      </w:r>
    </w:p>
    <w:p>
      <w:pPr>
        <w:pStyle w:val="Normal"/>
        <w:widowControl/>
        <w:bidi w:val="0"/>
        <w:spacing w:lineRule="auto" w:line="360" w:before="0" w:after="0"/>
        <w:ind w:left="2721" w:right="0" w:firstLine="737"/>
        <w:jc w:val="right"/>
        <w:rPr/>
      </w:pPr>
      <w:r>
        <w:rPr>
          <w:rFonts w:eastAsia="Times New Roman" w:cs="Times New Roman" w:ascii="Times New Roman" w:hAnsi="Times New Roman"/>
          <w:position w:val="12"/>
          <w:sz w:val="28"/>
          <w:szCs w:val="20"/>
          <w:lang w:eastAsia="ru-RU"/>
        </w:rPr>
        <w:t>(подпись) (расшифровка подписи)</w:t>
      </w:r>
    </w:p>
    <w:sectPr>
      <w:type w:val="nextPage"/>
      <w:pgSz w:w="11906" w:h="16838"/>
      <w:pgMar w:left="1701" w:right="566" w:header="0" w:top="709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0b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2777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2777d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92777d"/>
    <w:rPr>
      <w:color w:val="0000FF"/>
      <w:u w:val="single"/>
    </w:rPr>
  </w:style>
  <w:style w:type="character" w:styleId="Style14" w:customStyle="1">
    <w:name w:val="Верхний колонтитул Знак"/>
    <w:basedOn w:val="DefaultParagraphFont"/>
    <w:link w:val="ab"/>
    <w:uiPriority w:val="99"/>
    <w:qFormat/>
    <w:rsid w:val="00a76c2a"/>
    <w:rPr/>
  </w:style>
  <w:style w:type="character" w:styleId="Style15" w:customStyle="1">
    <w:name w:val="Нижний колонтитул Знак"/>
    <w:basedOn w:val="DefaultParagraphFont"/>
    <w:link w:val="ad"/>
    <w:uiPriority w:val="99"/>
    <w:qFormat/>
    <w:rsid w:val="00a76c2a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ascii="Times New Roman" w:hAnsi="Times New Roman"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Times New Roman" w:hAnsi="Times New Roman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Style22" w:customStyle="1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1d11ba"/>
    <w:pPr>
      <w:spacing w:before="0" w:after="160"/>
      <w:ind w:left="720" w:hanging="0"/>
      <w:contextualSpacing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c"/>
    <w:uiPriority w:val="99"/>
    <w:unhideWhenUsed/>
    <w:rsid w:val="00a76c2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e"/>
    <w:uiPriority w:val="99"/>
    <w:unhideWhenUsed/>
    <w:rsid w:val="00a76c2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LibreOffice/6.4.7.2$Linux_X86_64 LibreOffice_project/40$Build-2</Application>
  <Pages>2</Pages>
  <Words>223</Words>
  <Characters>1737</Characters>
  <CharactersWithSpaces>2652</CharactersWithSpaces>
  <Paragraphs>49</Paragraphs>
  <Company>***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2016-05-11T11:48:00Z</dcterms:created>
  <dc:creator>Dmitry Myakishev</dc:creator>
  <dc:description/>
  <dc:language>ru-RU</dc:language>
  <cp:lastModifiedBy/>
  <dcterms:modified xsi:type="dcterms:W3CDTF">2022-05-31T13:04:24Z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***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