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016C" w14:textId="77777777" w:rsidR="001F6E16" w:rsidRDefault="001F6E16">
      <w:pPr>
        <w:spacing w:line="480" w:lineRule="auto"/>
        <w:rPr>
          <w:rFonts w:ascii="Roboto" w:eastAsia="Roboto" w:hAnsi="Roboto" w:cs="Roboto"/>
          <w:b/>
          <w:color w:val="980000"/>
          <w:sz w:val="24"/>
          <w:szCs w:val="24"/>
        </w:rPr>
      </w:pPr>
    </w:p>
    <w:p w14:paraId="559450CB" w14:textId="77777777" w:rsidR="001F6E16" w:rsidRDefault="001F6E16">
      <w:pPr>
        <w:spacing w:line="480" w:lineRule="auto"/>
        <w:rPr>
          <w:rFonts w:ascii="Roboto" w:eastAsia="Roboto" w:hAnsi="Roboto" w:cs="Roboto"/>
          <w:b/>
          <w:color w:val="980000"/>
          <w:sz w:val="24"/>
          <w:szCs w:val="24"/>
        </w:rPr>
      </w:pPr>
    </w:p>
    <w:p w14:paraId="35EC5D4E" w14:textId="77777777" w:rsidR="001F6E16" w:rsidRPr="0081379D" w:rsidRDefault="001F6E16">
      <w:pPr>
        <w:spacing w:line="480" w:lineRule="auto"/>
        <w:rPr>
          <w:rFonts w:ascii="Times New Roman" w:eastAsia="Roboto" w:hAnsi="Times New Roman" w:cs="Times New Roman"/>
          <w:b/>
          <w:sz w:val="24"/>
          <w:szCs w:val="24"/>
        </w:rPr>
      </w:pPr>
    </w:p>
    <w:p w14:paraId="47C43FD8" w14:textId="77777777" w:rsidR="001F6E16" w:rsidRPr="0081379D" w:rsidRDefault="00000000">
      <w:pPr>
        <w:spacing w:line="480" w:lineRule="auto"/>
        <w:jc w:val="center"/>
        <w:rPr>
          <w:rFonts w:ascii="Times New Roman" w:eastAsia="Roboto" w:hAnsi="Times New Roman" w:cs="Times New Roman"/>
          <w:b/>
          <w:sz w:val="40"/>
          <w:szCs w:val="40"/>
        </w:rPr>
      </w:pPr>
      <w:r w:rsidRPr="0081379D">
        <w:rPr>
          <w:rFonts w:ascii="Times New Roman" w:eastAsia="Roboto" w:hAnsi="Times New Roman" w:cs="Times New Roman"/>
          <w:b/>
          <w:sz w:val="40"/>
          <w:szCs w:val="40"/>
        </w:rPr>
        <w:t>Milk Quality Prediction Report</w:t>
      </w:r>
    </w:p>
    <w:p w14:paraId="4ED21863" w14:textId="77777777" w:rsidR="001F6E16" w:rsidRPr="0081379D" w:rsidRDefault="001F6E16">
      <w:pPr>
        <w:spacing w:line="480" w:lineRule="auto"/>
        <w:jc w:val="center"/>
        <w:rPr>
          <w:rFonts w:ascii="Times New Roman" w:eastAsia="Roboto" w:hAnsi="Times New Roman" w:cs="Times New Roman"/>
          <w:b/>
          <w:sz w:val="24"/>
          <w:szCs w:val="24"/>
        </w:rPr>
      </w:pPr>
    </w:p>
    <w:p w14:paraId="6CFE5C6A" w14:textId="77777777" w:rsidR="001F6E16" w:rsidRPr="0081379D" w:rsidRDefault="00000000">
      <w:pPr>
        <w:spacing w:line="480" w:lineRule="auto"/>
        <w:jc w:val="center"/>
        <w:rPr>
          <w:rFonts w:ascii="Times New Roman" w:eastAsia="Roboto" w:hAnsi="Times New Roman" w:cs="Times New Roman"/>
          <w:b/>
          <w:sz w:val="28"/>
          <w:szCs w:val="28"/>
        </w:rPr>
      </w:pPr>
      <w:r w:rsidRPr="0081379D">
        <w:rPr>
          <w:rFonts w:ascii="Times New Roman" w:eastAsia="Roboto" w:hAnsi="Times New Roman" w:cs="Times New Roman"/>
          <w:b/>
          <w:sz w:val="28"/>
          <w:szCs w:val="28"/>
        </w:rPr>
        <w:t>Nijiati Abulizi</w:t>
      </w:r>
    </w:p>
    <w:p w14:paraId="752C2F2A" w14:textId="77777777" w:rsidR="001F6E16" w:rsidRPr="0081379D" w:rsidRDefault="00000000">
      <w:pPr>
        <w:spacing w:line="480" w:lineRule="auto"/>
        <w:jc w:val="center"/>
        <w:rPr>
          <w:rFonts w:ascii="Times New Roman" w:eastAsia="Roboto" w:hAnsi="Times New Roman" w:cs="Times New Roman"/>
          <w:b/>
          <w:sz w:val="28"/>
          <w:szCs w:val="28"/>
        </w:rPr>
      </w:pPr>
      <w:r w:rsidRPr="0081379D">
        <w:rPr>
          <w:rFonts w:ascii="Times New Roman" w:eastAsia="Roboto" w:hAnsi="Times New Roman" w:cs="Times New Roman"/>
          <w:b/>
          <w:sz w:val="28"/>
          <w:szCs w:val="28"/>
        </w:rPr>
        <w:t>Kulaphong Jitareerat</w:t>
      </w:r>
    </w:p>
    <w:p w14:paraId="3B1A4463" w14:textId="77777777" w:rsidR="001F6E16" w:rsidRPr="0081379D" w:rsidRDefault="00000000">
      <w:pPr>
        <w:spacing w:line="480" w:lineRule="auto"/>
        <w:jc w:val="center"/>
        <w:rPr>
          <w:rFonts w:ascii="Times New Roman" w:eastAsia="Roboto" w:hAnsi="Times New Roman" w:cs="Times New Roman"/>
          <w:b/>
          <w:sz w:val="28"/>
          <w:szCs w:val="28"/>
        </w:rPr>
      </w:pPr>
      <w:r w:rsidRPr="0081379D">
        <w:rPr>
          <w:rFonts w:ascii="Times New Roman" w:eastAsia="Roboto" w:hAnsi="Times New Roman" w:cs="Times New Roman"/>
          <w:b/>
          <w:sz w:val="28"/>
          <w:szCs w:val="28"/>
        </w:rPr>
        <w:t>February 8, 2024</w:t>
      </w:r>
    </w:p>
    <w:p w14:paraId="79BE539E" w14:textId="77777777" w:rsidR="001F6E16" w:rsidRPr="0081379D" w:rsidRDefault="001F6E16">
      <w:pPr>
        <w:spacing w:line="480" w:lineRule="auto"/>
        <w:rPr>
          <w:rFonts w:ascii="Times New Roman" w:eastAsia="Roboto" w:hAnsi="Times New Roman" w:cs="Times New Roman"/>
          <w:sz w:val="24"/>
          <w:szCs w:val="24"/>
        </w:rPr>
      </w:pPr>
    </w:p>
    <w:p w14:paraId="159AC372" w14:textId="77777777" w:rsidR="001F6E16" w:rsidRPr="0081379D" w:rsidRDefault="00000000">
      <w:pPr>
        <w:spacing w:line="480" w:lineRule="auto"/>
        <w:rPr>
          <w:rFonts w:ascii="Times New Roman" w:eastAsia="Roboto" w:hAnsi="Times New Roman" w:cs="Times New Roman"/>
          <w:sz w:val="28"/>
          <w:szCs w:val="28"/>
        </w:rPr>
      </w:pPr>
      <w:r w:rsidRPr="0081379D">
        <w:rPr>
          <w:rFonts w:ascii="Times New Roman" w:eastAsia="Roboto" w:hAnsi="Times New Roman" w:cs="Times New Roman"/>
          <w:b/>
          <w:sz w:val="28"/>
          <w:szCs w:val="28"/>
        </w:rPr>
        <w:t>Abstract</w:t>
      </w:r>
    </w:p>
    <w:p w14:paraId="6D48A761" w14:textId="0D328D7A" w:rsidR="001F6E16" w:rsidRPr="0081379D" w:rsidRDefault="00000000">
      <w:pPr>
        <w:spacing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0D0D0D"/>
          <w:sz w:val="24"/>
          <w:szCs w:val="24"/>
          <w:highlight w:val="white"/>
        </w:rPr>
        <w:t>This project aims to predict milk quality using supervised machine</w:t>
      </w:r>
      <w:r w:rsidR="0081379D">
        <w:rPr>
          <w:rFonts w:ascii="Times New Roman" w:eastAsia="Roboto" w:hAnsi="Times New Roman" w:cs="Times New Roman"/>
          <w:color w:val="0D0D0D"/>
          <w:sz w:val="24"/>
          <w:szCs w:val="24"/>
          <w:highlight w:val="white"/>
        </w:rPr>
        <w:t>-</w:t>
      </w:r>
      <w:r w:rsidRPr="0081379D">
        <w:rPr>
          <w:rFonts w:ascii="Times New Roman" w:eastAsia="Roboto" w:hAnsi="Times New Roman" w:cs="Times New Roman"/>
          <w:color w:val="0D0D0D"/>
          <w:sz w:val="24"/>
          <w:szCs w:val="24"/>
          <w:highlight w:val="white"/>
        </w:rPr>
        <w:t>learning techniques. We explored various models (</w:t>
      </w:r>
      <w:r w:rsidRPr="0081379D">
        <w:rPr>
          <w:rFonts w:ascii="Times New Roman" w:eastAsia="Roboto" w:hAnsi="Times New Roman" w:cs="Times New Roman"/>
          <w:sz w:val="24"/>
          <w:szCs w:val="24"/>
          <w:highlight w:val="white"/>
        </w:rPr>
        <w:t>Logistic Regression (LR), Linear Discriminant Analysis (LDA), Quadratic Discriminant Analysis (QDA), Naive Bayes (NB), K-Nearest Neighbors (KNN), Random Forest (RF), AdaBoost (AdaBoost), Support Vector Machine (SVM))</w:t>
      </w:r>
      <w:r w:rsidRPr="0081379D">
        <w:rPr>
          <w:rFonts w:ascii="Times New Roman" w:eastAsia="Roboto" w:hAnsi="Times New Roman" w:cs="Times New Roman"/>
          <w:color w:val="0D0D0D"/>
          <w:sz w:val="24"/>
          <w:szCs w:val="24"/>
          <w:highlight w:val="white"/>
        </w:rPr>
        <w:t xml:space="preserve"> to classify milk based on quantitative and qualitative attributes, including pH, temperature, color, taste, odor, fat, and turbidity. Our methods involved data preprocessing, model selection, hyperparameter tuning, and performance evaluation, emphasizing model robustness and interpretability. The results indicate that certain models, particularly Random Forest, show promising accuracy and insights into feature importance for milk quality prediction.</w:t>
      </w:r>
    </w:p>
    <w:p w14:paraId="4F0491A7" w14:textId="77777777" w:rsidR="0081379D" w:rsidRPr="0081379D" w:rsidRDefault="0081379D">
      <w:pPr>
        <w:spacing w:line="480" w:lineRule="auto"/>
        <w:jc w:val="both"/>
        <w:rPr>
          <w:rFonts w:ascii="Times New Roman" w:eastAsia="Roboto" w:hAnsi="Times New Roman" w:cs="Times New Roman"/>
          <w:color w:val="0D0D0D"/>
          <w:sz w:val="24"/>
          <w:szCs w:val="24"/>
          <w:highlight w:val="white"/>
        </w:rPr>
      </w:pPr>
    </w:p>
    <w:p w14:paraId="32018C2A" w14:textId="77777777" w:rsidR="0081379D" w:rsidRPr="0081379D" w:rsidRDefault="0081379D">
      <w:pPr>
        <w:spacing w:line="480" w:lineRule="auto"/>
        <w:jc w:val="both"/>
        <w:rPr>
          <w:rFonts w:ascii="Times New Roman" w:eastAsia="Roboto" w:hAnsi="Times New Roman" w:cs="Times New Roman"/>
          <w:color w:val="0D0D0D"/>
          <w:sz w:val="24"/>
          <w:szCs w:val="24"/>
          <w:highlight w:val="white"/>
        </w:rPr>
      </w:pPr>
    </w:p>
    <w:p w14:paraId="174A3292" w14:textId="77777777" w:rsidR="001F6E16" w:rsidRPr="0081379D" w:rsidRDefault="00000000">
      <w:pPr>
        <w:spacing w:line="480" w:lineRule="auto"/>
        <w:jc w:val="both"/>
        <w:rPr>
          <w:rFonts w:ascii="Times New Roman" w:eastAsia="Roboto" w:hAnsi="Times New Roman" w:cs="Times New Roman"/>
          <w:color w:val="1F1F1F"/>
          <w:sz w:val="24"/>
          <w:szCs w:val="24"/>
        </w:rPr>
      </w:pPr>
      <w:r w:rsidRPr="0081379D">
        <w:rPr>
          <w:rFonts w:ascii="Times New Roman" w:eastAsia="Roboto" w:hAnsi="Times New Roman" w:cs="Times New Roman"/>
          <w:b/>
          <w:sz w:val="28"/>
          <w:szCs w:val="28"/>
        </w:rPr>
        <w:lastRenderedPageBreak/>
        <w:t xml:space="preserve">Introduction </w:t>
      </w:r>
      <w:r w:rsidRPr="0081379D">
        <w:rPr>
          <w:rFonts w:ascii="Times New Roman" w:eastAsia="Roboto" w:hAnsi="Times New Roman" w:cs="Times New Roman"/>
          <w:b/>
          <w:sz w:val="24"/>
          <w:szCs w:val="24"/>
        </w:rPr>
        <w:br/>
      </w:r>
      <w:r w:rsidRPr="0081379D">
        <w:rPr>
          <w:rFonts w:ascii="Times New Roman" w:eastAsia="Roboto" w:hAnsi="Times New Roman" w:cs="Times New Roman"/>
          <w:color w:val="1F1F1F"/>
          <w:sz w:val="24"/>
          <w:szCs w:val="24"/>
        </w:rPr>
        <w:t>Supervised machine learning offers powerful tools for classification tasks, where models learn to categorize new data based on labeled examples. This has applications in diverse fields, from spam filtering to medical diagnosis.  In the dairy industry, traditional milk quality assessment methods can be subjective and time-consuming. Machine learning models trained on datasets containing pH, temperature, fat content, and other quality indicators could dramatically improve this process.</w:t>
      </w:r>
    </w:p>
    <w:p w14:paraId="1482C81C" w14:textId="77777777" w:rsidR="001F6E16" w:rsidRPr="0081379D" w:rsidRDefault="00000000">
      <w:pPr>
        <w:shd w:val="clear" w:color="auto" w:fill="FFFFFF"/>
        <w:spacing w:before="240" w:after="240"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1F1F1F"/>
          <w:sz w:val="24"/>
          <w:szCs w:val="24"/>
        </w:rPr>
        <w:t>Algorithms like Support Vector Machines (SVM), K-Nearest Neighbors (KNN), and Random Forest excel at finding complex patterns in data to determine appropriate classifications. This project applies supervised machine learning to the prediction of milk quality grades ("Low," "Medium," or "High"). Successful implementation could lead to faster, more consistent, and data-driven decision-making in the dairy industry.</w:t>
      </w:r>
      <w:r w:rsidRPr="0081379D">
        <w:rPr>
          <w:rFonts w:ascii="Times New Roman" w:eastAsia="Roboto" w:hAnsi="Times New Roman" w:cs="Times New Roman"/>
          <w:b/>
          <w:color w:val="0D0D0D"/>
          <w:sz w:val="24"/>
          <w:szCs w:val="24"/>
          <w:highlight w:val="white"/>
        </w:rPr>
        <w:t xml:space="preserve"> </w:t>
      </w:r>
      <w:r w:rsidRPr="0081379D">
        <w:rPr>
          <w:rFonts w:ascii="Times New Roman" w:eastAsia="Roboto" w:hAnsi="Times New Roman" w:cs="Times New Roman"/>
          <w:color w:val="0D0D0D"/>
          <w:sz w:val="24"/>
          <w:szCs w:val="24"/>
          <w:highlight w:val="white"/>
        </w:rPr>
        <w:t>Given the complexity of milk as a biological fluid, accurate prediction of its quality is crucial for consumer safety and industry standards.</w:t>
      </w:r>
    </w:p>
    <w:p w14:paraId="78438F11" w14:textId="77777777" w:rsidR="001F6E16" w:rsidRPr="0081379D" w:rsidRDefault="00000000">
      <w:pPr>
        <w:spacing w:line="480" w:lineRule="auto"/>
        <w:rPr>
          <w:rFonts w:ascii="Times New Roman" w:eastAsia="Roboto" w:hAnsi="Times New Roman" w:cs="Times New Roman"/>
          <w:b/>
          <w:sz w:val="28"/>
          <w:szCs w:val="28"/>
        </w:rPr>
      </w:pPr>
      <w:r w:rsidRPr="0081379D">
        <w:rPr>
          <w:rFonts w:ascii="Times New Roman" w:eastAsia="Roboto" w:hAnsi="Times New Roman" w:cs="Times New Roman"/>
          <w:b/>
          <w:sz w:val="28"/>
          <w:szCs w:val="28"/>
        </w:rPr>
        <w:t>Methods</w:t>
      </w:r>
    </w:p>
    <w:p w14:paraId="52D48885" w14:textId="70353326" w:rsidR="001F6E16" w:rsidRPr="0081379D" w:rsidRDefault="00000000">
      <w:pPr>
        <w:shd w:val="clear" w:color="auto" w:fill="FFFFFF"/>
        <w:spacing w:after="100" w:line="480" w:lineRule="auto"/>
        <w:jc w:val="both"/>
        <w:rPr>
          <w:rFonts w:ascii="Times New Roman" w:eastAsia="Roboto" w:hAnsi="Times New Roman" w:cs="Times New Roman"/>
          <w:b/>
          <w:color w:val="1F1F1F"/>
          <w:sz w:val="24"/>
          <w:szCs w:val="24"/>
        </w:rPr>
      </w:pPr>
      <w:r w:rsidRPr="0081379D">
        <w:rPr>
          <w:rFonts w:ascii="Times New Roman" w:eastAsia="Roboto" w:hAnsi="Times New Roman" w:cs="Times New Roman"/>
          <w:color w:val="0D0D0D"/>
          <w:sz w:val="24"/>
          <w:szCs w:val="24"/>
          <w:highlight w:val="white"/>
        </w:rPr>
        <w:t>The "Milk Quality Prediction" dataset from Kaggle</w:t>
      </w:r>
      <w:r w:rsidR="00596C88">
        <w:rPr>
          <w:rFonts w:ascii="Times New Roman" w:eastAsia="Roboto" w:hAnsi="Times New Roman" w:cs="Times New Roman"/>
          <w:color w:val="0D0D0D"/>
          <w:sz w:val="24"/>
          <w:szCs w:val="24"/>
          <w:highlight w:val="white"/>
        </w:rPr>
        <w:t xml:space="preserve"> (1)</w:t>
      </w:r>
      <w:r w:rsidRPr="0081379D">
        <w:rPr>
          <w:rFonts w:ascii="Times New Roman" w:eastAsia="Roboto" w:hAnsi="Times New Roman" w:cs="Times New Roman"/>
          <w:color w:val="0D0D0D"/>
          <w:sz w:val="24"/>
          <w:szCs w:val="24"/>
          <w:highlight w:val="white"/>
        </w:rPr>
        <w:t xml:space="preserve"> features seven predictors (pH, temperature, taste, odor, fat, turbidity, and color) and a target variable for milk grade (Low, Medium, High), used to assess milk quality.</w:t>
      </w:r>
    </w:p>
    <w:p w14:paraId="3E862E35" w14:textId="77777777" w:rsidR="001F6E16" w:rsidRPr="0081379D" w:rsidRDefault="00000000">
      <w:pPr>
        <w:shd w:val="clear" w:color="auto" w:fill="FFFFFF"/>
        <w:spacing w:before="240" w:after="240"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0D0D0D"/>
          <w:sz w:val="24"/>
          <w:szCs w:val="24"/>
          <w:highlight w:val="white"/>
        </w:rPr>
        <w:t>In our exploratory data analysis (EDA), we first examined each feature's distribution and their interrelationships, crucial for understanding the underlying patterns and informing our modeling strategy. We found no missing data in the dataset, ensuring a smooth analysis process without the need for imputation techniques.</w:t>
      </w:r>
    </w:p>
    <w:p w14:paraId="2665404F" w14:textId="77777777" w:rsidR="0081379D" w:rsidRPr="0081379D" w:rsidRDefault="00000000" w:rsidP="0081379D">
      <w:pPr>
        <w:keepNext/>
        <w:shd w:val="clear" w:color="auto" w:fill="FFFFFF"/>
        <w:spacing w:before="240" w:after="240" w:line="480" w:lineRule="auto"/>
        <w:rPr>
          <w:rFonts w:ascii="Times New Roman" w:hAnsi="Times New Roman" w:cs="Times New Roman"/>
        </w:rPr>
      </w:pPr>
      <w:r w:rsidRPr="0081379D">
        <w:rPr>
          <w:rFonts w:ascii="Times New Roman" w:eastAsia="Roboto" w:hAnsi="Times New Roman" w:cs="Times New Roman"/>
          <w:noProof/>
          <w:color w:val="0D0D0D"/>
          <w:sz w:val="24"/>
          <w:szCs w:val="24"/>
          <w:highlight w:val="white"/>
        </w:rPr>
        <w:lastRenderedPageBreak/>
        <w:drawing>
          <wp:inline distT="114300" distB="114300" distL="114300" distR="114300" wp14:anchorId="526332AC" wp14:editId="429BD124">
            <wp:extent cx="5943600" cy="2786856"/>
            <wp:effectExtent l="0" t="0" r="0" b="0"/>
            <wp:docPr id="5" name="image5.png" descr="&quot;Figure 1: Histograms and density plots illustrating the distribution of taste, odor, fat, turbidity, pH, temperature, and color in a dataset, highlighting key trends and outliers in sensory and physicochemical properties.&quot;"/>
            <wp:cNvGraphicFramePr/>
            <a:graphic xmlns:a="http://schemas.openxmlformats.org/drawingml/2006/main">
              <a:graphicData uri="http://schemas.openxmlformats.org/drawingml/2006/picture">
                <pic:pic xmlns:pic="http://schemas.openxmlformats.org/drawingml/2006/picture">
                  <pic:nvPicPr>
                    <pic:cNvPr id="0" name="image5.png" descr="&quot;Figure 1: Histograms and density plots illustrating the distribution of taste, odor, fat, turbidity, pH, temperature, and color in a dataset, highlighting key trends and outliers in sensory and physicochemical properties.&quot;"/>
                    <pic:cNvPicPr preferRelativeResize="0"/>
                  </pic:nvPicPr>
                  <pic:blipFill>
                    <a:blip r:embed="rId7"/>
                    <a:srcRect/>
                    <a:stretch>
                      <a:fillRect/>
                    </a:stretch>
                  </pic:blipFill>
                  <pic:spPr>
                    <a:xfrm>
                      <a:off x="0" y="0"/>
                      <a:ext cx="5943600" cy="2786856"/>
                    </a:xfrm>
                    <a:prstGeom prst="rect">
                      <a:avLst/>
                    </a:prstGeom>
                    <a:ln/>
                  </pic:spPr>
                </pic:pic>
              </a:graphicData>
            </a:graphic>
          </wp:inline>
        </w:drawing>
      </w:r>
    </w:p>
    <w:p w14:paraId="1FA3471D" w14:textId="3DD0CDDE" w:rsidR="001F6E16" w:rsidRPr="0081379D" w:rsidRDefault="0081379D" w:rsidP="0081379D">
      <w:pPr>
        <w:pStyle w:val="Caption"/>
        <w:rPr>
          <w:rFonts w:ascii="Times New Roman" w:eastAsia="Roboto" w:hAnsi="Times New Roman" w:cs="Times New Roman"/>
          <w:color w:val="0D0D0D"/>
          <w:sz w:val="24"/>
          <w:szCs w:val="24"/>
          <w:highlight w:val="white"/>
        </w:rPr>
      </w:pPr>
      <w:r w:rsidRPr="0081379D">
        <w:rPr>
          <w:rFonts w:ascii="Times New Roman" w:hAnsi="Times New Roman" w:cs="Times New Roman"/>
          <w:b/>
          <w:bCs/>
          <w:i w:val="0"/>
          <w:iCs w:val="0"/>
          <w:color w:val="000000" w:themeColor="text1"/>
          <w:sz w:val="20"/>
          <w:szCs w:val="20"/>
        </w:rPr>
        <w:t xml:space="preserve">Figure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Figure \* ARABIC </w:instrText>
      </w:r>
      <w:r w:rsidRPr="0081379D">
        <w:rPr>
          <w:rFonts w:ascii="Times New Roman" w:hAnsi="Times New Roman" w:cs="Times New Roman"/>
          <w:b/>
          <w:bCs/>
          <w:i w:val="0"/>
          <w:iCs w:val="0"/>
          <w:color w:val="000000" w:themeColor="text1"/>
          <w:sz w:val="20"/>
          <w:szCs w:val="20"/>
        </w:rPr>
        <w:fldChar w:fldCharType="separate"/>
      </w:r>
      <w:r>
        <w:rPr>
          <w:rFonts w:ascii="Times New Roman" w:hAnsi="Times New Roman" w:cs="Times New Roman"/>
          <w:b/>
          <w:bCs/>
          <w:i w:val="0"/>
          <w:iCs w:val="0"/>
          <w:noProof/>
          <w:color w:val="000000" w:themeColor="text1"/>
          <w:sz w:val="20"/>
          <w:szCs w:val="20"/>
        </w:rPr>
        <w:t>1</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Histograms and density plots illustrating the distribution of taste, odor, fat, turbidity, pH, temperature, and color in a dataset, highlighting key trends and outliers</w:t>
      </w:r>
      <w:r w:rsidRPr="0081379D">
        <w:rPr>
          <w:rFonts w:ascii="Times New Roman" w:hAnsi="Times New Roman" w:cs="Times New Roman"/>
          <w:lang w:val="en-US"/>
        </w:rPr>
        <w:t>.</w:t>
      </w:r>
    </w:p>
    <w:p w14:paraId="55EBD7C3" w14:textId="07B79D1E" w:rsidR="001F6E16" w:rsidRPr="0081379D" w:rsidRDefault="00000000">
      <w:pPr>
        <w:spacing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0D0D0D"/>
          <w:sz w:val="24"/>
          <w:szCs w:val="24"/>
          <w:highlight w:val="white"/>
        </w:rPr>
        <w:t xml:space="preserve">During the EDA, as depicted in Figure 1, we observed a wide range of values across the predictors. Continuous distributions were evident for numerical variables like pH and temperature, while categorical variables, including taste, odor, fat, and turbidity, demonstrated an even distribution, suggesting a well-balanced dataset. Further </w:t>
      </w:r>
      <w:r w:rsidR="005F3330">
        <w:rPr>
          <w:rFonts w:ascii="Times New Roman" w:eastAsia="Roboto" w:hAnsi="Times New Roman" w:cs="Times New Roman"/>
          <w:color w:val="0D0D0D"/>
          <w:sz w:val="24"/>
          <w:szCs w:val="24"/>
          <w:highlight w:val="white"/>
        </w:rPr>
        <w:t>S</w:t>
      </w:r>
      <w:r w:rsidR="00593055">
        <w:rPr>
          <w:rFonts w:ascii="Times New Roman" w:eastAsia="Roboto" w:hAnsi="Times New Roman" w:cs="Times New Roman"/>
          <w:color w:val="0D0D0D"/>
          <w:sz w:val="24"/>
          <w:szCs w:val="24"/>
          <w:highlight w:val="white"/>
        </w:rPr>
        <w:t xml:space="preserve">pearman (2) </w:t>
      </w:r>
      <w:r w:rsidRPr="0081379D">
        <w:rPr>
          <w:rFonts w:ascii="Times New Roman" w:eastAsia="Roboto" w:hAnsi="Times New Roman" w:cs="Times New Roman"/>
          <w:color w:val="0D0D0D"/>
          <w:sz w:val="24"/>
          <w:szCs w:val="24"/>
          <w:highlight w:val="white"/>
        </w:rPr>
        <w:t>correlation analysis, illustrated in Figure 2, revealed significant relationships between certain features, particularly a notable correlation between turbidity and odor. This insight indicated a potential interaction affecting milk quality, underscoring the importance of careful feature selection in our predictive models that were evenly distributed, indicating a balanced dataset.</w:t>
      </w:r>
    </w:p>
    <w:p w14:paraId="4DD90D31" w14:textId="77777777" w:rsidR="0081379D" w:rsidRDefault="00000000" w:rsidP="0081379D">
      <w:pPr>
        <w:keepNext/>
        <w:spacing w:line="480" w:lineRule="auto"/>
      </w:pPr>
      <w:r w:rsidRPr="0081379D">
        <w:rPr>
          <w:rFonts w:ascii="Times New Roman" w:eastAsia="Roboto" w:hAnsi="Times New Roman" w:cs="Times New Roman"/>
          <w:noProof/>
          <w:color w:val="0D0D0D"/>
          <w:sz w:val="24"/>
          <w:szCs w:val="24"/>
          <w:highlight w:val="white"/>
        </w:rPr>
        <w:lastRenderedPageBreak/>
        <w:drawing>
          <wp:inline distT="114300" distB="114300" distL="114300" distR="114300" wp14:anchorId="6EB3380E" wp14:editId="2777E6BD">
            <wp:extent cx="5648325" cy="36052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3605213"/>
                    </a:xfrm>
                    <a:prstGeom prst="rect">
                      <a:avLst/>
                    </a:prstGeom>
                    <a:ln/>
                  </pic:spPr>
                </pic:pic>
              </a:graphicData>
            </a:graphic>
          </wp:inline>
        </w:drawing>
      </w:r>
    </w:p>
    <w:p w14:paraId="53C129F8" w14:textId="4FF2E618" w:rsidR="001F6E16" w:rsidRPr="0081379D" w:rsidRDefault="0081379D" w:rsidP="0081379D">
      <w:pPr>
        <w:pStyle w:val="Caption"/>
        <w:rPr>
          <w:rFonts w:ascii="Times New Roman" w:eastAsia="Roboto" w:hAnsi="Times New Roman" w:cs="Times New Roman"/>
          <w:color w:val="0D0D0D"/>
          <w:sz w:val="24"/>
          <w:szCs w:val="24"/>
          <w:highlight w:val="white"/>
        </w:rPr>
      </w:pPr>
      <w:r w:rsidRPr="0081379D">
        <w:rPr>
          <w:rFonts w:ascii="Times New Roman" w:hAnsi="Times New Roman" w:cs="Times New Roman"/>
          <w:b/>
          <w:bCs/>
          <w:i w:val="0"/>
          <w:iCs w:val="0"/>
          <w:color w:val="000000" w:themeColor="text1"/>
          <w:sz w:val="20"/>
          <w:szCs w:val="20"/>
        </w:rPr>
        <w:t xml:space="preserve">Figure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Figure \* ARABIC </w:instrText>
      </w:r>
      <w:r w:rsidRPr="0081379D">
        <w:rPr>
          <w:rFonts w:ascii="Times New Roman" w:hAnsi="Times New Roman" w:cs="Times New Roman"/>
          <w:b/>
          <w:bCs/>
          <w:i w:val="0"/>
          <w:iCs w:val="0"/>
          <w:color w:val="000000" w:themeColor="text1"/>
          <w:sz w:val="20"/>
          <w:szCs w:val="20"/>
        </w:rPr>
        <w:fldChar w:fldCharType="separate"/>
      </w:r>
      <w:r>
        <w:rPr>
          <w:rFonts w:ascii="Times New Roman" w:hAnsi="Times New Roman" w:cs="Times New Roman"/>
          <w:b/>
          <w:bCs/>
          <w:i w:val="0"/>
          <w:iCs w:val="0"/>
          <w:noProof/>
          <w:color w:val="000000" w:themeColor="text1"/>
          <w:sz w:val="20"/>
          <w:szCs w:val="20"/>
        </w:rPr>
        <w:t>2</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Spearman Correlation Matrix visualizing the relationship between sensory attributes and physicochemical properties of the dataset</w:t>
      </w:r>
      <w:r w:rsidRPr="00C60304">
        <w:rPr>
          <w:lang w:val="en-US"/>
        </w:rPr>
        <w:t>.</w:t>
      </w:r>
    </w:p>
    <w:p w14:paraId="5F6DF6F7" w14:textId="77777777" w:rsidR="001F6E16" w:rsidRPr="0081379D" w:rsidRDefault="001F6E16">
      <w:pPr>
        <w:spacing w:line="240" w:lineRule="auto"/>
        <w:rPr>
          <w:rFonts w:ascii="Times New Roman" w:eastAsia="Roboto" w:hAnsi="Times New Roman" w:cs="Times New Roman"/>
          <w:sz w:val="24"/>
          <w:szCs w:val="24"/>
          <w:highlight w:val="white"/>
        </w:rPr>
      </w:pPr>
    </w:p>
    <w:p w14:paraId="18A85905" w14:textId="08A30BB0"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after="300"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0D0D0D"/>
          <w:sz w:val="24"/>
          <w:szCs w:val="24"/>
          <w:highlight w:val="white"/>
        </w:rPr>
        <w:t xml:space="preserve">After the EDA, we split the dataset into 80% for training and 20% for testing, then standardized features with the Standard Scaler for models like KNN and SVM. We trained various models (LR, LDA, QDA, Naive Bayes, KNN, Random Forest, AdaBoost, SVM), optimizing them with 5-Fold Cross-Validation and </w:t>
      </w:r>
      <w:r w:rsidR="0081379D" w:rsidRPr="0081379D">
        <w:rPr>
          <w:rFonts w:ascii="Times New Roman" w:eastAsia="Roboto" w:hAnsi="Times New Roman" w:cs="Times New Roman"/>
          <w:color w:val="0D0D0D"/>
          <w:sz w:val="24"/>
          <w:szCs w:val="24"/>
          <w:highlight w:val="white"/>
        </w:rPr>
        <w:t>Grid Search</w:t>
      </w:r>
      <w:r w:rsidRPr="0081379D">
        <w:rPr>
          <w:rFonts w:ascii="Times New Roman" w:eastAsia="Roboto" w:hAnsi="Times New Roman" w:cs="Times New Roman"/>
          <w:color w:val="0D0D0D"/>
          <w:sz w:val="24"/>
          <w:szCs w:val="24"/>
          <w:highlight w:val="white"/>
        </w:rPr>
        <w:t>, focusing on the F1-Score for evaluation due to our dataset's imbalance. Following hyperparameter optimization, we re-trained the models on the entire training dataset.</w:t>
      </w:r>
    </w:p>
    <w:p w14:paraId="0D6BCEE4" w14:textId="77777777"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before="300" w:line="480" w:lineRule="auto"/>
        <w:jc w:val="both"/>
        <w:rPr>
          <w:rFonts w:ascii="Times New Roman" w:eastAsia="Roboto" w:hAnsi="Times New Roman" w:cs="Times New Roman"/>
          <w:color w:val="0D0D0D"/>
          <w:sz w:val="24"/>
          <w:szCs w:val="24"/>
          <w:highlight w:val="white"/>
        </w:rPr>
      </w:pPr>
      <w:r w:rsidRPr="0081379D">
        <w:rPr>
          <w:rFonts w:ascii="Times New Roman" w:eastAsia="Roboto" w:hAnsi="Times New Roman" w:cs="Times New Roman"/>
          <w:color w:val="0D0D0D"/>
          <w:sz w:val="24"/>
          <w:szCs w:val="24"/>
          <w:highlight w:val="white"/>
        </w:rPr>
        <w:t>In the final evaluation of the test dataset, we assessed model accuracy in predicting milk quality. To tackle multicollinearity in models like LR, LDA and QDA, we applied PCA to reduce feature dimensions while preserving 93% of the variance, enhancing model performance and ensuring accurate milk quality predictions.</w:t>
      </w:r>
    </w:p>
    <w:p w14:paraId="7BECAB89" w14:textId="77777777" w:rsidR="001F6E16" w:rsidRPr="0081379D" w:rsidRDefault="00000000">
      <w:pPr>
        <w:spacing w:line="480" w:lineRule="auto"/>
        <w:rPr>
          <w:rFonts w:ascii="Times New Roman" w:eastAsia="Roboto" w:hAnsi="Times New Roman" w:cs="Times New Roman"/>
          <w:b/>
          <w:sz w:val="28"/>
          <w:szCs w:val="28"/>
        </w:rPr>
      </w:pPr>
      <w:r w:rsidRPr="0081379D">
        <w:rPr>
          <w:rFonts w:ascii="Times New Roman" w:eastAsia="Roboto" w:hAnsi="Times New Roman" w:cs="Times New Roman"/>
          <w:b/>
          <w:sz w:val="28"/>
          <w:szCs w:val="28"/>
        </w:rPr>
        <w:lastRenderedPageBreak/>
        <w:t>Experiment</w:t>
      </w:r>
    </w:p>
    <w:p w14:paraId="417D9524" w14:textId="1268299E"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after="300" w:line="480" w:lineRule="auto"/>
        <w:jc w:val="both"/>
        <w:rPr>
          <w:rFonts w:ascii="Times New Roman" w:eastAsia="Roboto" w:hAnsi="Times New Roman" w:cs="Times New Roman"/>
          <w:color w:val="0D0D0D"/>
          <w:sz w:val="24"/>
          <w:szCs w:val="24"/>
        </w:rPr>
      </w:pPr>
      <w:r w:rsidRPr="0081379D">
        <w:rPr>
          <w:rFonts w:ascii="Times New Roman" w:eastAsia="Roboto" w:hAnsi="Times New Roman" w:cs="Times New Roman"/>
          <w:color w:val="0D0D0D"/>
          <w:sz w:val="24"/>
          <w:szCs w:val="24"/>
        </w:rPr>
        <w:t xml:space="preserve">Following the methods outlined, we started the experimental phase, where we applied the data preprocessing steps to both the training and testing datasets. We explored the hyperparameter spaces for each model, using the strategies developed during the methodology phase. We conducted hyperparameter tuning through </w:t>
      </w:r>
      <w:r w:rsidR="0081379D" w:rsidRPr="0081379D">
        <w:rPr>
          <w:rFonts w:ascii="Times New Roman" w:eastAsia="Roboto" w:hAnsi="Times New Roman" w:cs="Times New Roman"/>
          <w:color w:val="0D0D0D"/>
          <w:sz w:val="24"/>
          <w:szCs w:val="24"/>
        </w:rPr>
        <w:t>Grid Search</w:t>
      </w:r>
      <w:r w:rsidR="00593055">
        <w:rPr>
          <w:rFonts w:ascii="Times New Roman" w:eastAsia="Roboto" w:hAnsi="Times New Roman" w:cs="Times New Roman"/>
          <w:color w:val="0D0D0D"/>
          <w:sz w:val="24"/>
          <w:szCs w:val="24"/>
        </w:rPr>
        <w:t xml:space="preserve"> (3)</w:t>
      </w:r>
      <w:r w:rsidRPr="0081379D">
        <w:rPr>
          <w:rFonts w:ascii="Times New Roman" w:eastAsia="Roboto" w:hAnsi="Times New Roman" w:cs="Times New Roman"/>
          <w:color w:val="0D0D0D"/>
          <w:sz w:val="24"/>
          <w:szCs w:val="24"/>
        </w:rPr>
        <w:t>, informed by the cross-validation</w:t>
      </w:r>
      <w:r w:rsidR="00593055">
        <w:rPr>
          <w:rFonts w:ascii="Times New Roman" w:eastAsia="Roboto" w:hAnsi="Times New Roman" w:cs="Times New Roman"/>
          <w:color w:val="0D0D0D"/>
          <w:sz w:val="24"/>
          <w:szCs w:val="24"/>
        </w:rPr>
        <w:t xml:space="preserve"> (4)</w:t>
      </w:r>
      <w:r w:rsidRPr="0081379D">
        <w:rPr>
          <w:rFonts w:ascii="Times New Roman" w:eastAsia="Roboto" w:hAnsi="Times New Roman" w:cs="Times New Roman"/>
          <w:color w:val="0D0D0D"/>
          <w:sz w:val="24"/>
          <w:szCs w:val="24"/>
        </w:rPr>
        <w:t xml:space="preserve"> results to select the best parameters for each model</w:t>
      </w:r>
      <w:r w:rsidR="00593055">
        <w:rPr>
          <w:rFonts w:ascii="Times New Roman" w:eastAsia="Roboto" w:hAnsi="Times New Roman" w:cs="Times New Roman"/>
          <w:color w:val="0D0D0D"/>
          <w:sz w:val="24"/>
          <w:szCs w:val="24"/>
        </w:rPr>
        <w:t>,</w:t>
      </w:r>
      <w:r w:rsidRPr="0081379D">
        <w:rPr>
          <w:rFonts w:ascii="Times New Roman" w:eastAsia="Roboto" w:hAnsi="Times New Roman" w:cs="Times New Roman"/>
          <w:color w:val="0D0D0D"/>
          <w:sz w:val="24"/>
          <w:szCs w:val="24"/>
        </w:rPr>
        <w:t xml:space="preserve"> and the results are shown in Table 1 below.</w:t>
      </w:r>
    </w:p>
    <w:p w14:paraId="6E890CF7" w14:textId="261F0B46" w:rsidR="0081379D" w:rsidRDefault="0081379D" w:rsidP="0081379D">
      <w:pPr>
        <w:pStyle w:val="Caption"/>
        <w:keepNext/>
      </w:pPr>
      <w:r w:rsidRPr="0081379D">
        <w:rPr>
          <w:rFonts w:ascii="Times New Roman" w:hAnsi="Times New Roman" w:cs="Times New Roman"/>
          <w:b/>
          <w:bCs/>
          <w:i w:val="0"/>
          <w:iCs w:val="0"/>
          <w:color w:val="000000" w:themeColor="text1"/>
          <w:sz w:val="20"/>
          <w:szCs w:val="20"/>
        </w:rPr>
        <w:t xml:space="preserve">Table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Table \* ARABIC </w:instrText>
      </w:r>
      <w:r w:rsidRPr="0081379D">
        <w:rPr>
          <w:rFonts w:ascii="Times New Roman" w:hAnsi="Times New Roman" w:cs="Times New Roman"/>
          <w:b/>
          <w:bCs/>
          <w:i w:val="0"/>
          <w:iCs w:val="0"/>
          <w:color w:val="000000" w:themeColor="text1"/>
          <w:sz w:val="20"/>
          <w:szCs w:val="20"/>
        </w:rPr>
        <w:fldChar w:fldCharType="separate"/>
      </w:r>
      <w:r w:rsidRPr="0081379D">
        <w:rPr>
          <w:rFonts w:ascii="Times New Roman" w:hAnsi="Times New Roman" w:cs="Times New Roman"/>
          <w:b/>
          <w:bCs/>
          <w:i w:val="0"/>
          <w:iCs w:val="0"/>
          <w:noProof/>
          <w:color w:val="000000" w:themeColor="text1"/>
          <w:sz w:val="20"/>
          <w:szCs w:val="20"/>
        </w:rPr>
        <w:t>1</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Comparative </w:t>
      </w:r>
      <w:r w:rsidR="005F3330">
        <w:rPr>
          <w:rFonts w:ascii="Times New Roman" w:hAnsi="Times New Roman" w:cs="Times New Roman"/>
          <w:b/>
          <w:bCs/>
          <w:i w:val="0"/>
          <w:iCs w:val="0"/>
          <w:color w:val="000000" w:themeColor="text1"/>
          <w:sz w:val="20"/>
          <w:szCs w:val="20"/>
          <w:lang w:val="en-US"/>
        </w:rPr>
        <w:t>p</w:t>
      </w:r>
      <w:r w:rsidRPr="0081379D">
        <w:rPr>
          <w:rFonts w:ascii="Times New Roman" w:hAnsi="Times New Roman" w:cs="Times New Roman"/>
          <w:b/>
          <w:bCs/>
          <w:i w:val="0"/>
          <w:iCs w:val="0"/>
          <w:color w:val="000000" w:themeColor="text1"/>
          <w:sz w:val="20"/>
          <w:szCs w:val="20"/>
          <w:lang w:val="en-US"/>
        </w:rPr>
        <w:t xml:space="preserve">erformance </w:t>
      </w:r>
      <w:r w:rsidR="005F3330">
        <w:rPr>
          <w:rFonts w:ascii="Times New Roman" w:hAnsi="Times New Roman" w:cs="Times New Roman"/>
          <w:b/>
          <w:bCs/>
          <w:i w:val="0"/>
          <w:iCs w:val="0"/>
          <w:color w:val="000000" w:themeColor="text1"/>
          <w:sz w:val="20"/>
          <w:szCs w:val="20"/>
          <w:lang w:val="en-US"/>
        </w:rPr>
        <w:t>m</w:t>
      </w:r>
      <w:r w:rsidRPr="0081379D">
        <w:rPr>
          <w:rFonts w:ascii="Times New Roman" w:hAnsi="Times New Roman" w:cs="Times New Roman"/>
          <w:b/>
          <w:bCs/>
          <w:i w:val="0"/>
          <w:iCs w:val="0"/>
          <w:color w:val="000000" w:themeColor="text1"/>
          <w:sz w:val="20"/>
          <w:szCs w:val="20"/>
          <w:lang w:val="en-US"/>
        </w:rPr>
        <w:t xml:space="preserve">etrics of </w:t>
      </w:r>
      <w:r w:rsidR="005F3330">
        <w:rPr>
          <w:rFonts w:ascii="Times New Roman" w:hAnsi="Times New Roman" w:cs="Times New Roman"/>
          <w:b/>
          <w:bCs/>
          <w:i w:val="0"/>
          <w:iCs w:val="0"/>
          <w:color w:val="000000" w:themeColor="text1"/>
          <w:sz w:val="20"/>
          <w:szCs w:val="20"/>
          <w:lang w:val="en-US"/>
        </w:rPr>
        <w:t>m</w:t>
      </w:r>
      <w:r w:rsidRPr="0081379D">
        <w:rPr>
          <w:rFonts w:ascii="Times New Roman" w:hAnsi="Times New Roman" w:cs="Times New Roman"/>
          <w:b/>
          <w:bCs/>
          <w:i w:val="0"/>
          <w:iCs w:val="0"/>
          <w:color w:val="000000" w:themeColor="text1"/>
          <w:sz w:val="20"/>
          <w:szCs w:val="20"/>
          <w:lang w:val="en-US"/>
        </w:rPr>
        <w:t xml:space="preserve">achine </w:t>
      </w:r>
      <w:r w:rsidR="005F3330">
        <w:rPr>
          <w:rFonts w:ascii="Times New Roman" w:hAnsi="Times New Roman" w:cs="Times New Roman"/>
          <w:b/>
          <w:bCs/>
          <w:i w:val="0"/>
          <w:iCs w:val="0"/>
          <w:color w:val="000000" w:themeColor="text1"/>
          <w:sz w:val="20"/>
          <w:szCs w:val="20"/>
          <w:lang w:val="en-US"/>
        </w:rPr>
        <w:t>l</w:t>
      </w:r>
      <w:r w:rsidRPr="0081379D">
        <w:rPr>
          <w:rFonts w:ascii="Times New Roman" w:hAnsi="Times New Roman" w:cs="Times New Roman"/>
          <w:b/>
          <w:bCs/>
          <w:i w:val="0"/>
          <w:iCs w:val="0"/>
          <w:color w:val="000000" w:themeColor="text1"/>
          <w:sz w:val="20"/>
          <w:szCs w:val="20"/>
          <w:lang w:val="en-US"/>
        </w:rPr>
        <w:t xml:space="preserve">earning </w:t>
      </w:r>
      <w:r w:rsidR="005F3330">
        <w:rPr>
          <w:rFonts w:ascii="Times New Roman" w:hAnsi="Times New Roman" w:cs="Times New Roman"/>
          <w:b/>
          <w:bCs/>
          <w:i w:val="0"/>
          <w:iCs w:val="0"/>
          <w:color w:val="000000" w:themeColor="text1"/>
          <w:sz w:val="20"/>
          <w:szCs w:val="20"/>
          <w:lang w:val="en-US"/>
        </w:rPr>
        <w:t>m</w:t>
      </w:r>
      <w:r w:rsidRPr="0081379D">
        <w:rPr>
          <w:rFonts w:ascii="Times New Roman" w:hAnsi="Times New Roman" w:cs="Times New Roman"/>
          <w:b/>
          <w:bCs/>
          <w:i w:val="0"/>
          <w:iCs w:val="0"/>
          <w:color w:val="000000" w:themeColor="text1"/>
          <w:sz w:val="20"/>
          <w:szCs w:val="20"/>
          <w:lang w:val="en-US"/>
        </w:rPr>
        <w:t xml:space="preserve">odels with </w:t>
      </w:r>
      <w:r w:rsidR="005F3330">
        <w:rPr>
          <w:rFonts w:ascii="Times New Roman" w:hAnsi="Times New Roman" w:cs="Times New Roman"/>
          <w:b/>
          <w:bCs/>
          <w:i w:val="0"/>
          <w:iCs w:val="0"/>
          <w:color w:val="000000" w:themeColor="text1"/>
          <w:sz w:val="20"/>
          <w:szCs w:val="20"/>
          <w:lang w:val="en-US"/>
        </w:rPr>
        <w:t>b</w:t>
      </w:r>
      <w:r w:rsidRPr="0081379D">
        <w:rPr>
          <w:rFonts w:ascii="Times New Roman" w:hAnsi="Times New Roman" w:cs="Times New Roman"/>
          <w:b/>
          <w:bCs/>
          <w:i w:val="0"/>
          <w:iCs w:val="0"/>
          <w:color w:val="000000" w:themeColor="text1"/>
          <w:sz w:val="20"/>
          <w:szCs w:val="20"/>
          <w:lang w:val="en-US"/>
        </w:rPr>
        <w:t xml:space="preserve">est </w:t>
      </w:r>
      <w:r w:rsidR="005F3330">
        <w:rPr>
          <w:rFonts w:ascii="Times New Roman" w:hAnsi="Times New Roman" w:cs="Times New Roman"/>
          <w:b/>
          <w:bCs/>
          <w:i w:val="0"/>
          <w:iCs w:val="0"/>
          <w:color w:val="000000" w:themeColor="text1"/>
          <w:sz w:val="20"/>
          <w:szCs w:val="20"/>
          <w:lang w:val="en-US"/>
        </w:rPr>
        <w:t>h</w:t>
      </w:r>
      <w:r w:rsidRPr="0081379D">
        <w:rPr>
          <w:rFonts w:ascii="Times New Roman" w:hAnsi="Times New Roman" w:cs="Times New Roman"/>
          <w:b/>
          <w:bCs/>
          <w:i w:val="0"/>
          <w:iCs w:val="0"/>
          <w:color w:val="000000" w:themeColor="text1"/>
          <w:sz w:val="20"/>
          <w:szCs w:val="20"/>
          <w:lang w:val="en-US"/>
        </w:rPr>
        <w:t xml:space="preserve">yperparameters on </w:t>
      </w:r>
      <w:r w:rsidR="005F3330">
        <w:rPr>
          <w:rFonts w:ascii="Times New Roman" w:hAnsi="Times New Roman" w:cs="Times New Roman"/>
          <w:b/>
          <w:bCs/>
          <w:i w:val="0"/>
          <w:iCs w:val="0"/>
          <w:color w:val="000000" w:themeColor="text1"/>
          <w:sz w:val="20"/>
          <w:szCs w:val="20"/>
          <w:lang w:val="en-US"/>
        </w:rPr>
        <w:t>t</w:t>
      </w:r>
      <w:r w:rsidRPr="0081379D">
        <w:rPr>
          <w:rFonts w:ascii="Times New Roman" w:hAnsi="Times New Roman" w:cs="Times New Roman"/>
          <w:b/>
          <w:bCs/>
          <w:i w:val="0"/>
          <w:iCs w:val="0"/>
          <w:color w:val="000000" w:themeColor="text1"/>
          <w:sz w:val="20"/>
          <w:szCs w:val="20"/>
          <w:lang w:val="en-US"/>
        </w:rPr>
        <w:t xml:space="preserve">raining and </w:t>
      </w:r>
      <w:r w:rsidR="005F3330">
        <w:rPr>
          <w:rFonts w:ascii="Times New Roman" w:hAnsi="Times New Roman" w:cs="Times New Roman"/>
          <w:b/>
          <w:bCs/>
          <w:i w:val="0"/>
          <w:iCs w:val="0"/>
          <w:color w:val="000000" w:themeColor="text1"/>
          <w:sz w:val="20"/>
          <w:szCs w:val="20"/>
          <w:lang w:val="en-US"/>
        </w:rPr>
        <w:t>t</w:t>
      </w:r>
      <w:r w:rsidRPr="0081379D">
        <w:rPr>
          <w:rFonts w:ascii="Times New Roman" w:hAnsi="Times New Roman" w:cs="Times New Roman"/>
          <w:b/>
          <w:bCs/>
          <w:i w:val="0"/>
          <w:iCs w:val="0"/>
          <w:color w:val="000000" w:themeColor="text1"/>
          <w:sz w:val="20"/>
          <w:szCs w:val="20"/>
          <w:lang w:val="en-US"/>
        </w:rPr>
        <w:t xml:space="preserve">est </w:t>
      </w:r>
      <w:r w:rsidR="005F3330">
        <w:rPr>
          <w:rFonts w:ascii="Times New Roman" w:hAnsi="Times New Roman" w:cs="Times New Roman"/>
          <w:b/>
          <w:bCs/>
          <w:i w:val="0"/>
          <w:iCs w:val="0"/>
          <w:color w:val="000000" w:themeColor="text1"/>
          <w:sz w:val="20"/>
          <w:szCs w:val="20"/>
          <w:lang w:val="en-US"/>
        </w:rPr>
        <w:t>d</w:t>
      </w:r>
      <w:r w:rsidRPr="0081379D">
        <w:rPr>
          <w:rFonts w:ascii="Times New Roman" w:hAnsi="Times New Roman" w:cs="Times New Roman"/>
          <w:b/>
          <w:bCs/>
          <w:i w:val="0"/>
          <w:iCs w:val="0"/>
          <w:color w:val="000000" w:themeColor="text1"/>
          <w:sz w:val="20"/>
          <w:szCs w:val="20"/>
          <w:lang w:val="en-US"/>
        </w:rPr>
        <w:t>atasets</w:t>
      </w:r>
      <w:r w:rsidRPr="00204EDD">
        <w:rPr>
          <w:lang w:val="en-US"/>
        </w:rPr>
        <w:t>.</w:t>
      </w:r>
    </w:p>
    <w:p w14:paraId="0263693E" w14:textId="77777777" w:rsidR="0081379D" w:rsidRDefault="00000000" w:rsidP="0081379D">
      <w:pPr>
        <w:keepNext/>
        <w:pBdr>
          <w:top w:val="none" w:sz="0" w:space="0" w:color="E3E3E3"/>
          <w:left w:val="none" w:sz="0" w:space="0" w:color="E3E3E3"/>
          <w:bottom w:val="none" w:sz="0" w:space="0" w:color="E3E3E3"/>
          <w:right w:val="none" w:sz="0" w:space="0" w:color="E3E3E3"/>
          <w:between w:val="none" w:sz="0" w:space="0" w:color="E3E3E3"/>
        </w:pBdr>
        <w:spacing w:after="300" w:line="480" w:lineRule="auto"/>
      </w:pPr>
      <w:r w:rsidRPr="0081379D">
        <w:rPr>
          <w:rFonts w:ascii="Times New Roman" w:eastAsia="Roboto" w:hAnsi="Times New Roman" w:cs="Times New Roman"/>
          <w:noProof/>
          <w:color w:val="0D0D0D"/>
          <w:sz w:val="24"/>
          <w:szCs w:val="24"/>
        </w:rPr>
        <w:drawing>
          <wp:inline distT="19050" distB="19050" distL="19050" distR="19050" wp14:anchorId="2BD289AD" wp14:editId="46F8701D">
            <wp:extent cx="5810250" cy="20369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0250" cy="2036911"/>
                    </a:xfrm>
                    <a:prstGeom prst="rect">
                      <a:avLst/>
                    </a:prstGeom>
                    <a:ln/>
                  </pic:spPr>
                </pic:pic>
              </a:graphicData>
            </a:graphic>
          </wp:inline>
        </w:drawing>
      </w:r>
    </w:p>
    <w:p w14:paraId="70A2E018" w14:textId="77777777"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80" w:lineRule="auto"/>
        <w:jc w:val="both"/>
        <w:rPr>
          <w:rFonts w:ascii="Times New Roman" w:eastAsia="Roboto" w:hAnsi="Times New Roman" w:cs="Times New Roman"/>
          <w:sz w:val="24"/>
          <w:szCs w:val="24"/>
          <w:highlight w:val="white"/>
        </w:rPr>
      </w:pPr>
      <w:r w:rsidRPr="0081379D">
        <w:rPr>
          <w:rFonts w:ascii="Times New Roman" w:eastAsia="Roboto" w:hAnsi="Times New Roman" w:cs="Times New Roman"/>
          <w:color w:val="0D0D0D"/>
          <w:sz w:val="24"/>
          <w:szCs w:val="24"/>
        </w:rPr>
        <w:t xml:space="preserve">After training, we conducted an evaluation using the testing set, emphasizing the F1-Score to assess model performance. </w:t>
      </w:r>
      <w:r w:rsidRPr="0081379D">
        <w:rPr>
          <w:rFonts w:ascii="Times New Roman" w:eastAsia="Roboto" w:hAnsi="Times New Roman" w:cs="Times New Roman"/>
          <w:sz w:val="24"/>
          <w:szCs w:val="24"/>
          <w:highlight w:val="white"/>
        </w:rPr>
        <w:t>The evaluation shown in Figure 3 demonstrated that Random Forest and K-Nearest Neighbors (KNN) achieved the highest F1-Scores, signifying their good performance in accurately predicting milk quality grades. Both models scored close to 1 on the testing set, indicating near-perfect precision and recall. Support Vector Machine (SVM) and Quadratic Discriminant Analysis (QDA) also showed strong performance, with F1-Scores just above 0.9 on testing.</w:t>
      </w:r>
    </w:p>
    <w:p w14:paraId="242A95F4" w14:textId="77777777" w:rsidR="0081379D" w:rsidRDefault="00000000" w:rsidP="0081379D">
      <w:pPr>
        <w:keepNext/>
        <w:pBdr>
          <w:top w:val="none" w:sz="0" w:space="0" w:color="E3E3E3"/>
          <w:left w:val="none" w:sz="0" w:space="0" w:color="E3E3E3"/>
          <w:bottom w:val="none" w:sz="0" w:space="0" w:color="E3E3E3"/>
          <w:right w:val="none" w:sz="0" w:space="0" w:color="E3E3E3"/>
          <w:between w:val="none" w:sz="0" w:space="0" w:color="E3E3E3"/>
        </w:pBdr>
        <w:spacing w:before="300" w:after="300" w:line="480" w:lineRule="auto"/>
      </w:pPr>
      <w:r w:rsidRPr="0081379D">
        <w:rPr>
          <w:rFonts w:ascii="Times New Roman" w:eastAsia="Roboto" w:hAnsi="Times New Roman" w:cs="Times New Roman"/>
          <w:noProof/>
          <w:sz w:val="24"/>
          <w:szCs w:val="24"/>
          <w:highlight w:val="white"/>
        </w:rPr>
        <w:lastRenderedPageBreak/>
        <w:drawing>
          <wp:inline distT="19050" distB="19050" distL="19050" distR="19050" wp14:anchorId="43F1E034" wp14:editId="3132F24C">
            <wp:extent cx="5943600" cy="2728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28913"/>
                    </a:xfrm>
                    <a:prstGeom prst="rect">
                      <a:avLst/>
                    </a:prstGeom>
                    <a:ln/>
                  </pic:spPr>
                </pic:pic>
              </a:graphicData>
            </a:graphic>
          </wp:inline>
        </w:drawing>
      </w:r>
    </w:p>
    <w:p w14:paraId="10C77933" w14:textId="3076401C" w:rsidR="0081379D" w:rsidRPr="0081379D" w:rsidRDefault="0081379D" w:rsidP="0081379D">
      <w:pPr>
        <w:pStyle w:val="Caption"/>
        <w:rPr>
          <w:rFonts w:ascii="Times New Roman" w:hAnsi="Times New Roman" w:cs="Times New Roman"/>
          <w:b/>
          <w:bCs/>
          <w:i w:val="0"/>
          <w:iCs w:val="0"/>
          <w:color w:val="000000" w:themeColor="text1"/>
          <w:sz w:val="20"/>
          <w:szCs w:val="20"/>
        </w:rPr>
      </w:pPr>
      <w:r w:rsidRPr="0081379D">
        <w:rPr>
          <w:rFonts w:ascii="Times New Roman" w:hAnsi="Times New Roman" w:cs="Times New Roman"/>
          <w:b/>
          <w:bCs/>
          <w:i w:val="0"/>
          <w:iCs w:val="0"/>
          <w:color w:val="000000" w:themeColor="text1"/>
          <w:sz w:val="20"/>
          <w:szCs w:val="20"/>
        </w:rPr>
        <w:t xml:space="preserve">Figure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Figure \* ARABIC </w:instrText>
      </w:r>
      <w:r w:rsidRPr="0081379D">
        <w:rPr>
          <w:rFonts w:ascii="Times New Roman" w:hAnsi="Times New Roman" w:cs="Times New Roman"/>
          <w:b/>
          <w:bCs/>
          <w:i w:val="0"/>
          <w:iCs w:val="0"/>
          <w:color w:val="000000" w:themeColor="text1"/>
          <w:sz w:val="20"/>
          <w:szCs w:val="20"/>
        </w:rPr>
        <w:fldChar w:fldCharType="separate"/>
      </w:r>
      <w:r>
        <w:rPr>
          <w:rFonts w:ascii="Times New Roman" w:hAnsi="Times New Roman" w:cs="Times New Roman"/>
          <w:b/>
          <w:bCs/>
          <w:i w:val="0"/>
          <w:iCs w:val="0"/>
          <w:noProof/>
          <w:color w:val="000000" w:themeColor="text1"/>
          <w:sz w:val="20"/>
          <w:szCs w:val="20"/>
        </w:rPr>
        <w:t>3</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Bar chart comparison of F1-Scores for various machine learning models across training, testing, and cross-validation datasets</w:t>
      </w:r>
      <w:r>
        <w:rPr>
          <w:rFonts w:ascii="Times New Roman" w:hAnsi="Times New Roman" w:cs="Times New Roman"/>
          <w:b/>
          <w:bCs/>
          <w:i w:val="0"/>
          <w:iCs w:val="0"/>
          <w:color w:val="000000" w:themeColor="text1"/>
          <w:sz w:val="20"/>
          <w:szCs w:val="20"/>
          <w:lang w:val="en-US"/>
        </w:rPr>
        <w:t>.</w:t>
      </w:r>
    </w:p>
    <w:p w14:paraId="331DE91B" w14:textId="0E1F5FCB"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after="300" w:line="480" w:lineRule="auto"/>
        <w:jc w:val="both"/>
        <w:rPr>
          <w:rFonts w:ascii="Times New Roman" w:eastAsia="Roboto" w:hAnsi="Times New Roman" w:cs="Times New Roman"/>
          <w:color w:val="0D0D0D"/>
          <w:sz w:val="24"/>
          <w:szCs w:val="24"/>
        </w:rPr>
      </w:pPr>
      <w:r w:rsidRPr="0081379D">
        <w:rPr>
          <w:rFonts w:ascii="Times New Roman" w:eastAsia="Roboto" w:hAnsi="Times New Roman" w:cs="Times New Roman"/>
          <w:color w:val="0D0D0D"/>
          <w:sz w:val="24"/>
          <w:szCs w:val="24"/>
        </w:rPr>
        <w:t xml:space="preserve">In contrast, models like LDA and </w:t>
      </w:r>
      <w:r w:rsidRPr="0081379D">
        <w:rPr>
          <w:rFonts w:ascii="Times New Roman" w:eastAsia="Roboto" w:hAnsi="Times New Roman" w:cs="Times New Roman"/>
          <w:color w:val="0D0D0D"/>
          <w:sz w:val="24"/>
          <w:szCs w:val="24"/>
          <w:highlight w:val="white"/>
        </w:rPr>
        <w:t>LR</w:t>
      </w:r>
      <w:r w:rsidRPr="0081379D">
        <w:rPr>
          <w:rFonts w:ascii="Times New Roman" w:eastAsia="Roboto" w:hAnsi="Times New Roman" w:cs="Times New Roman"/>
          <w:color w:val="0D0D0D"/>
          <w:sz w:val="24"/>
          <w:szCs w:val="24"/>
        </w:rPr>
        <w:t xml:space="preserve"> exhibited relatively lower F1</w:t>
      </w:r>
      <w:r w:rsidR="0081379D">
        <w:rPr>
          <w:rFonts w:ascii="Times New Roman" w:eastAsia="Roboto" w:hAnsi="Times New Roman" w:cs="Times New Roman"/>
          <w:color w:val="0D0D0D"/>
          <w:sz w:val="24"/>
          <w:szCs w:val="24"/>
        </w:rPr>
        <w:t xml:space="preserve"> s</w:t>
      </w:r>
      <w:r w:rsidRPr="0081379D">
        <w:rPr>
          <w:rFonts w:ascii="Times New Roman" w:eastAsia="Roboto" w:hAnsi="Times New Roman" w:cs="Times New Roman"/>
          <w:color w:val="0D0D0D"/>
          <w:sz w:val="24"/>
          <w:szCs w:val="24"/>
        </w:rPr>
        <w:t xml:space="preserve">cores, suggesting that they may be less effective for this </w:t>
      </w:r>
      <w:r w:rsidR="0081379D" w:rsidRPr="0081379D">
        <w:rPr>
          <w:rFonts w:ascii="Times New Roman" w:eastAsia="Roboto" w:hAnsi="Times New Roman" w:cs="Times New Roman"/>
          <w:color w:val="0D0D0D"/>
          <w:sz w:val="24"/>
          <w:szCs w:val="24"/>
        </w:rPr>
        <w:t>task</w:t>
      </w:r>
      <w:r w:rsidRPr="0081379D">
        <w:rPr>
          <w:rFonts w:ascii="Times New Roman" w:eastAsia="Roboto" w:hAnsi="Times New Roman" w:cs="Times New Roman"/>
          <w:color w:val="0D0D0D"/>
          <w:sz w:val="24"/>
          <w:szCs w:val="24"/>
        </w:rPr>
        <w:t>. The performance of AdaBoost and Naive Bayes was moderate, placing them between the higher- and lower-performing models.</w:t>
      </w:r>
    </w:p>
    <w:p w14:paraId="1D848E79" w14:textId="77777777"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after="300" w:line="480" w:lineRule="auto"/>
        <w:jc w:val="both"/>
        <w:rPr>
          <w:rFonts w:ascii="Times New Roman" w:eastAsia="Roboto" w:hAnsi="Times New Roman" w:cs="Times New Roman"/>
          <w:color w:val="0D0D0D"/>
          <w:sz w:val="24"/>
          <w:szCs w:val="24"/>
        </w:rPr>
      </w:pPr>
      <w:r w:rsidRPr="0081379D">
        <w:rPr>
          <w:rFonts w:ascii="Times New Roman" w:eastAsia="Roboto" w:hAnsi="Times New Roman" w:cs="Times New Roman"/>
          <w:color w:val="0D0D0D"/>
          <w:sz w:val="24"/>
          <w:szCs w:val="24"/>
        </w:rPr>
        <w:t>These results allow us to conclude that, for the milk quality prediction task, ensemble methods like Random Forest and distance-based methods like KNN are most effective, while other models might require further parameter tuning or may inherently be less suited to the dataset's characteristics. The high performance of the leading models on both the training and testing sets also suggests good generalization without overfitting.</w:t>
      </w:r>
    </w:p>
    <w:p w14:paraId="015A6D63" w14:textId="77777777"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80" w:lineRule="auto"/>
        <w:jc w:val="both"/>
        <w:rPr>
          <w:rFonts w:ascii="Times New Roman" w:eastAsia="Roboto" w:hAnsi="Times New Roman" w:cs="Times New Roman"/>
          <w:b/>
          <w:sz w:val="24"/>
          <w:szCs w:val="24"/>
          <w:highlight w:val="white"/>
        </w:rPr>
      </w:pPr>
      <w:r w:rsidRPr="0081379D">
        <w:rPr>
          <w:rFonts w:ascii="Times New Roman" w:eastAsia="Roboto" w:hAnsi="Times New Roman" w:cs="Times New Roman"/>
          <w:color w:val="0D0D0D"/>
          <w:sz w:val="24"/>
          <w:szCs w:val="24"/>
        </w:rPr>
        <w:t>Additionally, we addressed the challenge of multicollinearity in models such as LR</w:t>
      </w:r>
      <w:r w:rsidRPr="0081379D">
        <w:rPr>
          <w:rFonts w:ascii="Times New Roman" w:eastAsia="Roboto" w:hAnsi="Times New Roman" w:cs="Times New Roman"/>
          <w:color w:val="0D0D0D"/>
          <w:sz w:val="24"/>
          <w:szCs w:val="24"/>
          <w:highlight w:val="white"/>
        </w:rPr>
        <w:t xml:space="preserve">, </w:t>
      </w:r>
      <w:r w:rsidRPr="0081379D">
        <w:rPr>
          <w:rFonts w:ascii="Times New Roman" w:eastAsia="Roboto" w:hAnsi="Times New Roman" w:cs="Times New Roman"/>
          <w:color w:val="0D0D0D"/>
          <w:sz w:val="24"/>
          <w:szCs w:val="24"/>
        </w:rPr>
        <w:t xml:space="preserve">LDA and QDA by implementing PCA as shown in Figure 4. This step was crucial for reducing feature dimensions while retaining significant variance (93%), thereby enhancing QDA model performance by mitigating the effects of collinearity among features. </w:t>
      </w:r>
      <w:r w:rsidRPr="0081379D">
        <w:rPr>
          <w:rFonts w:ascii="Times New Roman" w:eastAsia="Roboto" w:hAnsi="Times New Roman" w:cs="Times New Roman"/>
          <w:sz w:val="24"/>
          <w:szCs w:val="24"/>
          <w:highlight w:val="white"/>
        </w:rPr>
        <w:t xml:space="preserve">We also observed that PCA </w:t>
      </w:r>
      <w:r w:rsidRPr="0081379D">
        <w:rPr>
          <w:rFonts w:ascii="Times New Roman" w:eastAsia="Roboto" w:hAnsi="Times New Roman" w:cs="Times New Roman"/>
          <w:sz w:val="24"/>
          <w:szCs w:val="24"/>
          <w:highlight w:val="white"/>
        </w:rPr>
        <w:lastRenderedPageBreak/>
        <w:t>successfully improved the performance of our QDA model as the missing in multicollinearity.  However, LR and LDA experienced slightly decreased performance, suggesting that certain information relevant to these models may have been lost in the variance reduction process.</w:t>
      </w:r>
    </w:p>
    <w:p w14:paraId="2BA44383" w14:textId="77777777" w:rsidR="0081379D" w:rsidRDefault="00000000" w:rsidP="0081379D">
      <w:pPr>
        <w:keepNext/>
        <w:pBdr>
          <w:top w:val="none" w:sz="0" w:space="0" w:color="E3E3E3"/>
          <w:left w:val="none" w:sz="0" w:space="0" w:color="E3E3E3"/>
          <w:bottom w:val="none" w:sz="0" w:space="0" w:color="E3E3E3"/>
          <w:right w:val="none" w:sz="0" w:space="0" w:color="E3E3E3"/>
          <w:between w:val="none" w:sz="0" w:space="0" w:color="E3E3E3"/>
        </w:pBdr>
        <w:spacing w:before="300" w:after="300" w:line="480" w:lineRule="auto"/>
      </w:pPr>
      <w:r w:rsidRPr="0081379D">
        <w:rPr>
          <w:rFonts w:ascii="Times New Roman" w:eastAsia="Roboto" w:hAnsi="Times New Roman" w:cs="Times New Roman"/>
          <w:noProof/>
          <w:color w:val="0D0D0D"/>
          <w:sz w:val="24"/>
          <w:szCs w:val="24"/>
        </w:rPr>
        <w:drawing>
          <wp:inline distT="19050" distB="19050" distL="19050" distR="19050" wp14:anchorId="0A862B6C" wp14:editId="583C9198">
            <wp:extent cx="5943600" cy="277415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774156"/>
                    </a:xfrm>
                    <a:prstGeom prst="rect">
                      <a:avLst/>
                    </a:prstGeom>
                    <a:ln/>
                  </pic:spPr>
                </pic:pic>
              </a:graphicData>
            </a:graphic>
          </wp:inline>
        </w:drawing>
      </w:r>
    </w:p>
    <w:p w14:paraId="57BED14E" w14:textId="6D106985" w:rsidR="0081379D" w:rsidRDefault="0081379D" w:rsidP="0081379D">
      <w:pPr>
        <w:pStyle w:val="Caption"/>
      </w:pPr>
      <w:r w:rsidRPr="0081379D">
        <w:rPr>
          <w:rFonts w:ascii="Times New Roman" w:hAnsi="Times New Roman" w:cs="Times New Roman"/>
          <w:b/>
          <w:bCs/>
          <w:i w:val="0"/>
          <w:iCs w:val="0"/>
          <w:color w:val="000000" w:themeColor="text1"/>
          <w:sz w:val="20"/>
          <w:szCs w:val="20"/>
        </w:rPr>
        <w:t xml:space="preserve">Figure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Figure \* ARABIC </w:instrText>
      </w:r>
      <w:r w:rsidRPr="0081379D">
        <w:rPr>
          <w:rFonts w:ascii="Times New Roman" w:hAnsi="Times New Roman" w:cs="Times New Roman"/>
          <w:b/>
          <w:bCs/>
          <w:i w:val="0"/>
          <w:iCs w:val="0"/>
          <w:color w:val="000000" w:themeColor="text1"/>
          <w:sz w:val="20"/>
          <w:szCs w:val="20"/>
        </w:rPr>
        <w:fldChar w:fldCharType="separate"/>
      </w:r>
      <w:r>
        <w:rPr>
          <w:rFonts w:ascii="Times New Roman" w:hAnsi="Times New Roman" w:cs="Times New Roman"/>
          <w:b/>
          <w:bCs/>
          <w:i w:val="0"/>
          <w:iCs w:val="0"/>
          <w:noProof/>
          <w:color w:val="000000" w:themeColor="text1"/>
          <w:sz w:val="20"/>
          <w:szCs w:val="20"/>
        </w:rPr>
        <w:t>4</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Horizontal bar chart showing F1-Scores for machine learning models with and without PCA, evaluated on testing, training, and cross-validation datasets</w:t>
      </w:r>
      <w:r>
        <w:rPr>
          <w:lang w:val="en-US"/>
        </w:rPr>
        <w:t>.</w:t>
      </w:r>
    </w:p>
    <w:p w14:paraId="56DAD347" w14:textId="77777777" w:rsidR="0081379D" w:rsidRDefault="0081379D">
      <w:pPr>
        <w:spacing w:line="480" w:lineRule="auto"/>
        <w:rPr>
          <w:rFonts w:ascii="Times New Roman" w:eastAsia="Roboto" w:hAnsi="Times New Roman" w:cs="Times New Roman"/>
          <w:b/>
          <w:sz w:val="24"/>
          <w:szCs w:val="24"/>
        </w:rPr>
      </w:pPr>
    </w:p>
    <w:p w14:paraId="2D1B9B30" w14:textId="5DC482CD" w:rsidR="001F6E16" w:rsidRPr="0081379D" w:rsidRDefault="00000000">
      <w:pPr>
        <w:spacing w:line="480" w:lineRule="auto"/>
        <w:rPr>
          <w:rFonts w:ascii="Times New Roman" w:eastAsia="Roboto" w:hAnsi="Times New Roman" w:cs="Times New Roman"/>
          <w:b/>
          <w:sz w:val="24"/>
          <w:szCs w:val="24"/>
        </w:rPr>
      </w:pPr>
      <w:r w:rsidRPr="0081379D">
        <w:rPr>
          <w:rFonts w:ascii="Times New Roman" w:eastAsia="Roboto" w:hAnsi="Times New Roman" w:cs="Times New Roman"/>
          <w:b/>
          <w:sz w:val="24"/>
          <w:szCs w:val="24"/>
        </w:rPr>
        <w:t>Insights from the Random Forest Model</w:t>
      </w:r>
    </w:p>
    <w:p w14:paraId="171D3D8A" w14:textId="6ABF0A6F" w:rsidR="001F6E16" w:rsidRPr="0081379D" w:rsidRDefault="000A0F76">
      <w:pPr>
        <w:spacing w:line="480" w:lineRule="auto"/>
        <w:jc w:val="both"/>
        <w:rPr>
          <w:rFonts w:ascii="Times New Roman" w:eastAsia="Roboto" w:hAnsi="Times New Roman" w:cs="Times New Roman"/>
          <w:sz w:val="24"/>
          <w:szCs w:val="24"/>
        </w:rPr>
      </w:pPr>
      <w:r>
        <w:rPr>
          <w:rFonts w:ascii="Times New Roman" w:eastAsia="Roboto" w:hAnsi="Times New Roman" w:cs="Times New Roman"/>
          <w:color w:val="1F1F1F"/>
          <w:sz w:val="24"/>
          <w:szCs w:val="24"/>
          <w:highlight w:val="white"/>
        </w:rPr>
        <w:t xml:space="preserve">As depicted in Figure 5, </w:t>
      </w:r>
      <w:r w:rsidRPr="0081379D">
        <w:rPr>
          <w:rFonts w:ascii="Times New Roman" w:eastAsia="Roboto" w:hAnsi="Times New Roman" w:cs="Times New Roman"/>
          <w:color w:val="1F1F1F"/>
          <w:sz w:val="24"/>
          <w:szCs w:val="24"/>
          <w:highlight w:val="white"/>
        </w:rPr>
        <w:t>pH emerged as the most dominant factor in milk quality prediction, aligning with its known impact on bacterial growth and spoilage. Temperature also proved significant, highlighting its influence on bacterial activity and chemical changes within milk. Conversely, sensory features like turbidity, fat, odor, and taste, as well as color, showed lower importance. This suggests a potentially weaker correlation between these factors and milk quality within the specific context of this dataset.</w:t>
      </w:r>
    </w:p>
    <w:p w14:paraId="61FE5F4F" w14:textId="77777777" w:rsidR="0081379D" w:rsidRDefault="00000000" w:rsidP="0081379D">
      <w:pPr>
        <w:keepNext/>
        <w:spacing w:line="480" w:lineRule="auto"/>
        <w:jc w:val="center"/>
      </w:pPr>
      <w:r w:rsidRPr="0081379D">
        <w:rPr>
          <w:rFonts w:ascii="Times New Roman" w:eastAsia="Roboto" w:hAnsi="Times New Roman" w:cs="Times New Roman"/>
          <w:noProof/>
          <w:sz w:val="24"/>
          <w:szCs w:val="24"/>
        </w:rPr>
        <w:lastRenderedPageBreak/>
        <w:drawing>
          <wp:inline distT="19050" distB="19050" distL="19050" distR="19050" wp14:anchorId="26AA5960" wp14:editId="70337397">
            <wp:extent cx="5943600" cy="263946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639467"/>
                    </a:xfrm>
                    <a:prstGeom prst="rect">
                      <a:avLst/>
                    </a:prstGeom>
                    <a:ln/>
                  </pic:spPr>
                </pic:pic>
              </a:graphicData>
            </a:graphic>
          </wp:inline>
        </w:drawing>
      </w:r>
    </w:p>
    <w:p w14:paraId="57CE9B0E" w14:textId="5A85A750" w:rsidR="001F6E16" w:rsidRPr="0081379D" w:rsidRDefault="0081379D" w:rsidP="0081379D">
      <w:pPr>
        <w:pStyle w:val="Caption"/>
        <w:rPr>
          <w:rFonts w:ascii="Times New Roman" w:eastAsia="Roboto" w:hAnsi="Times New Roman" w:cs="Times New Roman"/>
          <w:b/>
          <w:bCs/>
          <w:i w:val="0"/>
          <w:iCs w:val="0"/>
          <w:color w:val="000000" w:themeColor="text1"/>
          <w:sz w:val="20"/>
          <w:szCs w:val="20"/>
        </w:rPr>
      </w:pPr>
      <w:r w:rsidRPr="0081379D">
        <w:rPr>
          <w:rFonts w:ascii="Times New Roman" w:hAnsi="Times New Roman" w:cs="Times New Roman"/>
          <w:b/>
          <w:bCs/>
          <w:i w:val="0"/>
          <w:iCs w:val="0"/>
          <w:color w:val="000000" w:themeColor="text1"/>
          <w:sz w:val="20"/>
          <w:szCs w:val="20"/>
        </w:rPr>
        <w:t xml:space="preserve">Figure </w:t>
      </w:r>
      <w:r w:rsidRPr="0081379D">
        <w:rPr>
          <w:rFonts w:ascii="Times New Roman" w:hAnsi="Times New Roman" w:cs="Times New Roman"/>
          <w:b/>
          <w:bCs/>
          <w:i w:val="0"/>
          <w:iCs w:val="0"/>
          <w:color w:val="000000" w:themeColor="text1"/>
          <w:sz w:val="20"/>
          <w:szCs w:val="20"/>
        </w:rPr>
        <w:fldChar w:fldCharType="begin"/>
      </w:r>
      <w:r w:rsidRPr="0081379D">
        <w:rPr>
          <w:rFonts w:ascii="Times New Roman" w:hAnsi="Times New Roman" w:cs="Times New Roman"/>
          <w:b/>
          <w:bCs/>
          <w:i w:val="0"/>
          <w:iCs w:val="0"/>
          <w:color w:val="000000" w:themeColor="text1"/>
          <w:sz w:val="20"/>
          <w:szCs w:val="20"/>
        </w:rPr>
        <w:instrText xml:space="preserve"> SEQ Figure \* ARABIC </w:instrText>
      </w:r>
      <w:r w:rsidRPr="0081379D">
        <w:rPr>
          <w:rFonts w:ascii="Times New Roman" w:hAnsi="Times New Roman" w:cs="Times New Roman"/>
          <w:b/>
          <w:bCs/>
          <w:i w:val="0"/>
          <w:iCs w:val="0"/>
          <w:color w:val="000000" w:themeColor="text1"/>
          <w:sz w:val="20"/>
          <w:szCs w:val="20"/>
        </w:rPr>
        <w:fldChar w:fldCharType="separate"/>
      </w:r>
      <w:r w:rsidRPr="0081379D">
        <w:rPr>
          <w:rFonts w:ascii="Times New Roman" w:hAnsi="Times New Roman" w:cs="Times New Roman"/>
          <w:b/>
          <w:bCs/>
          <w:i w:val="0"/>
          <w:iCs w:val="0"/>
          <w:noProof/>
          <w:color w:val="000000" w:themeColor="text1"/>
          <w:sz w:val="20"/>
          <w:szCs w:val="20"/>
        </w:rPr>
        <w:t>5</w:t>
      </w:r>
      <w:r w:rsidRPr="0081379D">
        <w:rPr>
          <w:rFonts w:ascii="Times New Roman" w:hAnsi="Times New Roman" w:cs="Times New Roman"/>
          <w:b/>
          <w:bCs/>
          <w:i w:val="0"/>
          <w:iCs w:val="0"/>
          <w:color w:val="000000" w:themeColor="text1"/>
          <w:sz w:val="20"/>
          <w:szCs w:val="20"/>
        </w:rPr>
        <w:fldChar w:fldCharType="end"/>
      </w:r>
      <w:r w:rsidRPr="0081379D">
        <w:rPr>
          <w:rFonts w:ascii="Times New Roman" w:hAnsi="Times New Roman" w:cs="Times New Roman"/>
          <w:b/>
          <w:bCs/>
          <w:i w:val="0"/>
          <w:iCs w:val="0"/>
          <w:color w:val="000000" w:themeColor="text1"/>
          <w:sz w:val="20"/>
          <w:szCs w:val="20"/>
          <w:lang w:val="en-US"/>
        </w:rPr>
        <w:t xml:space="preserve"> Bar chart of feature importance showing the relative influence of each variable, with pH and temperature being the most significant predictors.</w:t>
      </w:r>
    </w:p>
    <w:p w14:paraId="47185852" w14:textId="77777777" w:rsidR="001F6E16" w:rsidRPr="0081379D" w:rsidRDefault="001F6E16">
      <w:pPr>
        <w:spacing w:line="240" w:lineRule="auto"/>
        <w:rPr>
          <w:rFonts w:ascii="Times New Roman" w:eastAsia="Roboto" w:hAnsi="Times New Roman" w:cs="Times New Roman"/>
          <w:b/>
          <w:sz w:val="24"/>
          <w:szCs w:val="24"/>
          <w:highlight w:val="white"/>
        </w:rPr>
      </w:pPr>
    </w:p>
    <w:p w14:paraId="0C012539" w14:textId="77777777" w:rsidR="001F6E16" w:rsidRPr="0081379D" w:rsidRDefault="001F6E16">
      <w:pPr>
        <w:spacing w:line="240" w:lineRule="auto"/>
        <w:rPr>
          <w:rFonts w:ascii="Times New Roman" w:eastAsia="Roboto" w:hAnsi="Times New Roman" w:cs="Times New Roman"/>
          <w:sz w:val="24"/>
          <w:szCs w:val="24"/>
          <w:highlight w:val="white"/>
        </w:rPr>
      </w:pPr>
    </w:p>
    <w:p w14:paraId="22FDB09C" w14:textId="77777777" w:rsidR="001F6E16" w:rsidRPr="00713A15" w:rsidRDefault="00000000">
      <w:pPr>
        <w:spacing w:line="480" w:lineRule="auto"/>
        <w:rPr>
          <w:rFonts w:ascii="Times New Roman" w:eastAsia="Roboto" w:hAnsi="Times New Roman" w:cs="Times New Roman"/>
          <w:b/>
          <w:sz w:val="28"/>
          <w:szCs w:val="28"/>
        </w:rPr>
      </w:pPr>
      <w:r w:rsidRPr="00713A15">
        <w:rPr>
          <w:rFonts w:ascii="Times New Roman" w:eastAsia="Roboto" w:hAnsi="Times New Roman" w:cs="Times New Roman"/>
          <w:b/>
          <w:sz w:val="28"/>
          <w:szCs w:val="28"/>
        </w:rPr>
        <w:t>Conclusion</w:t>
      </w:r>
    </w:p>
    <w:p w14:paraId="796D0D49" w14:textId="77777777" w:rsidR="001F6E16" w:rsidRDefault="00000000">
      <w:pPr>
        <w:spacing w:line="480" w:lineRule="auto"/>
        <w:jc w:val="both"/>
        <w:rPr>
          <w:rFonts w:ascii="Times New Roman" w:eastAsia="Roboto" w:hAnsi="Times New Roman" w:cs="Times New Roman"/>
          <w:color w:val="1F1F1F"/>
          <w:sz w:val="24"/>
          <w:szCs w:val="24"/>
          <w:highlight w:val="white"/>
        </w:rPr>
      </w:pPr>
      <w:r w:rsidRPr="0081379D">
        <w:rPr>
          <w:rFonts w:ascii="Times New Roman" w:eastAsia="Roboto" w:hAnsi="Times New Roman" w:cs="Times New Roman"/>
          <w:color w:val="1F1F1F"/>
          <w:sz w:val="24"/>
          <w:szCs w:val="24"/>
          <w:highlight w:val="white"/>
        </w:rPr>
        <w:t>This project highlights the potential of supervised machine learning for accurate milk quality classification. Random Forest and K-Nearest Neighbors proved exceptionally effective, achieving F1 scores near 0.99. Their interpretability and efficiency suggest suitability for real-world use. Random Forest's feature importance analysis underscores the significance of pH and temperature in milk quality, offering actionable insights for the dairy industry. While future work can address limitations, this study demonstrates the value of data-driven approaches for milk quality assessment. Additional research on model refinement and integration into practical workflows could significantly optimize efficiency within the dairy sector.</w:t>
      </w:r>
    </w:p>
    <w:p w14:paraId="7C2B8177" w14:textId="77777777" w:rsidR="0081379D" w:rsidRDefault="0081379D">
      <w:pPr>
        <w:spacing w:line="480" w:lineRule="auto"/>
        <w:jc w:val="both"/>
        <w:rPr>
          <w:rFonts w:ascii="Times New Roman" w:eastAsia="Roboto" w:hAnsi="Times New Roman" w:cs="Times New Roman"/>
          <w:color w:val="1F1F1F"/>
          <w:sz w:val="24"/>
          <w:szCs w:val="24"/>
          <w:highlight w:val="white"/>
        </w:rPr>
      </w:pPr>
    </w:p>
    <w:p w14:paraId="62E42E9F" w14:textId="77777777" w:rsidR="0081379D" w:rsidRDefault="0081379D">
      <w:pPr>
        <w:spacing w:line="480" w:lineRule="auto"/>
        <w:jc w:val="both"/>
        <w:rPr>
          <w:rFonts w:ascii="Times New Roman" w:eastAsia="Roboto" w:hAnsi="Times New Roman" w:cs="Times New Roman"/>
          <w:color w:val="1F1F1F"/>
          <w:sz w:val="24"/>
          <w:szCs w:val="24"/>
          <w:highlight w:val="white"/>
        </w:rPr>
      </w:pPr>
    </w:p>
    <w:p w14:paraId="5B8CBFB4" w14:textId="2FA60D1D" w:rsidR="0081379D" w:rsidRDefault="0081379D">
      <w:pPr>
        <w:spacing w:line="480" w:lineRule="auto"/>
        <w:jc w:val="both"/>
        <w:rPr>
          <w:rFonts w:ascii="Times New Roman" w:eastAsia="Roboto" w:hAnsi="Times New Roman" w:cs="Times New Roman"/>
          <w:color w:val="1F1F1F"/>
          <w:sz w:val="24"/>
          <w:szCs w:val="24"/>
          <w:highlight w:val="white"/>
        </w:rPr>
      </w:pPr>
    </w:p>
    <w:p w14:paraId="2E475B83" w14:textId="77777777" w:rsidR="0081379D" w:rsidRPr="0081379D" w:rsidRDefault="0081379D">
      <w:pPr>
        <w:spacing w:line="480" w:lineRule="auto"/>
        <w:jc w:val="both"/>
        <w:rPr>
          <w:rFonts w:ascii="Times New Roman" w:eastAsia="Roboto" w:hAnsi="Times New Roman" w:cs="Times New Roman"/>
          <w:color w:val="1F1F1F"/>
          <w:sz w:val="24"/>
          <w:szCs w:val="24"/>
          <w:highlight w:val="white"/>
        </w:rPr>
      </w:pPr>
    </w:p>
    <w:p w14:paraId="67A3A7B2" w14:textId="028E6B0A" w:rsidR="001F6E16" w:rsidRPr="005F3330" w:rsidRDefault="00000000" w:rsidP="00713A15">
      <w:pPr>
        <w:rPr>
          <w:rFonts w:ascii="Times New Roman" w:hAnsi="Times New Roman" w:cs="Times New Roman"/>
          <w:b/>
          <w:bCs/>
          <w:sz w:val="28"/>
          <w:szCs w:val="28"/>
          <w:lang w:val="es-ES"/>
        </w:rPr>
      </w:pPr>
      <w:r w:rsidRPr="005F3330">
        <w:rPr>
          <w:rFonts w:ascii="Times New Roman" w:hAnsi="Times New Roman" w:cs="Times New Roman"/>
          <w:b/>
          <w:bCs/>
          <w:sz w:val="28"/>
          <w:szCs w:val="28"/>
          <w:lang w:val="es-ES"/>
        </w:rPr>
        <w:lastRenderedPageBreak/>
        <w:t>Reference</w:t>
      </w:r>
    </w:p>
    <w:p w14:paraId="139258F8" w14:textId="77777777" w:rsidR="00713A15" w:rsidRPr="00713A15" w:rsidRDefault="00713A15" w:rsidP="00713A15">
      <w:pPr>
        <w:rPr>
          <w:rFonts w:ascii="Times New Roman" w:hAnsi="Times New Roman" w:cs="Times New Roman"/>
          <w:sz w:val="24"/>
          <w:szCs w:val="24"/>
          <w:lang w:val="es-ES"/>
        </w:rPr>
      </w:pPr>
    </w:p>
    <w:p w14:paraId="096E8927" w14:textId="02DD1A4B" w:rsidR="002A0AE6" w:rsidRDefault="00000000" w:rsidP="002A0AE6">
      <w:pPr>
        <w:pStyle w:val="ListParagraph"/>
        <w:numPr>
          <w:ilvl w:val="0"/>
          <w:numId w:val="2"/>
        </w:numPr>
        <w:rPr>
          <w:rFonts w:ascii="Times New Roman" w:hAnsi="Times New Roman" w:cs="Times New Roman"/>
          <w:sz w:val="24"/>
          <w:szCs w:val="24"/>
        </w:rPr>
      </w:pPr>
      <w:r w:rsidRPr="002A0AE6">
        <w:rPr>
          <w:rFonts w:ascii="Times New Roman" w:hAnsi="Times New Roman" w:cs="Times New Roman"/>
          <w:sz w:val="24"/>
          <w:szCs w:val="24"/>
          <w:lang w:val="es-ES"/>
        </w:rPr>
        <w:t xml:space="preserve">SHRIJAYAN RAJENDRAN (n.d.). </w:t>
      </w:r>
      <w:r w:rsidRPr="002A0AE6">
        <w:rPr>
          <w:rFonts w:ascii="Times New Roman" w:hAnsi="Times New Roman" w:cs="Times New Roman"/>
          <w:sz w:val="24"/>
          <w:szCs w:val="24"/>
        </w:rPr>
        <w:t>Data source: Milk Quality Data. Kaggle.</w:t>
      </w:r>
      <w:r w:rsidR="003B025F">
        <w:rPr>
          <w:rFonts w:ascii="Times New Roman" w:hAnsi="Times New Roman" w:cs="Times New Roman"/>
          <w:sz w:val="24"/>
          <w:szCs w:val="24"/>
        </w:rPr>
        <w:t xml:space="preserve"> </w:t>
      </w:r>
      <w:r w:rsidRPr="002A0AE6">
        <w:rPr>
          <w:rFonts w:ascii="Times New Roman" w:hAnsi="Times New Roman" w:cs="Times New Roman"/>
          <w:sz w:val="24"/>
          <w:szCs w:val="24"/>
        </w:rPr>
        <w:t>, from</w:t>
      </w:r>
    </w:p>
    <w:p w14:paraId="263C3915" w14:textId="7AC47F24" w:rsidR="001F6E16" w:rsidRDefault="00000000" w:rsidP="002A0AE6">
      <w:pPr>
        <w:pStyle w:val="ListParagraph"/>
        <w:rPr>
          <w:rFonts w:ascii="Times New Roman" w:hAnsi="Times New Roman" w:cs="Times New Roman"/>
          <w:sz w:val="24"/>
          <w:szCs w:val="24"/>
        </w:rPr>
      </w:pPr>
      <w:hyperlink r:id="rId13" w:history="1">
        <w:r w:rsidR="00596C88" w:rsidRPr="000B0964">
          <w:rPr>
            <w:rStyle w:val="Hyperlink"/>
            <w:rFonts w:ascii="Times New Roman" w:hAnsi="Times New Roman" w:cs="Times New Roman"/>
            <w:sz w:val="24"/>
            <w:szCs w:val="24"/>
          </w:rPr>
          <w:t>https://www.kaggle.com/datasets/cpluzshrijayan/milkquality</w:t>
        </w:r>
      </w:hyperlink>
    </w:p>
    <w:p w14:paraId="68A11EAD" w14:textId="77777777" w:rsidR="00593055" w:rsidRDefault="00593055" w:rsidP="002A0AE6">
      <w:pPr>
        <w:pStyle w:val="ListParagraph"/>
        <w:rPr>
          <w:rFonts w:ascii="Times New Roman" w:hAnsi="Times New Roman" w:cs="Times New Roman"/>
          <w:sz w:val="24"/>
          <w:szCs w:val="24"/>
        </w:rPr>
      </w:pPr>
    </w:p>
    <w:p w14:paraId="7830ADCC" w14:textId="61185275" w:rsidR="00593055" w:rsidRDefault="00593055" w:rsidP="00593055">
      <w:pPr>
        <w:pStyle w:val="ListParagraph"/>
        <w:numPr>
          <w:ilvl w:val="0"/>
          <w:numId w:val="2"/>
        </w:numPr>
        <w:rPr>
          <w:rFonts w:ascii="Times New Roman" w:hAnsi="Times New Roman" w:cs="Times New Roman"/>
          <w:sz w:val="24"/>
          <w:szCs w:val="24"/>
        </w:rPr>
      </w:pPr>
      <w:r w:rsidRPr="002A0AE6">
        <w:rPr>
          <w:rFonts w:ascii="Times New Roman" w:hAnsi="Times New Roman" w:cs="Times New Roman"/>
          <w:sz w:val="24"/>
          <w:szCs w:val="24"/>
        </w:rPr>
        <w:t>SciPy developers. (n.d.). scipy.stats.spearmanr: Spearman rank-order correlation coefficient. SciPy v1.8.0 Reference Guide.</w:t>
      </w:r>
      <w:r w:rsidR="003B025F">
        <w:rPr>
          <w:rFonts w:ascii="Times New Roman" w:hAnsi="Times New Roman" w:cs="Times New Roman"/>
          <w:sz w:val="24"/>
          <w:szCs w:val="24"/>
        </w:rPr>
        <w:t xml:space="preserve"> </w:t>
      </w:r>
      <w:r w:rsidRPr="002A0AE6">
        <w:rPr>
          <w:rFonts w:ascii="Times New Roman" w:hAnsi="Times New Roman" w:cs="Times New Roman"/>
          <w:sz w:val="24"/>
          <w:szCs w:val="24"/>
        </w:rPr>
        <w:t>, from</w:t>
      </w:r>
    </w:p>
    <w:p w14:paraId="7E885FEB" w14:textId="77777777" w:rsidR="00593055" w:rsidRPr="002A0AE6" w:rsidRDefault="00000000" w:rsidP="00593055">
      <w:pPr>
        <w:pStyle w:val="ListParagraph"/>
        <w:rPr>
          <w:rFonts w:ascii="Times New Roman" w:hAnsi="Times New Roman" w:cs="Times New Roman"/>
          <w:sz w:val="24"/>
          <w:szCs w:val="24"/>
        </w:rPr>
      </w:pPr>
      <w:hyperlink r:id="rId14" w:history="1">
        <w:r w:rsidR="00593055" w:rsidRPr="000B0964">
          <w:rPr>
            <w:rStyle w:val="Hyperlink"/>
            <w:rFonts w:ascii="Times New Roman" w:hAnsi="Times New Roman" w:cs="Times New Roman"/>
            <w:sz w:val="24"/>
            <w:szCs w:val="24"/>
          </w:rPr>
          <w:t>https://docs.scipy.org/doc/scipy/reference/generated/scipy.stats.spearmanr.html</w:t>
        </w:r>
      </w:hyperlink>
    </w:p>
    <w:p w14:paraId="24042859" w14:textId="77777777" w:rsidR="00713A15" w:rsidRPr="00713A15" w:rsidRDefault="00713A15" w:rsidP="00713A15">
      <w:pPr>
        <w:rPr>
          <w:rFonts w:ascii="Times New Roman" w:hAnsi="Times New Roman" w:cs="Times New Roman"/>
          <w:sz w:val="24"/>
          <w:szCs w:val="24"/>
        </w:rPr>
      </w:pPr>
    </w:p>
    <w:p w14:paraId="6F669EBC" w14:textId="5B4E4438" w:rsidR="001F6E16" w:rsidRPr="002A0AE6" w:rsidRDefault="00000000" w:rsidP="002A0AE6">
      <w:pPr>
        <w:pStyle w:val="ListParagraph"/>
        <w:numPr>
          <w:ilvl w:val="0"/>
          <w:numId w:val="2"/>
        </w:numPr>
        <w:rPr>
          <w:rFonts w:ascii="Times New Roman" w:hAnsi="Times New Roman" w:cs="Times New Roman"/>
          <w:sz w:val="24"/>
          <w:szCs w:val="24"/>
        </w:rPr>
      </w:pPr>
      <w:r w:rsidRPr="002A0AE6">
        <w:rPr>
          <w:rFonts w:ascii="Times New Roman" w:hAnsi="Times New Roman" w:cs="Times New Roman"/>
          <w:sz w:val="24"/>
          <w:szCs w:val="24"/>
        </w:rPr>
        <w:t>Scikit-learn developers. (n.d.). GridSearchCV: Exhaustive search over specified parameter values for an estimator. scikit-learn</w:t>
      </w:r>
      <w:r w:rsidR="003B025F">
        <w:rPr>
          <w:rFonts w:ascii="Times New Roman" w:hAnsi="Times New Roman" w:cs="Times New Roman"/>
          <w:sz w:val="24"/>
          <w:szCs w:val="24"/>
        </w:rPr>
        <w:t xml:space="preserve">. </w:t>
      </w:r>
      <w:r w:rsidR="00713A15" w:rsidRPr="002A0AE6">
        <w:rPr>
          <w:rFonts w:ascii="Times New Roman" w:hAnsi="Times New Roman" w:cs="Times New Roman"/>
          <w:sz w:val="24"/>
          <w:szCs w:val="24"/>
        </w:rPr>
        <w:t>,</w:t>
      </w:r>
      <w:r w:rsidRPr="002A0AE6">
        <w:rPr>
          <w:rFonts w:ascii="Times New Roman" w:hAnsi="Times New Roman" w:cs="Times New Roman"/>
          <w:sz w:val="24"/>
          <w:szCs w:val="24"/>
        </w:rPr>
        <w:t xml:space="preserve"> </w:t>
      </w:r>
      <w:r w:rsidR="00713A15" w:rsidRPr="002A0AE6">
        <w:rPr>
          <w:rFonts w:ascii="Times New Roman" w:hAnsi="Times New Roman" w:cs="Times New Roman"/>
          <w:sz w:val="24"/>
          <w:szCs w:val="24"/>
        </w:rPr>
        <w:t>f</w:t>
      </w:r>
      <w:r w:rsidRPr="002A0AE6">
        <w:rPr>
          <w:rFonts w:ascii="Times New Roman" w:hAnsi="Times New Roman" w:cs="Times New Roman"/>
          <w:sz w:val="24"/>
          <w:szCs w:val="24"/>
        </w:rPr>
        <w:t>ro</w:t>
      </w:r>
      <w:r w:rsidR="00713A15" w:rsidRPr="002A0AE6">
        <w:rPr>
          <w:rFonts w:ascii="Times New Roman" w:hAnsi="Times New Roman" w:cs="Times New Roman"/>
          <w:sz w:val="24"/>
          <w:szCs w:val="24"/>
        </w:rPr>
        <w:t>m</w:t>
      </w:r>
      <w:r w:rsidR="002A0AE6">
        <w:rPr>
          <w:rFonts w:ascii="Times New Roman" w:hAnsi="Times New Roman" w:cs="Times New Roman"/>
          <w:sz w:val="24"/>
          <w:szCs w:val="24"/>
        </w:rPr>
        <w:t xml:space="preserve"> </w:t>
      </w:r>
      <w:hyperlink r:id="rId15" w:history="1">
        <w:r w:rsidR="002A0AE6" w:rsidRPr="000B0964">
          <w:rPr>
            <w:rStyle w:val="Hyperlink"/>
            <w:rFonts w:ascii="Times New Roman" w:hAnsi="Times New Roman" w:cs="Times New Roman"/>
            <w:sz w:val="24"/>
            <w:szCs w:val="24"/>
          </w:rPr>
          <w:t>https://scikitlearn.org/stable/modules/generated/sklearn.model_selection.GridSearchCV.html</w:t>
        </w:r>
      </w:hyperlink>
    </w:p>
    <w:p w14:paraId="170FF26F" w14:textId="77777777" w:rsidR="00713A15" w:rsidRPr="00713A15" w:rsidRDefault="00713A15" w:rsidP="00713A15">
      <w:pPr>
        <w:rPr>
          <w:rFonts w:ascii="Times New Roman" w:hAnsi="Times New Roman" w:cs="Times New Roman"/>
          <w:sz w:val="24"/>
          <w:szCs w:val="24"/>
        </w:rPr>
      </w:pPr>
    </w:p>
    <w:p w14:paraId="300E6E87" w14:textId="649BFD92" w:rsidR="002A0AE6" w:rsidRDefault="00000000" w:rsidP="002A0AE6">
      <w:pPr>
        <w:pStyle w:val="ListParagraph"/>
        <w:numPr>
          <w:ilvl w:val="0"/>
          <w:numId w:val="2"/>
        </w:numPr>
        <w:rPr>
          <w:rFonts w:ascii="Times New Roman" w:hAnsi="Times New Roman" w:cs="Times New Roman"/>
          <w:sz w:val="24"/>
          <w:szCs w:val="24"/>
        </w:rPr>
      </w:pPr>
      <w:r w:rsidRPr="002A0AE6">
        <w:rPr>
          <w:rFonts w:ascii="Times New Roman" w:hAnsi="Times New Roman" w:cs="Times New Roman"/>
          <w:sz w:val="24"/>
          <w:szCs w:val="24"/>
        </w:rPr>
        <w:t>Scikit-learn developers. (n.d.). Cross-validation: Evaluating estimator performance. scikit-learn.</w:t>
      </w:r>
      <w:r w:rsidR="003B025F">
        <w:rPr>
          <w:rFonts w:ascii="Times New Roman" w:hAnsi="Times New Roman" w:cs="Times New Roman"/>
          <w:sz w:val="24"/>
          <w:szCs w:val="24"/>
        </w:rPr>
        <w:t xml:space="preserve"> </w:t>
      </w:r>
      <w:r w:rsidRPr="002A0AE6">
        <w:rPr>
          <w:rFonts w:ascii="Times New Roman" w:hAnsi="Times New Roman" w:cs="Times New Roman"/>
          <w:sz w:val="24"/>
          <w:szCs w:val="24"/>
        </w:rPr>
        <w:t>, from</w:t>
      </w:r>
      <w:r w:rsidR="002A0AE6">
        <w:rPr>
          <w:rFonts w:ascii="Times New Roman" w:hAnsi="Times New Roman" w:cs="Times New Roman"/>
          <w:sz w:val="24"/>
          <w:szCs w:val="24"/>
        </w:rPr>
        <w:t xml:space="preserve"> </w:t>
      </w:r>
    </w:p>
    <w:p w14:paraId="4EE496C5" w14:textId="28751E0C" w:rsidR="001F6E16" w:rsidRPr="002A0AE6" w:rsidRDefault="00000000" w:rsidP="002A0AE6">
      <w:pPr>
        <w:pStyle w:val="ListParagraph"/>
        <w:rPr>
          <w:rFonts w:ascii="Times New Roman" w:hAnsi="Times New Roman" w:cs="Times New Roman"/>
          <w:sz w:val="24"/>
          <w:szCs w:val="24"/>
        </w:rPr>
      </w:pPr>
      <w:hyperlink r:id="rId16" w:history="1">
        <w:r w:rsidR="002A0AE6" w:rsidRPr="002A0AE6">
          <w:rPr>
            <w:rStyle w:val="Hyperlink"/>
            <w:rFonts w:ascii="Times New Roman" w:hAnsi="Times New Roman" w:cs="Times New Roman"/>
            <w:sz w:val="24"/>
            <w:szCs w:val="24"/>
          </w:rPr>
          <w:t>https://scikit-learn.org/stable/modules/cross_validation.html</w:t>
        </w:r>
      </w:hyperlink>
    </w:p>
    <w:p w14:paraId="4285E045" w14:textId="77777777" w:rsidR="00713A15" w:rsidRPr="00713A15" w:rsidRDefault="00713A15" w:rsidP="00713A15">
      <w:pPr>
        <w:rPr>
          <w:rFonts w:ascii="Times New Roman" w:hAnsi="Times New Roman" w:cs="Times New Roman"/>
          <w:sz w:val="24"/>
          <w:szCs w:val="24"/>
        </w:rPr>
      </w:pPr>
    </w:p>
    <w:p w14:paraId="62A1A724" w14:textId="77777777" w:rsidR="001F6E16" w:rsidRPr="005F3330"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rPr>
          <w:rFonts w:ascii="Times New Roman" w:eastAsia="Roboto" w:hAnsi="Times New Roman" w:cs="Times New Roman"/>
          <w:b/>
          <w:sz w:val="28"/>
          <w:szCs w:val="28"/>
        </w:rPr>
      </w:pPr>
      <w:r w:rsidRPr="005F3330">
        <w:rPr>
          <w:rFonts w:ascii="Times New Roman" w:eastAsia="Roboto" w:hAnsi="Times New Roman" w:cs="Times New Roman"/>
          <w:b/>
          <w:sz w:val="28"/>
          <w:szCs w:val="28"/>
        </w:rPr>
        <w:t>Contribution of group members</w:t>
      </w:r>
    </w:p>
    <w:p w14:paraId="6E95F3A8" w14:textId="77777777" w:rsidR="001F6E16" w:rsidRPr="0081379D"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line="360" w:lineRule="auto"/>
        <w:rPr>
          <w:rFonts w:ascii="Times New Roman" w:eastAsia="Roboto" w:hAnsi="Times New Roman" w:cs="Times New Roman"/>
          <w:sz w:val="24"/>
          <w:szCs w:val="24"/>
        </w:rPr>
      </w:pPr>
      <w:r w:rsidRPr="0081379D">
        <w:rPr>
          <w:rFonts w:ascii="Times New Roman" w:eastAsia="Roboto" w:hAnsi="Times New Roman" w:cs="Times New Roman"/>
          <w:sz w:val="24"/>
          <w:szCs w:val="24"/>
        </w:rPr>
        <w:t>Nijiati Abulizi</w:t>
      </w:r>
    </w:p>
    <w:p w14:paraId="09B15D3C" w14:textId="77777777" w:rsidR="001F6E16" w:rsidRPr="0081379D"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rFonts w:ascii="Times New Roman" w:eastAsia="Roboto" w:hAnsi="Times New Roman" w:cs="Times New Roman"/>
          <w:sz w:val="24"/>
          <w:szCs w:val="24"/>
        </w:rPr>
      </w:pPr>
      <w:r w:rsidRPr="0081379D">
        <w:rPr>
          <w:rFonts w:ascii="Times New Roman" w:eastAsia="Roboto" w:hAnsi="Times New Roman" w:cs="Times New Roman"/>
          <w:sz w:val="24"/>
          <w:szCs w:val="24"/>
        </w:rPr>
        <w:t>Kulaphong Jitareerat</w:t>
      </w:r>
    </w:p>
    <w:p w14:paraId="74527B2B" w14:textId="77777777" w:rsidR="001F6E16" w:rsidRPr="0081379D"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rFonts w:ascii="Times New Roman" w:eastAsia="Roboto" w:hAnsi="Times New Roman" w:cs="Times New Roman"/>
          <w:b/>
          <w:color w:val="980000"/>
          <w:sz w:val="24"/>
          <w:szCs w:val="24"/>
        </w:rPr>
      </w:pPr>
      <w:r w:rsidRPr="0081379D">
        <w:rPr>
          <w:rFonts w:ascii="Times New Roman" w:eastAsia="Roboto" w:hAnsi="Times New Roman" w:cs="Times New Roman"/>
          <w:sz w:val="24"/>
          <w:szCs w:val="24"/>
          <w:highlight w:val="white"/>
        </w:rPr>
        <w:t>All members of the group contributed equally to every stage of this research study. This effort included the initial exploratory data analysis, the brainstorming and execution of model hyperparameter tuning strategies, the training and testing of the predictive models, and the critical discussions leading to the final model selection. Further, the team engaged in the in-depth analysis of the results, the creation and delivery of the presentation materials, and the process of writing and revising the final draft.</w:t>
      </w:r>
    </w:p>
    <w:p w14:paraId="1B4C1F8D" w14:textId="77777777" w:rsidR="001F6E16" w:rsidRPr="0081379D" w:rsidRDefault="001F6E16">
      <w:pPr>
        <w:spacing w:line="480" w:lineRule="auto"/>
        <w:rPr>
          <w:rFonts w:ascii="Times New Roman" w:eastAsia="Roboto" w:hAnsi="Times New Roman" w:cs="Times New Roman"/>
          <w:sz w:val="24"/>
          <w:szCs w:val="24"/>
        </w:rPr>
      </w:pPr>
    </w:p>
    <w:sectPr w:rsidR="001F6E16" w:rsidRPr="0081379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7BC8" w14:textId="77777777" w:rsidR="00561A47" w:rsidRDefault="00561A47">
      <w:pPr>
        <w:spacing w:line="240" w:lineRule="auto"/>
      </w:pPr>
      <w:r>
        <w:separator/>
      </w:r>
    </w:p>
  </w:endnote>
  <w:endnote w:type="continuationSeparator" w:id="0">
    <w:p w14:paraId="4F71F4FF" w14:textId="77777777" w:rsidR="00561A47" w:rsidRDefault="00561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icrosoft Uighur">
    <w:panose1 w:val="02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6D88" w14:textId="77777777" w:rsidR="00561A47" w:rsidRDefault="00561A47">
      <w:pPr>
        <w:spacing w:line="240" w:lineRule="auto"/>
      </w:pPr>
      <w:r>
        <w:separator/>
      </w:r>
    </w:p>
  </w:footnote>
  <w:footnote w:type="continuationSeparator" w:id="0">
    <w:p w14:paraId="6EFCB050" w14:textId="77777777" w:rsidR="00561A47" w:rsidRDefault="00561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A8CB" w14:textId="77777777" w:rsidR="001F6E16" w:rsidRDefault="001F6E16">
    <w:pPr>
      <w:spacing w:line="48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2FEC"/>
    <w:multiLevelType w:val="multilevel"/>
    <w:tmpl w:val="5AC46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9163C3"/>
    <w:multiLevelType w:val="hybridMultilevel"/>
    <w:tmpl w:val="868C2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760026">
    <w:abstractNumId w:val="0"/>
  </w:num>
  <w:num w:numId="2" w16cid:durableId="131101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E16"/>
    <w:rsid w:val="000A0F76"/>
    <w:rsid w:val="001F6E16"/>
    <w:rsid w:val="002A0AE6"/>
    <w:rsid w:val="003B025F"/>
    <w:rsid w:val="003C064F"/>
    <w:rsid w:val="00561A47"/>
    <w:rsid w:val="00593055"/>
    <w:rsid w:val="00596C88"/>
    <w:rsid w:val="005F3330"/>
    <w:rsid w:val="00713A15"/>
    <w:rsid w:val="0081379D"/>
    <w:rsid w:val="009E07C9"/>
    <w:rsid w:val="00D552E0"/>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43BB"/>
  <w15:docId w15:val="{1D20D25D-CF7D-B549-B937-EA15AA0B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ug-C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81379D"/>
    <w:pPr>
      <w:spacing w:after="200" w:line="240" w:lineRule="auto"/>
    </w:pPr>
    <w:rPr>
      <w:i/>
      <w:iCs/>
      <w:color w:val="1F497D" w:themeColor="text2"/>
      <w:sz w:val="18"/>
      <w:szCs w:val="18"/>
    </w:rPr>
  </w:style>
  <w:style w:type="character" w:styleId="Hyperlink">
    <w:name w:val="Hyperlink"/>
    <w:basedOn w:val="DefaultParagraphFont"/>
    <w:uiPriority w:val="99"/>
    <w:unhideWhenUsed/>
    <w:rsid w:val="00713A15"/>
    <w:rPr>
      <w:color w:val="0000FF" w:themeColor="hyperlink"/>
      <w:u w:val="single"/>
    </w:rPr>
  </w:style>
  <w:style w:type="character" w:styleId="UnresolvedMention">
    <w:name w:val="Unresolved Mention"/>
    <w:basedOn w:val="DefaultParagraphFont"/>
    <w:uiPriority w:val="99"/>
    <w:semiHidden/>
    <w:unhideWhenUsed/>
    <w:rsid w:val="00713A15"/>
    <w:rPr>
      <w:color w:val="605E5C"/>
      <w:shd w:val="clear" w:color="auto" w:fill="E1DFDD"/>
    </w:rPr>
  </w:style>
  <w:style w:type="character" w:styleId="FollowedHyperlink">
    <w:name w:val="FollowedHyperlink"/>
    <w:basedOn w:val="DefaultParagraphFont"/>
    <w:uiPriority w:val="99"/>
    <w:semiHidden/>
    <w:unhideWhenUsed/>
    <w:rsid w:val="00713A15"/>
    <w:rPr>
      <w:color w:val="800080" w:themeColor="followedHyperlink"/>
      <w:u w:val="single"/>
    </w:rPr>
  </w:style>
  <w:style w:type="paragraph" w:styleId="ListParagraph">
    <w:name w:val="List Paragraph"/>
    <w:basedOn w:val="Normal"/>
    <w:uiPriority w:val="34"/>
    <w:qFormat/>
    <w:rsid w:val="002A0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cpluzshrijayan/milkqual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cikit-learn.org/stable/modules/cross_valid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stable/modules/generated/sklearn.model_selection.GridSearchCV.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scipy.org/doc/scipy/reference/generated/scipy.stats.spearman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yokubc@student.ubc.ca</cp:lastModifiedBy>
  <cp:revision>18</cp:revision>
  <dcterms:created xsi:type="dcterms:W3CDTF">2024-02-09T19:46:00Z</dcterms:created>
  <dcterms:modified xsi:type="dcterms:W3CDTF">2024-02-09T20:22:00Z</dcterms:modified>
</cp:coreProperties>
</file>