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002" w:rsidRPr="000963B7" w:rsidRDefault="00E00002" w:rsidP="00E00002">
      <w:pPr>
        <w:rPr>
          <w:rFonts w:asciiTheme="majorHAnsi" w:hAnsiTheme="majorHAnsi"/>
          <w:b/>
          <w:sz w:val="32"/>
          <w:szCs w:val="32"/>
        </w:rPr>
      </w:pPr>
      <w:bookmarkStart w:id="0" w:name="_Toc342631474"/>
      <w:r w:rsidRPr="000963B7">
        <w:rPr>
          <w:rFonts w:asciiTheme="majorHAnsi" w:hAnsiTheme="majorHAnsi"/>
          <w:b/>
          <w:sz w:val="32"/>
          <w:szCs w:val="32"/>
        </w:rPr>
        <w:t>Tartalomjegyzék</w:t>
      </w:r>
    </w:p>
    <w:p w:rsidR="00937E49" w:rsidRDefault="00E00002">
      <w:pPr>
        <w:pStyle w:val="TJ1"/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"3-3" \h \z \t "Címsor 1;1;Címsor 2;2" </w:instrText>
      </w:r>
      <w:r>
        <w:fldChar w:fldCharType="separate"/>
      </w:r>
      <w:hyperlink w:anchor="_Toc371430544" w:history="1">
        <w:r w:rsidR="00937E49" w:rsidRPr="00BA72A8">
          <w:rPr>
            <w:rStyle w:val="Hiperhivatkozs"/>
            <w:noProof/>
          </w:rPr>
          <w:t>1.</w:t>
        </w:r>
        <w:r w:rsidR="00937E49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hu-HU"/>
          </w:rPr>
          <w:tab/>
        </w:r>
        <w:r w:rsidR="00937E49" w:rsidRPr="00BA72A8">
          <w:rPr>
            <w:rStyle w:val="Hiperhivatkozs"/>
            <w:noProof/>
          </w:rPr>
          <w:t>Üzemi szintű KEI célértékek</w:t>
        </w:r>
        <w:r w:rsidR="00937E49">
          <w:rPr>
            <w:noProof/>
            <w:webHidden/>
          </w:rPr>
          <w:tab/>
        </w:r>
        <w:r w:rsidR="00937E49">
          <w:rPr>
            <w:noProof/>
            <w:webHidden/>
          </w:rPr>
          <w:fldChar w:fldCharType="begin"/>
        </w:r>
        <w:r w:rsidR="00937E49">
          <w:rPr>
            <w:noProof/>
            <w:webHidden/>
          </w:rPr>
          <w:instrText xml:space="preserve"> PAGEREF _Toc371430544 \h </w:instrText>
        </w:r>
        <w:r w:rsidR="00937E49">
          <w:rPr>
            <w:noProof/>
            <w:webHidden/>
          </w:rPr>
        </w:r>
        <w:r w:rsidR="00937E49">
          <w:rPr>
            <w:noProof/>
            <w:webHidden/>
          </w:rPr>
          <w:fldChar w:fldCharType="separate"/>
        </w:r>
        <w:r w:rsidR="00937E49">
          <w:rPr>
            <w:noProof/>
            <w:webHidden/>
          </w:rPr>
          <w:t>1</w:t>
        </w:r>
        <w:r w:rsidR="00937E49">
          <w:rPr>
            <w:noProof/>
            <w:webHidden/>
          </w:rPr>
          <w:fldChar w:fldCharType="end"/>
        </w:r>
      </w:hyperlink>
    </w:p>
    <w:p w:rsidR="00937E49" w:rsidRDefault="00937E49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430545" w:history="1">
        <w:r w:rsidRPr="00BA72A8">
          <w:rPr>
            <w:rStyle w:val="Hiperhivatkozs"/>
            <w:noProof/>
          </w:rPr>
          <w:t>1.1.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BA72A8">
          <w:rPr>
            <w:rStyle w:val="Hiperhivatkozs"/>
            <w:noProof/>
          </w:rPr>
          <w:t>Üzemi szintű fűtőgázfogyasztás M=1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430546" w:history="1">
        <w:r w:rsidRPr="00BA72A8">
          <w:rPr>
            <w:rStyle w:val="Hiperhivatkozs"/>
            <w:noProof/>
          </w:rPr>
          <w:t>1.1.1.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BA72A8">
          <w:rPr>
            <w:rStyle w:val="Hiperhivatkozs"/>
            <w:noProof/>
          </w:rPr>
          <w:t>Bemenetek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430547" w:history="1">
        <w:r w:rsidRPr="00BA72A8">
          <w:rPr>
            <w:rStyle w:val="Hiperhivatkozs"/>
            <w:noProof/>
          </w:rPr>
          <w:t>1.1.2.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BA72A8">
          <w:rPr>
            <w:rStyle w:val="Hiperhivatkozs"/>
            <w:noProof/>
          </w:rPr>
          <w:t>Modell egyenlet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430548" w:history="1">
        <w:r w:rsidRPr="00BA72A8">
          <w:rPr>
            <w:rStyle w:val="Hiperhivatkozs"/>
            <w:noProof/>
          </w:rPr>
          <w:t>1.2.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BA72A8">
          <w:rPr>
            <w:rStyle w:val="Hiperhivatkozs"/>
            <w:noProof/>
          </w:rPr>
          <w:t>Üzemi szintű gőztermelés M=4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430549" w:history="1">
        <w:r w:rsidRPr="00BA72A8">
          <w:rPr>
            <w:rStyle w:val="Hiperhivatkozs"/>
            <w:noProof/>
          </w:rPr>
          <w:t>1.2.1.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BA72A8">
          <w:rPr>
            <w:rStyle w:val="Hiperhivatkozs"/>
            <w:noProof/>
          </w:rPr>
          <w:t>Bemenetek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430550" w:history="1">
        <w:r w:rsidRPr="00BA72A8">
          <w:rPr>
            <w:rStyle w:val="Hiperhivatkozs"/>
            <w:noProof/>
          </w:rPr>
          <w:t>1.2.2.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BA72A8">
          <w:rPr>
            <w:rStyle w:val="Hiperhivatkozs"/>
            <w:noProof/>
          </w:rPr>
          <w:t>Modell egyenlet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430551" w:history="1">
        <w:r w:rsidRPr="00BA72A8">
          <w:rPr>
            <w:rStyle w:val="Hiperhivatkozs"/>
            <w:noProof/>
          </w:rPr>
          <w:t>1.2.3.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BA72A8">
          <w:rPr>
            <w:rStyle w:val="Hiperhivatkozs"/>
            <w:noProof/>
          </w:rPr>
          <w:t>O403 kilépő hőmérséklet (hatékonysági célérték)M=10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430552" w:history="1">
        <w:r w:rsidRPr="00BA72A8">
          <w:rPr>
            <w:rStyle w:val="Hiperhivatkozs"/>
            <w:noProof/>
          </w:rPr>
          <w:t>1.2.4.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BA72A8">
          <w:rPr>
            <w:rStyle w:val="Hiperhivatkozs"/>
            <w:noProof/>
          </w:rPr>
          <w:t>O403 huzat (hatékonysági célérték)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430553" w:history="1">
        <w:r w:rsidRPr="00BA72A8">
          <w:rPr>
            <w:rStyle w:val="Hiperhivatkozs"/>
            <w:noProof/>
          </w:rPr>
          <w:t>1.3.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BA72A8">
          <w:rPr>
            <w:rStyle w:val="Hiperhivatkozs"/>
            <w:noProof/>
          </w:rPr>
          <w:t>V301 kompresszor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430554" w:history="1">
        <w:r w:rsidRPr="00BA72A8">
          <w:rPr>
            <w:rStyle w:val="Hiperhivatkozs"/>
            <w:noProof/>
          </w:rPr>
          <w:t>1.3.1.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BA72A8">
          <w:rPr>
            <w:rStyle w:val="Hiperhivatkozs"/>
            <w:noProof/>
          </w:rPr>
          <w:t>V301 áramfelvétel (energia célérték) M=17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2"/>
        <w:tabs>
          <w:tab w:val="left" w:pos="960"/>
          <w:tab w:val="right" w:leader="dot" w:pos="9062"/>
        </w:tabs>
        <w:rPr>
          <w:rFonts w:cstheme="minorBidi"/>
          <w:b w:val="0"/>
          <w:bCs w:val="0"/>
          <w:noProof/>
          <w:lang w:eastAsia="hu-HU"/>
        </w:rPr>
      </w:pPr>
      <w:hyperlink w:anchor="_Toc371430555" w:history="1">
        <w:r w:rsidRPr="00BA72A8">
          <w:rPr>
            <w:rStyle w:val="Hiperhivatkozs"/>
            <w:noProof/>
          </w:rPr>
          <w:t>1.4.</w:t>
        </w:r>
        <w:r>
          <w:rPr>
            <w:rFonts w:cstheme="minorBidi"/>
            <w:b w:val="0"/>
            <w:bCs w:val="0"/>
            <w:noProof/>
            <w:lang w:eastAsia="hu-HU"/>
          </w:rPr>
          <w:tab/>
        </w:r>
        <w:r w:rsidRPr="00BA72A8">
          <w:rPr>
            <w:rStyle w:val="Hiperhivatkozs"/>
            <w:noProof/>
          </w:rPr>
          <w:t>V302-C kompresszor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7E49" w:rsidRDefault="00937E49">
      <w:pPr>
        <w:pStyle w:val="TJ3"/>
        <w:tabs>
          <w:tab w:val="left" w:pos="1200"/>
          <w:tab w:val="right" w:leader="dot" w:pos="9062"/>
        </w:tabs>
        <w:rPr>
          <w:rFonts w:cstheme="minorBidi"/>
          <w:noProof/>
          <w:sz w:val="22"/>
          <w:szCs w:val="22"/>
          <w:lang w:eastAsia="hu-HU"/>
        </w:rPr>
      </w:pPr>
      <w:hyperlink w:anchor="_Toc371430556" w:history="1">
        <w:r w:rsidRPr="00BA72A8">
          <w:rPr>
            <w:rStyle w:val="Hiperhivatkozs"/>
            <w:noProof/>
          </w:rPr>
          <w:t>1.4.1.</w:t>
        </w:r>
        <w:r>
          <w:rPr>
            <w:rFonts w:cstheme="minorBidi"/>
            <w:noProof/>
            <w:sz w:val="22"/>
            <w:szCs w:val="22"/>
            <w:lang w:eastAsia="hu-HU"/>
          </w:rPr>
          <w:tab/>
        </w:r>
        <w:r w:rsidRPr="00BA72A8">
          <w:rPr>
            <w:rStyle w:val="Hiperhivatkozs"/>
            <w:noProof/>
          </w:rPr>
          <w:t>V302-C áramfelvétel (energia célérték) M=19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_Toc371430556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3651" w:rsidRDefault="00E00002" w:rsidP="000E3651">
      <w:r>
        <w:fldChar w:fldCharType="end"/>
      </w:r>
    </w:p>
    <w:p w:rsidR="00712CE3" w:rsidRDefault="00712CE3" w:rsidP="000E3651">
      <w:pPr>
        <w:sectPr w:rsidR="00712CE3" w:rsidSect="00712CE3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1" w:name="_GoBack"/>
      <w:bookmarkEnd w:id="1"/>
    </w:p>
    <w:p w:rsidR="00EF5B5E" w:rsidRDefault="00805AE8" w:rsidP="00805AE8">
      <w:pPr>
        <w:pStyle w:val="Cmsor1"/>
      </w:pPr>
      <w:bookmarkStart w:id="2" w:name="_Toc371430544"/>
      <w:bookmarkEnd w:id="0"/>
      <w:r>
        <w:lastRenderedPageBreak/>
        <w:t xml:space="preserve">Üzemi szintű KEI </w:t>
      </w:r>
      <w:r w:rsidR="002122D9">
        <w:t>cél</w:t>
      </w:r>
      <w:r>
        <w:t>értékek</w:t>
      </w:r>
      <w:bookmarkEnd w:id="2"/>
    </w:p>
    <w:p w:rsidR="00F808B3" w:rsidRPr="00F81A35" w:rsidRDefault="00805AE8" w:rsidP="00F808B3">
      <w:pPr>
        <w:pStyle w:val="Cmsor2"/>
        <w:rPr>
          <w:color w:val="FF0000"/>
        </w:rPr>
      </w:pPr>
      <w:bookmarkStart w:id="3" w:name="_Toc371430545"/>
      <w:r>
        <w:t xml:space="preserve">Üzemi szintű </w:t>
      </w:r>
      <w:r w:rsidR="0040077B">
        <w:t>fűtőgázfogyasztás</w:t>
      </w:r>
      <w:r w:rsidR="00F808B3">
        <w:t xml:space="preserve"> </w:t>
      </w:r>
      <w:r w:rsidR="00F808B3" w:rsidRPr="00F81A35">
        <w:rPr>
          <w:color w:val="FF0000"/>
        </w:rPr>
        <w:t>M=1</w:t>
      </w:r>
      <w:bookmarkEnd w:id="3"/>
    </w:p>
    <w:tbl>
      <w:tblPr>
        <w:tblStyle w:val="Stlus1"/>
        <w:tblW w:w="8423" w:type="dxa"/>
        <w:tblLook w:val="05A0" w:firstRow="1" w:lastRow="0" w:firstColumn="1" w:lastColumn="1" w:noHBand="0" w:noVBand="1"/>
      </w:tblPr>
      <w:tblGrid>
        <w:gridCol w:w="2484"/>
        <w:gridCol w:w="3284"/>
        <w:gridCol w:w="1641"/>
        <w:gridCol w:w="1014"/>
      </w:tblGrid>
      <w:tr w:rsidR="00805AE8" w:rsidRPr="00805AE8" w:rsidTr="0095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501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Tag név</w:t>
            </w:r>
          </w:p>
        </w:tc>
        <w:tc>
          <w:tcPr>
            <w:tcW w:w="3326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Leírás</w:t>
            </w:r>
          </w:p>
        </w:tc>
        <w:tc>
          <w:tcPr>
            <w:tcW w:w="1576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Mértékegység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0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Alarm</w:t>
            </w:r>
          </w:p>
        </w:tc>
      </w:tr>
      <w:tr w:rsidR="00805AE8" w:rsidTr="009505B7">
        <w:trPr>
          <w:trHeight w:val="567"/>
        </w:trPr>
        <w:tc>
          <w:tcPr>
            <w:tcW w:w="2501" w:type="dxa"/>
          </w:tcPr>
          <w:p w:rsidR="00805AE8" w:rsidRDefault="0040077B">
            <w:r w:rsidRPr="0040077B">
              <w:t>HDS_FUTOGAZ_T</w:t>
            </w:r>
          </w:p>
        </w:tc>
        <w:tc>
          <w:tcPr>
            <w:tcW w:w="3326" w:type="dxa"/>
          </w:tcPr>
          <w:p w:rsidR="00805AE8" w:rsidRDefault="0040077B">
            <w:r>
              <w:t>Üzemi szintű fűtőgázfogyasztás célérték</w:t>
            </w:r>
          </w:p>
        </w:tc>
        <w:tc>
          <w:tcPr>
            <w:tcW w:w="1576" w:type="dxa"/>
          </w:tcPr>
          <w:p w:rsidR="00805AE8" w:rsidRDefault="0040077B" w:rsidP="00805AE8">
            <w:pPr>
              <w:jc w:val="center"/>
            </w:pPr>
            <w:r>
              <w:t>t/h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0" w:type="dxa"/>
          </w:tcPr>
          <w:p w:rsidR="00805AE8" w:rsidRDefault="00B31E12" w:rsidP="00805A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805AE8" w:rsidRDefault="00805AE8" w:rsidP="00805AE8">
      <w:pPr>
        <w:pStyle w:val="Cmsor3"/>
      </w:pPr>
      <w:bookmarkStart w:id="4" w:name="_Toc371430546"/>
      <w:r>
        <w:t>Bemenetek</w:t>
      </w:r>
      <w:bookmarkEnd w:id="4"/>
    </w:p>
    <w:tbl>
      <w:tblPr>
        <w:tblStyle w:val="Stlus1"/>
        <w:tblW w:w="0" w:type="auto"/>
        <w:tblLook w:val="05A0" w:firstRow="1" w:lastRow="0" w:firstColumn="1" w:lastColumn="1" w:noHBand="0" w:noVBand="1"/>
      </w:tblPr>
      <w:tblGrid>
        <w:gridCol w:w="3070"/>
        <w:gridCol w:w="4019"/>
        <w:gridCol w:w="1641"/>
      </w:tblGrid>
      <w:tr w:rsidR="00805AE8" w:rsidRPr="00805AE8" w:rsidTr="00AB3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Tag név</w:t>
            </w:r>
          </w:p>
        </w:tc>
        <w:tc>
          <w:tcPr>
            <w:tcW w:w="4019" w:type="dxa"/>
          </w:tcPr>
          <w:p w:rsidR="00805AE8" w:rsidRPr="00805AE8" w:rsidRDefault="00805AE8" w:rsidP="00805AE8">
            <w:pPr>
              <w:jc w:val="center"/>
              <w:rPr>
                <w:b w:val="0"/>
                <w:i w:val="0"/>
              </w:rPr>
            </w:pPr>
            <w:r w:rsidRPr="00805AE8">
              <w:t>Leírás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</w:tcPr>
          <w:p w:rsidR="00805AE8" w:rsidRPr="00805AE8" w:rsidRDefault="00805AE8" w:rsidP="00A73A25">
            <w:pPr>
              <w:jc w:val="center"/>
              <w:rPr>
                <w:b w:val="0"/>
                <w:i w:val="0"/>
              </w:rPr>
            </w:pPr>
            <w:r w:rsidRPr="00805AE8">
              <w:t>Mértékegység</w:t>
            </w:r>
          </w:p>
        </w:tc>
      </w:tr>
      <w:tr w:rsidR="00805AE8" w:rsidTr="00AB3D77">
        <w:trPr>
          <w:trHeight w:val="567"/>
        </w:trPr>
        <w:tc>
          <w:tcPr>
            <w:tcW w:w="3070" w:type="dxa"/>
          </w:tcPr>
          <w:p w:rsidR="00805AE8" w:rsidRPr="0040077B" w:rsidRDefault="0040077B" w:rsidP="0040077B">
            <w:r>
              <w:t>HFK2051</w:t>
            </w:r>
          </w:p>
        </w:tc>
        <w:tc>
          <w:tcPr>
            <w:tcW w:w="4019" w:type="dxa"/>
          </w:tcPr>
          <w:p w:rsidR="00805AE8" w:rsidRDefault="00BA2B75" w:rsidP="00BA2B75">
            <w:r>
              <w:t>Üzemi b</w:t>
            </w:r>
            <w:r w:rsidR="0040077B">
              <w:t>edolgozás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</w:tcPr>
          <w:p w:rsidR="00805AE8" w:rsidRDefault="0040077B" w:rsidP="00A73A25">
            <w:pPr>
              <w:jc w:val="center"/>
            </w:pPr>
            <w:r>
              <w:t>t/h</w:t>
            </w:r>
          </w:p>
        </w:tc>
      </w:tr>
      <w:tr w:rsidR="00805AE8" w:rsidTr="00AB3D77">
        <w:trPr>
          <w:trHeight w:val="567"/>
        </w:trPr>
        <w:tc>
          <w:tcPr>
            <w:tcW w:w="3070" w:type="dxa"/>
          </w:tcPr>
          <w:p w:rsidR="00805AE8" w:rsidRDefault="0040077B" w:rsidP="0040077B">
            <w:r>
              <w:t>HO401_DELTA1</w:t>
            </w:r>
          </w:p>
        </w:tc>
        <w:tc>
          <w:tcPr>
            <w:tcW w:w="4019" w:type="dxa"/>
          </w:tcPr>
          <w:p w:rsidR="00805AE8" w:rsidRDefault="0040077B">
            <w:r>
              <w:t xml:space="preserve">O401 </w:t>
            </w:r>
            <w:r w:rsidR="00A73A25">
              <w:t xml:space="preserve">zóna 1 </w:t>
            </w:r>
            <w:r>
              <w:t>hőmérséklet különbség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</w:tcPr>
          <w:p w:rsidR="00805AE8" w:rsidRDefault="0040077B" w:rsidP="00A73A25">
            <w:pPr>
              <w:jc w:val="center"/>
            </w:pPr>
            <w:r>
              <w:t>°C</w:t>
            </w:r>
          </w:p>
        </w:tc>
      </w:tr>
      <w:tr w:rsidR="00805AE8" w:rsidTr="00AB3D77">
        <w:trPr>
          <w:trHeight w:val="567"/>
        </w:trPr>
        <w:tc>
          <w:tcPr>
            <w:tcW w:w="3070" w:type="dxa"/>
          </w:tcPr>
          <w:p w:rsidR="00805AE8" w:rsidRDefault="0040077B" w:rsidP="0040077B">
            <w:r>
              <w:t>HO401_DELTA2</w:t>
            </w:r>
          </w:p>
        </w:tc>
        <w:tc>
          <w:tcPr>
            <w:tcW w:w="4019" w:type="dxa"/>
          </w:tcPr>
          <w:p w:rsidR="00805AE8" w:rsidRDefault="00A73A25" w:rsidP="00A73A25">
            <w:r>
              <w:t>O401 zóna 2 hőmérséklet különbség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</w:tcPr>
          <w:p w:rsidR="00A73A25" w:rsidRDefault="00A73A25" w:rsidP="00A73A25">
            <w:pPr>
              <w:jc w:val="center"/>
            </w:pPr>
            <w:r>
              <w:t>°C</w:t>
            </w:r>
          </w:p>
        </w:tc>
      </w:tr>
      <w:tr w:rsidR="00805AE8" w:rsidTr="00AB3D77">
        <w:trPr>
          <w:trHeight w:val="567"/>
        </w:trPr>
        <w:tc>
          <w:tcPr>
            <w:tcW w:w="3070" w:type="dxa"/>
          </w:tcPr>
          <w:p w:rsidR="00805AE8" w:rsidRDefault="0040077B" w:rsidP="0040077B">
            <w:r>
              <w:t>HTK</w:t>
            </w:r>
          </w:p>
        </w:tc>
        <w:tc>
          <w:tcPr>
            <w:tcW w:w="4019" w:type="dxa"/>
          </w:tcPr>
          <w:p w:rsidR="00805AE8" w:rsidRDefault="00A73A25">
            <w:r>
              <w:t>Külső hőmérséklet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</w:tcPr>
          <w:p w:rsidR="00805AE8" w:rsidRDefault="00A73A25" w:rsidP="00A73A25">
            <w:pPr>
              <w:jc w:val="center"/>
            </w:pPr>
            <w:r>
              <w:t>°C</w:t>
            </w:r>
          </w:p>
        </w:tc>
      </w:tr>
      <w:tr w:rsidR="00805AE8" w:rsidTr="00AB3D77">
        <w:trPr>
          <w:trHeight w:val="567"/>
        </w:trPr>
        <w:tc>
          <w:tcPr>
            <w:tcW w:w="3070" w:type="dxa"/>
          </w:tcPr>
          <w:p w:rsidR="00805AE8" w:rsidRPr="0040077B" w:rsidRDefault="0040077B" w:rsidP="0040077B">
            <w:pPr>
              <w:rPr>
                <w:b/>
              </w:rPr>
            </w:pPr>
            <w:r>
              <w:t>HDS_FUTOGAZ_SUR</w:t>
            </w:r>
          </w:p>
        </w:tc>
        <w:tc>
          <w:tcPr>
            <w:tcW w:w="4019" w:type="dxa"/>
          </w:tcPr>
          <w:p w:rsidR="00805AE8" w:rsidRDefault="00A73A25">
            <w:r>
              <w:t>Fűtőgáz sűrűség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</w:tcPr>
          <w:p w:rsidR="00805AE8" w:rsidRDefault="00A73A25" w:rsidP="00A73A25">
            <w:pPr>
              <w:jc w:val="center"/>
            </w:pPr>
            <w:r>
              <w:t>kg/m</w:t>
            </w:r>
            <w:r w:rsidRPr="00A73A25">
              <w:rPr>
                <w:vertAlign w:val="superscript"/>
              </w:rPr>
              <w:t>3</w:t>
            </w:r>
          </w:p>
        </w:tc>
      </w:tr>
      <w:tr w:rsidR="00B412C4" w:rsidTr="00AB3D77">
        <w:trPr>
          <w:trHeight w:val="567"/>
        </w:trPr>
        <w:tc>
          <w:tcPr>
            <w:tcW w:w="3070" w:type="dxa"/>
          </w:tcPr>
          <w:p w:rsidR="00B412C4" w:rsidRDefault="00B412C4" w:rsidP="0040077B">
            <w:proofErr w:type="gramStart"/>
            <w:r>
              <w:t>a</w:t>
            </w:r>
            <w:proofErr w:type="gramEnd"/>
            <w:r>
              <w:t>, b, c, d, e, bias</w:t>
            </w:r>
          </w:p>
        </w:tc>
        <w:tc>
          <w:tcPr>
            <w:tcW w:w="4019" w:type="dxa"/>
          </w:tcPr>
          <w:p w:rsidR="00B412C4" w:rsidRDefault="00B412C4">
            <w:r>
              <w:t>Modell paraméterek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6" w:type="dxa"/>
          </w:tcPr>
          <w:p w:rsidR="00B412C4" w:rsidRDefault="00B412C4" w:rsidP="00A73A25">
            <w:pPr>
              <w:jc w:val="center"/>
            </w:pPr>
          </w:p>
        </w:tc>
      </w:tr>
    </w:tbl>
    <w:p w:rsidR="00805AE8" w:rsidRDefault="00805AE8" w:rsidP="00805AE8">
      <w:pPr>
        <w:pStyle w:val="Cmsor3"/>
      </w:pPr>
      <w:bookmarkStart w:id="5" w:name="_Toc371430547"/>
      <w:r>
        <w:t>Modell egyenlet</w:t>
      </w:r>
      <w:bookmarkEnd w:id="5"/>
    </w:p>
    <w:p w:rsidR="00937E49" w:rsidRDefault="00B412C4" w:rsidP="004A76A3">
      <w:pPr>
        <w:pStyle w:val="Szvegtrzs"/>
      </w:pPr>
      <w:r w:rsidRPr="00B412C4">
        <w:t>HDS_FUTOGAZ_T [</w:t>
      </w:r>
      <w:proofErr w:type="spellStart"/>
      <w:r w:rsidRPr="00B412C4">
        <w:t>t</w:t>
      </w:r>
      <w:proofErr w:type="spellEnd"/>
      <w:r w:rsidRPr="00B412C4">
        <w:t xml:space="preserve">/h] = </w:t>
      </w:r>
      <w:r>
        <w:t>a</w:t>
      </w:r>
      <w:r w:rsidRPr="00B412C4">
        <w:t xml:space="preserve"> * HFK2051^</w:t>
      </w:r>
      <w:r>
        <w:t xml:space="preserve">b </w:t>
      </w:r>
      <w:r w:rsidRPr="00B412C4">
        <w:t>+</w:t>
      </w:r>
      <w:r>
        <w:t xml:space="preserve"> c </w:t>
      </w:r>
      <w:r w:rsidRPr="00B412C4">
        <w:t>*</w:t>
      </w:r>
      <w:r>
        <w:t xml:space="preserve"> </w:t>
      </w:r>
      <w:r w:rsidRPr="00B412C4">
        <w:t>(HO401_DELTA1</w:t>
      </w:r>
      <w:r>
        <w:t xml:space="preserve"> </w:t>
      </w:r>
      <w:r w:rsidRPr="00B412C4">
        <w:t>+</w:t>
      </w:r>
      <w:r>
        <w:t xml:space="preserve"> </w:t>
      </w:r>
      <w:r w:rsidRPr="00B412C4">
        <w:t>HO401_DELTA2)/2</w:t>
      </w:r>
      <w:r>
        <w:t xml:space="preserve"> </w:t>
      </w:r>
      <w:r w:rsidR="003516CE">
        <w:t>+</w:t>
      </w:r>
      <w:r>
        <w:t xml:space="preserve"> d</w:t>
      </w:r>
      <w:r w:rsidRPr="00B412C4">
        <w:t xml:space="preserve"> * HTK</w:t>
      </w:r>
      <w:r>
        <w:t xml:space="preserve"> </w:t>
      </w:r>
      <w:r w:rsidRPr="00B412C4">
        <w:t>+</w:t>
      </w:r>
      <w:r>
        <w:t xml:space="preserve"> e </w:t>
      </w:r>
      <w:r w:rsidRPr="00B412C4">
        <w:t>*</w:t>
      </w:r>
      <w:r>
        <w:t xml:space="preserve"> </w:t>
      </w:r>
      <w:r w:rsidRPr="00B412C4">
        <w:t>HDS_FUTOGAZ_SUR</w:t>
      </w:r>
      <w:r>
        <w:t xml:space="preserve"> </w:t>
      </w:r>
      <w:r w:rsidR="003516CE">
        <w:t>+</w:t>
      </w:r>
      <w:r>
        <w:t xml:space="preserve"> bias</w:t>
      </w:r>
      <w:r w:rsidR="00937E49">
        <w:br w:type="page"/>
      </w:r>
    </w:p>
    <w:p w:rsidR="00805AE8" w:rsidRDefault="00805AE8" w:rsidP="004A76A3">
      <w:pPr>
        <w:pStyle w:val="Szvegtrzs"/>
      </w:pPr>
    </w:p>
    <w:p w:rsidR="00D54599" w:rsidRPr="00F81A35" w:rsidRDefault="00D54599" w:rsidP="00D54599">
      <w:pPr>
        <w:pStyle w:val="Cmsor2"/>
        <w:rPr>
          <w:color w:val="FF0000"/>
        </w:rPr>
      </w:pPr>
      <w:bookmarkStart w:id="6" w:name="_Toc371430548"/>
      <w:r>
        <w:t>Üzemi szintű gőztermelés</w:t>
      </w:r>
      <w:r w:rsidR="00F808B3">
        <w:t xml:space="preserve"> </w:t>
      </w:r>
      <w:r w:rsidR="00F808B3" w:rsidRPr="00F81A35">
        <w:rPr>
          <w:color w:val="FF0000"/>
        </w:rPr>
        <w:t>M=4</w:t>
      </w:r>
      <w:bookmarkEnd w:id="6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500"/>
        <w:gridCol w:w="3267"/>
        <w:gridCol w:w="1641"/>
        <w:gridCol w:w="1015"/>
      </w:tblGrid>
      <w:tr w:rsidR="009505B7" w:rsidRPr="009505B7" w:rsidTr="00950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511" w:type="dxa"/>
          </w:tcPr>
          <w:p w:rsidR="00DC1E09" w:rsidRPr="009505B7" w:rsidRDefault="00DC1E09" w:rsidP="00063CE8">
            <w:pPr>
              <w:jc w:val="center"/>
            </w:pPr>
            <w:r w:rsidRPr="009505B7">
              <w:t>Tag név</w:t>
            </w:r>
          </w:p>
        </w:tc>
        <w:tc>
          <w:tcPr>
            <w:tcW w:w="3316" w:type="dxa"/>
          </w:tcPr>
          <w:p w:rsidR="00DC1E09" w:rsidRPr="009505B7" w:rsidRDefault="00DC1E09" w:rsidP="00063CE8">
            <w:pPr>
              <w:jc w:val="center"/>
            </w:pPr>
            <w:r w:rsidRPr="009505B7">
              <w:t>Leírás</w:t>
            </w:r>
          </w:p>
        </w:tc>
        <w:tc>
          <w:tcPr>
            <w:tcW w:w="1576" w:type="dxa"/>
          </w:tcPr>
          <w:p w:rsidR="00DC1E09" w:rsidRPr="009505B7" w:rsidRDefault="00DC1E09" w:rsidP="00063CE8">
            <w:pPr>
              <w:jc w:val="center"/>
            </w:pPr>
            <w:r w:rsidRPr="009505B7">
              <w:t>Mértékegység</w:t>
            </w:r>
          </w:p>
        </w:tc>
        <w:tc>
          <w:tcPr>
            <w:tcW w:w="1020" w:type="dxa"/>
          </w:tcPr>
          <w:p w:rsidR="00DC1E09" w:rsidRPr="009505B7" w:rsidRDefault="00DC1E09" w:rsidP="00063CE8">
            <w:pPr>
              <w:jc w:val="center"/>
            </w:pPr>
            <w:r w:rsidRPr="009505B7">
              <w:t>Alarm</w:t>
            </w:r>
          </w:p>
        </w:tc>
      </w:tr>
      <w:tr w:rsidR="00DC1E09" w:rsidTr="009505B7">
        <w:trPr>
          <w:trHeight w:val="567"/>
        </w:trPr>
        <w:tc>
          <w:tcPr>
            <w:tcW w:w="2511" w:type="dxa"/>
          </w:tcPr>
          <w:p w:rsidR="00DC1E09" w:rsidRDefault="00DC1E09" w:rsidP="00DC1E09">
            <w:r>
              <w:t>HDS_TERM_GOZ_T</w:t>
            </w:r>
          </w:p>
        </w:tc>
        <w:tc>
          <w:tcPr>
            <w:tcW w:w="3316" w:type="dxa"/>
          </w:tcPr>
          <w:p w:rsidR="00DC1E09" w:rsidRDefault="00DC1E09" w:rsidP="00DC1E09">
            <w:r>
              <w:t>Üzemi szintű gőztermelés célérték</w:t>
            </w:r>
          </w:p>
        </w:tc>
        <w:tc>
          <w:tcPr>
            <w:tcW w:w="1576" w:type="dxa"/>
          </w:tcPr>
          <w:p w:rsidR="00DC1E09" w:rsidRDefault="00DC1E09" w:rsidP="00063CE8">
            <w:pPr>
              <w:jc w:val="center"/>
            </w:pPr>
            <w:r>
              <w:t>GJ/h</w:t>
            </w:r>
          </w:p>
        </w:tc>
        <w:tc>
          <w:tcPr>
            <w:tcW w:w="1020" w:type="dxa"/>
          </w:tcPr>
          <w:p w:rsidR="00DC1E09" w:rsidRDefault="00B31E12" w:rsidP="00063CE8">
            <w:pPr>
              <w:ind w:left="-1" w:firstLine="1"/>
              <w:jc w:val="center"/>
            </w:pPr>
            <w:r>
              <w:t>NEM</w:t>
            </w:r>
          </w:p>
        </w:tc>
      </w:tr>
    </w:tbl>
    <w:p w:rsidR="00DC1E09" w:rsidRDefault="00DC1E09" w:rsidP="00DC1E09">
      <w:pPr>
        <w:pStyle w:val="Cmsor3"/>
      </w:pPr>
      <w:bookmarkStart w:id="7" w:name="_Toc371430549"/>
      <w:r>
        <w:t>Bemenetek</w:t>
      </w:r>
      <w:bookmarkEnd w:id="7"/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DC1E09" w:rsidRPr="009505B7" w:rsidTr="00A92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DC1E09" w:rsidRPr="009505B7" w:rsidRDefault="00DC1E09" w:rsidP="00063CE8">
            <w:pPr>
              <w:jc w:val="center"/>
            </w:pPr>
            <w:r w:rsidRPr="009505B7">
              <w:t>Tag név</w:t>
            </w:r>
          </w:p>
        </w:tc>
        <w:tc>
          <w:tcPr>
            <w:tcW w:w="4019" w:type="dxa"/>
          </w:tcPr>
          <w:p w:rsidR="00DC1E09" w:rsidRPr="009505B7" w:rsidRDefault="00DC1E09" w:rsidP="00063CE8">
            <w:pPr>
              <w:jc w:val="center"/>
            </w:pPr>
            <w:r w:rsidRPr="009505B7">
              <w:t>Leírás</w:t>
            </w:r>
          </w:p>
        </w:tc>
        <w:tc>
          <w:tcPr>
            <w:tcW w:w="1641" w:type="dxa"/>
          </w:tcPr>
          <w:p w:rsidR="00DC1E09" w:rsidRPr="009505B7" w:rsidRDefault="00DC1E09" w:rsidP="00063CE8">
            <w:pPr>
              <w:jc w:val="center"/>
            </w:pPr>
            <w:r w:rsidRPr="009505B7">
              <w:t>Mértékegység</w:t>
            </w:r>
          </w:p>
        </w:tc>
      </w:tr>
      <w:tr w:rsidR="00DC1E09" w:rsidTr="00A92653">
        <w:trPr>
          <w:trHeight w:val="567"/>
        </w:trPr>
        <w:tc>
          <w:tcPr>
            <w:tcW w:w="3070" w:type="dxa"/>
          </w:tcPr>
          <w:p w:rsidR="00DC1E09" w:rsidRPr="0040077B" w:rsidRDefault="00DC1E09" w:rsidP="00063CE8">
            <w:r>
              <w:t>HFK2051</w:t>
            </w:r>
          </w:p>
        </w:tc>
        <w:tc>
          <w:tcPr>
            <w:tcW w:w="4019" w:type="dxa"/>
          </w:tcPr>
          <w:p w:rsidR="00DC1E09" w:rsidRDefault="00DC1E09" w:rsidP="00063CE8">
            <w:r>
              <w:t>Üzemi bedolgozás</w:t>
            </w:r>
          </w:p>
        </w:tc>
        <w:tc>
          <w:tcPr>
            <w:tcW w:w="1641" w:type="dxa"/>
          </w:tcPr>
          <w:p w:rsidR="00DC1E09" w:rsidRDefault="00DC1E09" w:rsidP="00063CE8">
            <w:pPr>
              <w:jc w:val="center"/>
            </w:pPr>
            <w:r>
              <w:t>t/h</w:t>
            </w:r>
          </w:p>
        </w:tc>
      </w:tr>
      <w:tr w:rsidR="00A92653" w:rsidTr="00A92653">
        <w:trPr>
          <w:trHeight w:val="567"/>
        </w:trPr>
        <w:tc>
          <w:tcPr>
            <w:tcW w:w="3070" w:type="dxa"/>
          </w:tcPr>
          <w:p w:rsidR="00A92653" w:rsidRDefault="00A92653" w:rsidP="00063CE8">
            <w:r w:rsidRPr="003516CE">
              <w:t>HFC8008</w:t>
            </w:r>
          </w:p>
        </w:tc>
        <w:tc>
          <w:tcPr>
            <w:tcW w:w="4019" w:type="dxa"/>
          </w:tcPr>
          <w:p w:rsidR="00A92653" w:rsidRDefault="00A92653" w:rsidP="00E11AE6">
            <w:r>
              <w:t>W804 1-3 belépő mennyiség (K803 regenerált amin)</w:t>
            </w:r>
          </w:p>
        </w:tc>
        <w:tc>
          <w:tcPr>
            <w:tcW w:w="1641" w:type="dxa"/>
          </w:tcPr>
          <w:p w:rsidR="00A92653" w:rsidRDefault="00E11AE6" w:rsidP="00063CE8">
            <w:pPr>
              <w:jc w:val="center"/>
            </w:pPr>
            <w:r>
              <w:t>m3/h</w:t>
            </w:r>
          </w:p>
        </w:tc>
      </w:tr>
      <w:tr w:rsidR="00A92653" w:rsidTr="00A92653">
        <w:trPr>
          <w:trHeight w:val="567"/>
        </w:trPr>
        <w:tc>
          <w:tcPr>
            <w:tcW w:w="3070" w:type="dxa"/>
          </w:tcPr>
          <w:p w:rsidR="00A92653" w:rsidRDefault="00A92653" w:rsidP="00063CE8">
            <w:r w:rsidRPr="003516CE">
              <w:t>HFC8019</w:t>
            </w:r>
          </w:p>
        </w:tc>
        <w:tc>
          <w:tcPr>
            <w:tcW w:w="4019" w:type="dxa"/>
          </w:tcPr>
          <w:p w:rsidR="00A92653" w:rsidRDefault="00A92653" w:rsidP="00E11AE6">
            <w:r>
              <w:t>W804 4-6 belépő mennyiség (K803 regenerált amin)</w:t>
            </w:r>
          </w:p>
        </w:tc>
        <w:tc>
          <w:tcPr>
            <w:tcW w:w="1641" w:type="dxa"/>
          </w:tcPr>
          <w:p w:rsidR="00A92653" w:rsidRDefault="00E11AE6" w:rsidP="00063CE8">
            <w:pPr>
              <w:jc w:val="center"/>
            </w:pPr>
            <w:r>
              <w:t>m3/h</w:t>
            </w:r>
          </w:p>
        </w:tc>
      </w:tr>
      <w:tr w:rsidR="00DC1E09" w:rsidTr="00A92653">
        <w:trPr>
          <w:trHeight w:val="567"/>
        </w:trPr>
        <w:tc>
          <w:tcPr>
            <w:tcW w:w="3070" w:type="dxa"/>
          </w:tcPr>
          <w:p w:rsidR="00DC1E09" w:rsidRPr="003516CE" w:rsidRDefault="00DC1E09" w:rsidP="00063CE8">
            <w:r w:rsidRPr="003516CE">
              <w:t>HF5003</w:t>
            </w:r>
          </w:p>
        </w:tc>
        <w:tc>
          <w:tcPr>
            <w:tcW w:w="4019" w:type="dxa"/>
          </w:tcPr>
          <w:p w:rsidR="00DC1E09" w:rsidRDefault="00DC1E09" w:rsidP="00063CE8">
            <w:r>
              <w:t>K501 betáplálás</w:t>
            </w:r>
          </w:p>
        </w:tc>
        <w:tc>
          <w:tcPr>
            <w:tcW w:w="1641" w:type="dxa"/>
          </w:tcPr>
          <w:p w:rsidR="00DC1E09" w:rsidRDefault="00DC1E09" w:rsidP="00063CE8">
            <w:pPr>
              <w:jc w:val="center"/>
            </w:pPr>
            <w:r>
              <w:t>m3/h</w:t>
            </w:r>
          </w:p>
        </w:tc>
      </w:tr>
      <w:tr w:rsidR="00DC1E09" w:rsidTr="00A92653">
        <w:trPr>
          <w:trHeight w:val="567"/>
        </w:trPr>
        <w:tc>
          <w:tcPr>
            <w:tcW w:w="3070" w:type="dxa"/>
          </w:tcPr>
          <w:p w:rsidR="00DC1E09" w:rsidRDefault="00DC1E09" w:rsidP="00063CE8">
            <w:r>
              <w:t>HTK</w:t>
            </w:r>
          </w:p>
        </w:tc>
        <w:tc>
          <w:tcPr>
            <w:tcW w:w="4019" w:type="dxa"/>
          </w:tcPr>
          <w:p w:rsidR="00DC1E09" w:rsidRDefault="00DC1E09" w:rsidP="00063CE8">
            <w:r>
              <w:t>Külső hőmérséklet</w:t>
            </w:r>
          </w:p>
        </w:tc>
        <w:tc>
          <w:tcPr>
            <w:tcW w:w="1641" w:type="dxa"/>
          </w:tcPr>
          <w:p w:rsidR="00DC1E09" w:rsidRDefault="00DC1E09" w:rsidP="00063CE8">
            <w:pPr>
              <w:jc w:val="center"/>
            </w:pPr>
            <w:r>
              <w:t>°C</w:t>
            </w:r>
          </w:p>
        </w:tc>
      </w:tr>
      <w:tr w:rsidR="00DC1E09" w:rsidTr="00A92653">
        <w:trPr>
          <w:trHeight w:val="567"/>
        </w:trPr>
        <w:tc>
          <w:tcPr>
            <w:tcW w:w="3070" w:type="dxa"/>
          </w:tcPr>
          <w:p w:rsidR="00DC1E09" w:rsidRDefault="00DC1E09" w:rsidP="00063CE8">
            <w:proofErr w:type="gramStart"/>
            <w:r>
              <w:t>a</w:t>
            </w:r>
            <w:proofErr w:type="gramEnd"/>
            <w:r>
              <w:t>, b, c, d, e, bias</w:t>
            </w:r>
          </w:p>
        </w:tc>
        <w:tc>
          <w:tcPr>
            <w:tcW w:w="4019" w:type="dxa"/>
          </w:tcPr>
          <w:p w:rsidR="00DC1E09" w:rsidRDefault="00DC1E09" w:rsidP="00063CE8">
            <w:r>
              <w:t>Modell paraméterek</w:t>
            </w:r>
          </w:p>
        </w:tc>
        <w:tc>
          <w:tcPr>
            <w:tcW w:w="1641" w:type="dxa"/>
          </w:tcPr>
          <w:p w:rsidR="00DC1E09" w:rsidRDefault="00DC1E09" w:rsidP="00063CE8">
            <w:pPr>
              <w:jc w:val="center"/>
            </w:pPr>
          </w:p>
        </w:tc>
      </w:tr>
    </w:tbl>
    <w:p w:rsidR="00DC1E09" w:rsidRDefault="00DC1E09" w:rsidP="00DC1E09">
      <w:pPr>
        <w:pStyle w:val="Cmsor3"/>
      </w:pPr>
      <w:bookmarkStart w:id="8" w:name="_Toc371430550"/>
      <w:r>
        <w:t>Modell egyenlet</w:t>
      </w:r>
      <w:bookmarkEnd w:id="8"/>
    </w:p>
    <w:p w:rsidR="00DC1E09" w:rsidRDefault="00DC1E09" w:rsidP="004A76A3">
      <w:pPr>
        <w:pStyle w:val="Szvegtrzs"/>
      </w:pPr>
      <w:r w:rsidRPr="003516CE">
        <w:t>HDS_</w:t>
      </w:r>
      <w:r>
        <w:t>TERM</w:t>
      </w:r>
      <w:r w:rsidRPr="003516CE">
        <w:t xml:space="preserve">_GOZ_T [GJ/h] = </w:t>
      </w:r>
      <w:r>
        <w:t>a</w:t>
      </w:r>
      <w:r w:rsidRPr="003516CE">
        <w:t xml:space="preserve"> * HFK2051^</w:t>
      </w:r>
      <w:r>
        <w:t xml:space="preserve">b </w:t>
      </w:r>
      <w:r w:rsidRPr="003516CE">
        <w:t>+</w:t>
      </w:r>
      <w:r>
        <w:t xml:space="preserve"> c </w:t>
      </w:r>
      <w:r w:rsidRPr="003516CE">
        <w:t>*</w:t>
      </w:r>
      <w:r>
        <w:t xml:space="preserve"> </w:t>
      </w:r>
      <w:r w:rsidRPr="003516CE">
        <w:t>(HFC8008+HFC8019)</w:t>
      </w:r>
      <w:r>
        <w:t xml:space="preserve"> </w:t>
      </w:r>
      <w:r w:rsidRPr="003516CE">
        <w:t>+</w:t>
      </w:r>
      <w:r>
        <w:t xml:space="preserve"> d </w:t>
      </w:r>
      <w:r w:rsidRPr="003516CE">
        <w:t>*</w:t>
      </w:r>
      <w:r>
        <w:t xml:space="preserve"> </w:t>
      </w:r>
      <w:r w:rsidRPr="003516CE">
        <w:t xml:space="preserve">HF5003 </w:t>
      </w:r>
      <w:r>
        <w:t>+</w:t>
      </w:r>
      <w:r w:rsidRPr="003516CE">
        <w:t xml:space="preserve"> </w:t>
      </w:r>
      <w:r>
        <w:t>e</w:t>
      </w:r>
      <w:r w:rsidRPr="003516CE">
        <w:t xml:space="preserve"> * HTK + </w:t>
      </w:r>
      <w:r>
        <w:t>bias</w:t>
      </w:r>
    </w:p>
    <w:p w:rsidR="004D0F95" w:rsidRDefault="004D0F95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CC6E8D" w:rsidRPr="00DD3E86" w:rsidRDefault="00CC6E8D" w:rsidP="004D3636">
      <w:pPr>
        <w:pStyle w:val="Cmsor3"/>
        <w:rPr>
          <w:color w:val="FF0000"/>
        </w:rPr>
      </w:pPr>
      <w:bookmarkStart w:id="9" w:name="_Toc371430551"/>
      <w:r>
        <w:lastRenderedPageBreak/>
        <w:t>O403 kilépő hőmérséklet (hatékonysági célérték</w:t>
      </w:r>
      <w:proofErr w:type="gramStart"/>
      <w:r>
        <w:t>)</w:t>
      </w:r>
      <w:r w:rsidR="00DD3E86" w:rsidRPr="00DD3E86">
        <w:rPr>
          <w:color w:val="FF0000"/>
        </w:rPr>
        <w:t>M</w:t>
      </w:r>
      <w:proofErr w:type="gramEnd"/>
      <w:r w:rsidR="00DD3E86" w:rsidRPr="00DD3E86">
        <w:rPr>
          <w:color w:val="FF0000"/>
        </w:rPr>
        <w:t>=10</w:t>
      </w:r>
      <w:bookmarkEnd w:id="9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1"/>
        <w:gridCol w:w="3295"/>
        <w:gridCol w:w="1641"/>
        <w:gridCol w:w="1016"/>
      </w:tblGrid>
      <w:tr w:rsidR="00CC6E8D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CC6E8D" w:rsidRPr="00F93D85" w:rsidRDefault="00CC6E8D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CC6E8D" w:rsidRPr="00F93D85" w:rsidRDefault="00CC6E8D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CC6E8D" w:rsidRPr="00F93D85" w:rsidRDefault="00CC6E8D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CC6E8D" w:rsidRPr="00F93D85" w:rsidRDefault="00CC6E8D" w:rsidP="00E462D8">
            <w:pPr>
              <w:jc w:val="center"/>
            </w:pPr>
            <w:r w:rsidRPr="00F93D85">
              <w:t>Alarm</w:t>
            </w:r>
          </w:p>
        </w:tc>
      </w:tr>
      <w:tr w:rsidR="00CC6E8D" w:rsidTr="00F93D85">
        <w:trPr>
          <w:trHeight w:val="567"/>
        </w:trPr>
        <w:tc>
          <w:tcPr>
            <w:tcW w:w="2492" w:type="dxa"/>
          </w:tcPr>
          <w:p w:rsidR="00CC6E8D" w:rsidRDefault="00CC6E8D" w:rsidP="00E462D8">
            <w:r w:rsidRPr="00CC6E8D">
              <w:t>HTCH4161</w:t>
            </w:r>
            <w:r w:rsidRPr="00B31E12">
              <w:t>_T</w:t>
            </w:r>
          </w:p>
        </w:tc>
        <w:tc>
          <w:tcPr>
            <w:tcW w:w="3335" w:type="dxa"/>
          </w:tcPr>
          <w:p w:rsidR="00CC6E8D" w:rsidRDefault="00CC6E8D" w:rsidP="00CC6E8D">
            <w:r>
              <w:t>O403 kilépő hőmérséklet</w:t>
            </w:r>
          </w:p>
        </w:tc>
        <w:tc>
          <w:tcPr>
            <w:tcW w:w="1576" w:type="dxa"/>
          </w:tcPr>
          <w:p w:rsidR="00CC6E8D" w:rsidRDefault="00CC6E8D" w:rsidP="00E462D8">
            <w:pPr>
              <w:jc w:val="center"/>
            </w:pPr>
            <w:r>
              <w:t>°C</w:t>
            </w:r>
          </w:p>
        </w:tc>
        <w:tc>
          <w:tcPr>
            <w:tcW w:w="1020" w:type="dxa"/>
          </w:tcPr>
          <w:p w:rsidR="00CC6E8D" w:rsidRDefault="00CC6E8D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CC6E8D" w:rsidRDefault="00CC6E8D" w:rsidP="00CC6E8D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CC6E8D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CC6E8D" w:rsidRPr="00F93D85" w:rsidRDefault="00CC6E8D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4019" w:type="dxa"/>
          </w:tcPr>
          <w:p w:rsidR="00CC6E8D" w:rsidRPr="00F93D85" w:rsidRDefault="00CC6E8D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CC6E8D" w:rsidRPr="00F93D85" w:rsidRDefault="00CC6E8D" w:rsidP="00E462D8">
            <w:pPr>
              <w:jc w:val="center"/>
            </w:pPr>
            <w:r w:rsidRPr="00F93D85">
              <w:t>Mértékegység</w:t>
            </w:r>
          </w:p>
        </w:tc>
      </w:tr>
      <w:tr w:rsidR="00CC6E8D" w:rsidTr="00F93D85">
        <w:trPr>
          <w:trHeight w:val="567"/>
        </w:trPr>
        <w:tc>
          <w:tcPr>
            <w:tcW w:w="3070" w:type="dxa"/>
          </w:tcPr>
          <w:p w:rsidR="00CC6E8D" w:rsidRPr="0040077B" w:rsidRDefault="00C650AC" w:rsidP="00C650AC">
            <w:r>
              <w:t>HT1275</w:t>
            </w:r>
          </w:p>
        </w:tc>
        <w:tc>
          <w:tcPr>
            <w:tcW w:w="4019" w:type="dxa"/>
          </w:tcPr>
          <w:p w:rsidR="00CC6E8D" w:rsidRDefault="00C650AC" w:rsidP="00C650AC">
            <w:r>
              <w:t>B106 kilépő hőmérséklet</w:t>
            </w:r>
          </w:p>
        </w:tc>
        <w:tc>
          <w:tcPr>
            <w:tcW w:w="1576" w:type="dxa"/>
          </w:tcPr>
          <w:p w:rsidR="00CC6E8D" w:rsidRDefault="00C650AC" w:rsidP="00E462D8">
            <w:pPr>
              <w:jc w:val="center"/>
            </w:pPr>
            <w:r>
              <w:t>°C</w:t>
            </w:r>
          </w:p>
        </w:tc>
      </w:tr>
      <w:tr w:rsidR="00C650AC" w:rsidTr="00F93D85">
        <w:trPr>
          <w:trHeight w:val="567"/>
        </w:trPr>
        <w:tc>
          <w:tcPr>
            <w:tcW w:w="3070" w:type="dxa"/>
          </w:tcPr>
          <w:p w:rsidR="00C650AC" w:rsidRDefault="00C650AC" w:rsidP="00E462D8">
            <w:r>
              <w:t>HF4011</w:t>
            </w:r>
          </w:p>
        </w:tc>
        <w:tc>
          <w:tcPr>
            <w:tcW w:w="4019" w:type="dxa"/>
          </w:tcPr>
          <w:p w:rsidR="00C650AC" w:rsidRDefault="00C650AC" w:rsidP="00E462D8">
            <w:r>
              <w:t>Nehéz reakció termék</w:t>
            </w:r>
          </w:p>
        </w:tc>
        <w:tc>
          <w:tcPr>
            <w:tcW w:w="1576" w:type="dxa"/>
          </w:tcPr>
          <w:p w:rsidR="00C650AC" w:rsidRDefault="00C650AC" w:rsidP="00E462D8">
            <w:pPr>
              <w:jc w:val="center"/>
            </w:pPr>
            <w:r>
              <w:t>%</w:t>
            </w:r>
          </w:p>
        </w:tc>
      </w:tr>
      <w:tr w:rsidR="00C650AC" w:rsidTr="00F93D85">
        <w:trPr>
          <w:trHeight w:val="567"/>
        </w:trPr>
        <w:tc>
          <w:tcPr>
            <w:tcW w:w="3070" w:type="dxa"/>
          </w:tcPr>
          <w:p w:rsidR="00C650AC" w:rsidRDefault="00C650AC" w:rsidP="00E462D8">
            <w:r>
              <w:t>HTK</w:t>
            </w:r>
          </w:p>
        </w:tc>
        <w:tc>
          <w:tcPr>
            <w:tcW w:w="4019" w:type="dxa"/>
          </w:tcPr>
          <w:p w:rsidR="00C650AC" w:rsidRDefault="00C650AC" w:rsidP="00E462D8">
            <w:r>
              <w:t>Külső hőmérséklet</w:t>
            </w:r>
          </w:p>
        </w:tc>
        <w:tc>
          <w:tcPr>
            <w:tcW w:w="1576" w:type="dxa"/>
          </w:tcPr>
          <w:p w:rsidR="00C650AC" w:rsidRDefault="00C650AC" w:rsidP="00E462D8">
            <w:pPr>
              <w:jc w:val="center"/>
            </w:pPr>
            <w:r>
              <w:t>°C</w:t>
            </w:r>
          </w:p>
        </w:tc>
      </w:tr>
      <w:tr w:rsidR="00CC6E8D" w:rsidTr="00F93D85">
        <w:trPr>
          <w:trHeight w:val="567"/>
        </w:trPr>
        <w:tc>
          <w:tcPr>
            <w:tcW w:w="3070" w:type="dxa"/>
          </w:tcPr>
          <w:p w:rsidR="00CC6E8D" w:rsidRDefault="00CC6E8D" w:rsidP="00E462D8">
            <w:proofErr w:type="gramStart"/>
            <w:r>
              <w:t>a</w:t>
            </w:r>
            <w:proofErr w:type="gramEnd"/>
            <w:r>
              <w:t>, b,</w:t>
            </w:r>
            <w:r w:rsidR="00C650AC">
              <w:t xml:space="preserve"> c,</w:t>
            </w:r>
            <w:r>
              <w:t xml:space="preserve"> bias</w:t>
            </w:r>
          </w:p>
        </w:tc>
        <w:tc>
          <w:tcPr>
            <w:tcW w:w="4019" w:type="dxa"/>
          </w:tcPr>
          <w:p w:rsidR="00CC6E8D" w:rsidRDefault="00CC6E8D" w:rsidP="00E462D8">
            <w:r>
              <w:t>Modell paraméterek</w:t>
            </w:r>
          </w:p>
        </w:tc>
        <w:tc>
          <w:tcPr>
            <w:tcW w:w="1576" w:type="dxa"/>
          </w:tcPr>
          <w:p w:rsidR="00CC6E8D" w:rsidRDefault="00CC6E8D" w:rsidP="00E462D8">
            <w:pPr>
              <w:jc w:val="center"/>
            </w:pPr>
          </w:p>
        </w:tc>
      </w:tr>
    </w:tbl>
    <w:p w:rsidR="00CC6E8D" w:rsidRDefault="00CC6E8D" w:rsidP="00CC6E8D">
      <w:pPr>
        <w:pStyle w:val="Cmsor4"/>
      </w:pPr>
      <w:r>
        <w:t>Modell egyenlet</w:t>
      </w:r>
    </w:p>
    <w:p w:rsidR="00C650AC" w:rsidRPr="00C650AC" w:rsidRDefault="00C650AC" w:rsidP="00C650AC">
      <w:r w:rsidRPr="00C650AC">
        <w:t>HTCH4161_T [</w:t>
      </w:r>
      <w:r>
        <w:t>°</w:t>
      </w:r>
      <w:r w:rsidRPr="00C650AC">
        <w:t xml:space="preserve">C] = </w:t>
      </w:r>
      <w:r>
        <w:t>a</w:t>
      </w:r>
      <w:r w:rsidRPr="00C650AC">
        <w:t xml:space="preserve"> * HT1275 </w:t>
      </w:r>
      <w:r>
        <w:t>+</w:t>
      </w:r>
      <w:r w:rsidRPr="00C650AC">
        <w:t xml:space="preserve"> </w:t>
      </w:r>
      <w:r>
        <w:t>b</w:t>
      </w:r>
      <w:r w:rsidRPr="00C650AC">
        <w:t xml:space="preserve"> * HF4011 + </w:t>
      </w:r>
      <w:r>
        <w:t>c</w:t>
      </w:r>
      <w:r w:rsidRPr="00C650AC">
        <w:t xml:space="preserve"> * HTK + </w:t>
      </w:r>
      <w:r>
        <w:t>bias</w:t>
      </w:r>
    </w:p>
    <w:p w:rsidR="004D3636" w:rsidRDefault="004D3636" w:rsidP="004D3636">
      <w:pPr>
        <w:pStyle w:val="Cmsor3"/>
      </w:pPr>
      <w:bookmarkStart w:id="10" w:name="_Toc371430552"/>
      <w:r>
        <w:t>O40</w:t>
      </w:r>
      <w:r w:rsidR="00CC6E8D">
        <w:t>3</w:t>
      </w:r>
      <w:r>
        <w:t xml:space="preserve"> huzat (hatékonysági célérték)</w:t>
      </w:r>
      <w:bookmarkEnd w:id="10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71"/>
        <w:gridCol w:w="3294"/>
        <w:gridCol w:w="1641"/>
        <w:gridCol w:w="1017"/>
      </w:tblGrid>
      <w:tr w:rsidR="004D3636" w:rsidRPr="00F93D85" w:rsidTr="00F93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4D3636" w:rsidRPr="00F93D85" w:rsidRDefault="004D3636" w:rsidP="00E462D8">
            <w:pPr>
              <w:jc w:val="center"/>
            </w:pPr>
            <w:r w:rsidRPr="00F93D85">
              <w:t>Tag név</w:t>
            </w:r>
          </w:p>
        </w:tc>
        <w:tc>
          <w:tcPr>
            <w:tcW w:w="3335" w:type="dxa"/>
          </w:tcPr>
          <w:p w:rsidR="004D3636" w:rsidRPr="00F93D85" w:rsidRDefault="004D3636" w:rsidP="00E462D8">
            <w:pPr>
              <w:jc w:val="center"/>
            </w:pPr>
            <w:r w:rsidRPr="00F93D85">
              <w:t>Leírás</w:t>
            </w:r>
          </w:p>
        </w:tc>
        <w:tc>
          <w:tcPr>
            <w:tcW w:w="1576" w:type="dxa"/>
          </w:tcPr>
          <w:p w:rsidR="004D3636" w:rsidRPr="00F93D85" w:rsidRDefault="004D3636" w:rsidP="00E462D8">
            <w:pPr>
              <w:jc w:val="center"/>
            </w:pPr>
            <w:r w:rsidRPr="00F93D85">
              <w:t>Mértékegység</w:t>
            </w:r>
          </w:p>
        </w:tc>
        <w:tc>
          <w:tcPr>
            <w:tcW w:w="1020" w:type="dxa"/>
          </w:tcPr>
          <w:p w:rsidR="004D3636" w:rsidRPr="00F93D85" w:rsidRDefault="004D3636" w:rsidP="00E462D8">
            <w:pPr>
              <w:jc w:val="center"/>
            </w:pPr>
            <w:r w:rsidRPr="00F93D85">
              <w:t>Alarm</w:t>
            </w:r>
          </w:p>
        </w:tc>
      </w:tr>
      <w:tr w:rsidR="004D3636" w:rsidTr="00F93D85">
        <w:trPr>
          <w:trHeight w:val="567"/>
        </w:trPr>
        <w:tc>
          <w:tcPr>
            <w:tcW w:w="2492" w:type="dxa"/>
          </w:tcPr>
          <w:p w:rsidR="004D3636" w:rsidRDefault="00C650AC" w:rsidP="00E462D8">
            <w:r>
              <w:t>O403EF3_T</w:t>
            </w:r>
          </w:p>
        </w:tc>
        <w:tc>
          <w:tcPr>
            <w:tcW w:w="3335" w:type="dxa"/>
          </w:tcPr>
          <w:p w:rsidR="004D3636" w:rsidRDefault="004D3636" w:rsidP="00C650AC">
            <w:r>
              <w:t>O40</w:t>
            </w:r>
            <w:r w:rsidR="00C650AC">
              <w:t>3</w:t>
            </w:r>
            <w:r>
              <w:t xml:space="preserve"> huzat</w:t>
            </w:r>
            <w:r w:rsidR="00860A95">
              <w:t xml:space="preserve"> célérték</w:t>
            </w:r>
          </w:p>
        </w:tc>
        <w:tc>
          <w:tcPr>
            <w:tcW w:w="1576" w:type="dxa"/>
          </w:tcPr>
          <w:p w:rsidR="004D3636" w:rsidRDefault="004D3636" w:rsidP="00E462D8">
            <w:pPr>
              <w:jc w:val="center"/>
            </w:pPr>
            <w:proofErr w:type="spellStart"/>
            <w:r>
              <w:t>mbarg</w:t>
            </w:r>
            <w:proofErr w:type="spellEnd"/>
          </w:p>
        </w:tc>
        <w:tc>
          <w:tcPr>
            <w:tcW w:w="1020" w:type="dxa"/>
          </w:tcPr>
          <w:p w:rsidR="004D3636" w:rsidRDefault="004D3636" w:rsidP="00E462D8">
            <w:pPr>
              <w:ind w:left="-1" w:firstLine="1"/>
              <w:jc w:val="center"/>
            </w:pPr>
            <w:r>
              <w:t>IGEN</w:t>
            </w:r>
          </w:p>
        </w:tc>
      </w:tr>
    </w:tbl>
    <w:p w:rsidR="004D3636" w:rsidRDefault="004D3636" w:rsidP="004D3636">
      <w:pPr>
        <w:pStyle w:val="Cmsor4"/>
      </w:pPr>
      <w:r>
        <w:t>Célérték</w:t>
      </w:r>
    </w:p>
    <w:p w:rsidR="004D3636" w:rsidRDefault="004D3636" w:rsidP="004D3636">
      <w:pPr>
        <w:rPr>
          <w:b/>
        </w:rPr>
      </w:pPr>
      <w:r>
        <w:t xml:space="preserve">A közös ági huzatra meghatározott célérték: </w:t>
      </w:r>
      <w:r w:rsidRPr="00F80183">
        <w:rPr>
          <w:b/>
        </w:rPr>
        <w:t>-</w:t>
      </w:r>
      <w:r w:rsidR="00C650AC">
        <w:rPr>
          <w:b/>
        </w:rPr>
        <w:t>5,5</w:t>
      </w:r>
      <w:r w:rsidRPr="00F80183">
        <w:rPr>
          <w:b/>
        </w:rPr>
        <w:t xml:space="preserve"> </w:t>
      </w:r>
      <w:proofErr w:type="spellStart"/>
      <w:r w:rsidRPr="00F80183">
        <w:rPr>
          <w:b/>
        </w:rPr>
        <w:t>mbarg</w:t>
      </w:r>
      <w:proofErr w:type="spellEnd"/>
    </w:p>
    <w:p w:rsidR="00396771" w:rsidRDefault="00396771" w:rsidP="00396771">
      <w:pPr>
        <w:pStyle w:val="Cmsor4"/>
      </w:pPr>
      <w:r>
        <w:t>Beavatkozási lehetőség</w:t>
      </w:r>
    </w:p>
    <w:p w:rsidR="00396771" w:rsidRPr="00396771" w:rsidRDefault="00396771" w:rsidP="00396771">
      <w:pPr>
        <w:pStyle w:val="Szvegtrzs"/>
        <w:rPr>
          <w:rFonts w:eastAsiaTheme="minorHAnsi"/>
        </w:rPr>
      </w:pPr>
      <w:r w:rsidRPr="00396771">
        <w:rPr>
          <w:rFonts w:eastAsiaTheme="minorHAnsi"/>
        </w:rPr>
        <w:t xml:space="preserve">Csökkentsd a huzatot a terepen kézzel a huzatkosárnál vagy csappantyúval: HPCH4360. </w:t>
      </w:r>
    </w:p>
    <w:p w:rsidR="00396771" w:rsidRPr="00F80183" w:rsidRDefault="00396771" w:rsidP="00396771">
      <w:pPr>
        <w:pStyle w:val="Szvegtrzs"/>
      </w:pPr>
      <w:r w:rsidRPr="00396771">
        <w:rPr>
          <w:rFonts w:eastAsiaTheme="minorHAnsi"/>
        </w:rPr>
        <w:t xml:space="preserve">Figyelni kell az O401 és O402-re gyakorolt hatást. </w:t>
      </w:r>
    </w:p>
    <w:p w:rsidR="005A3318" w:rsidRDefault="005A3318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165A02" w:rsidRDefault="00843878" w:rsidP="00843878">
      <w:pPr>
        <w:pStyle w:val="Cmsor2"/>
      </w:pPr>
      <w:bookmarkStart w:id="11" w:name="_Toc371430553"/>
      <w:r>
        <w:lastRenderedPageBreak/>
        <w:t>V301 kompresszor</w:t>
      </w:r>
      <w:bookmarkEnd w:id="11"/>
    </w:p>
    <w:p w:rsidR="00843878" w:rsidRPr="008C5E7F" w:rsidRDefault="00CF1AE1" w:rsidP="00CF1AE1">
      <w:pPr>
        <w:pStyle w:val="Cmsor3"/>
        <w:rPr>
          <w:color w:val="FF0000"/>
        </w:rPr>
      </w:pPr>
      <w:bookmarkStart w:id="12" w:name="_Toc371430554"/>
      <w:r>
        <w:t>V301 áramfelvétel (energia célérték)</w:t>
      </w:r>
      <w:r w:rsidR="008C5E7F">
        <w:t xml:space="preserve"> </w:t>
      </w:r>
      <w:r w:rsidR="008C5E7F" w:rsidRPr="008C5E7F">
        <w:rPr>
          <w:color w:val="FF0000"/>
        </w:rPr>
        <w:t>M=17</w:t>
      </w:r>
      <w:bookmarkEnd w:id="12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7"/>
        <w:gridCol w:w="3299"/>
        <w:gridCol w:w="1641"/>
        <w:gridCol w:w="1016"/>
      </w:tblGrid>
      <w:tr w:rsidR="00CF1AE1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CF1AE1" w:rsidRPr="0054649C" w:rsidRDefault="00CF1AE1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3335" w:type="dxa"/>
          </w:tcPr>
          <w:p w:rsidR="00CF1AE1" w:rsidRPr="0054649C" w:rsidRDefault="00CF1AE1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CF1AE1" w:rsidRPr="0054649C" w:rsidRDefault="00CF1AE1" w:rsidP="00E462D8">
            <w:pPr>
              <w:jc w:val="center"/>
            </w:pPr>
            <w:r w:rsidRPr="0054649C">
              <w:t>Mértékegység</w:t>
            </w:r>
          </w:p>
        </w:tc>
        <w:tc>
          <w:tcPr>
            <w:tcW w:w="1020" w:type="dxa"/>
          </w:tcPr>
          <w:p w:rsidR="00CF1AE1" w:rsidRPr="0054649C" w:rsidRDefault="00CF1AE1" w:rsidP="00E462D8">
            <w:pPr>
              <w:jc w:val="center"/>
            </w:pPr>
            <w:r w:rsidRPr="0054649C">
              <w:t>Alarm</w:t>
            </w:r>
          </w:p>
        </w:tc>
      </w:tr>
      <w:tr w:rsidR="00CF1AE1" w:rsidTr="0054649C">
        <w:trPr>
          <w:trHeight w:val="567"/>
        </w:trPr>
        <w:tc>
          <w:tcPr>
            <w:tcW w:w="2492" w:type="dxa"/>
          </w:tcPr>
          <w:p w:rsidR="00CF1AE1" w:rsidRDefault="00CF1AE1" w:rsidP="00E462D8">
            <w:r>
              <w:t>HI7501</w:t>
            </w:r>
            <w:r w:rsidRPr="00005009">
              <w:t>_T</w:t>
            </w:r>
          </w:p>
        </w:tc>
        <w:tc>
          <w:tcPr>
            <w:tcW w:w="3335" w:type="dxa"/>
          </w:tcPr>
          <w:p w:rsidR="00CF1AE1" w:rsidRDefault="00CF1AE1" w:rsidP="00E462D8">
            <w:r>
              <w:t>V301 áramfelvétel célérték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:rsidR="00CF1AE1" w:rsidRDefault="00CF1AE1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CF1AE1" w:rsidRDefault="00CF1AE1" w:rsidP="00CF1AE1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CF1AE1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CF1AE1" w:rsidRPr="0054649C" w:rsidRDefault="00CF1AE1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4019" w:type="dxa"/>
          </w:tcPr>
          <w:p w:rsidR="00CF1AE1" w:rsidRPr="0054649C" w:rsidRDefault="00CF1AE1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CF1AE1" w:rsidRPr="0054649C" w:rsidRDefault="00CF1AE1" w:rsidP="00E462D8">
            <w:pPr>
              <w:jc w:val="center"/>
            </w:pPr>
            <w:r w:rsidRPr="0054649C">
              <w:t>Mértékegység</w:t>
            </w:r>
          </w:p>
        </w:tc>
      </w:tr>
      <w:tr w:rsidR="00CF1AE1" w:rsidTr="0054649C">
        <w:trPr>
          <w:trHeight w:val="567"/>
        </w:trPr>
        <w:tc>
          <w:tcPr>
            <w:tcW w:w="3070" w:type="dxa"/>
          </w:tcPr>
          <w:p w:rsidR="00CF1AE1" w:rsidRDefault="00CF1AE1" w:rsidP="00E462D8">
            <w:r w:rsidRPr="00CF1AE1">
              <w:rPr>
                <w:rFonts w:eastAsia="Times New Roman"/>
                <w:lang w:eastAsia="hu-HU"/>
              </w:rPr>
              <w:t>HF7001</w:t>
            </w:r>
          </w:p>
        </w:tc>
        <w:tc>
          <w:tcPr>
            <w:tcW w:w="4019" w:type="dxa"/>
          </w:tcPr>
          <w:p w:rsidR="00CF1AE1" w:rsidRDefault="00CF1AE1" w:rsidP="00E462D8">
            <w:r>
              <w:t>V301 betáplálás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  <w:r>
              <w:t>t/h</w:t>
            </w:r>
          </w:p>
        </w:tc>
      </w:tr>
      <w:tr w:rsidR="00CF1AE1" w:rsidTr="0054649C">
        <w:trPr>
          <w:trHeight w:val="567"/>
        </w:trPr>
        <w:tc>
          <w:tcPr>
            <w:tcW w:w="3070" w:type="dxa"/>
          </w:tcPr>
          <w:p w:rsidR="00CF1AE1" w:rsidRDefault="00CF1AE1" w:rsidP="00E462D8">
            <w:r w:rsidRPr="00CF1AE1">
              <w:rPr>
                <w:rFonts w:eastAsia="Times New Roman"/>
                <w:lang w:eastAsia="hu-HU"/>
              </w:rPr>
              <w:t>HPA7313</w:t>
            </w:r>
          </w:p>
        </w:tc>
        <w:tc>
          <w:tcPr>
            <w:tcW w:w="4019" w:type="dxa"/>
          </w:tcPr>
          <w:p w:rsidR="00CF1AE1" w:rsidRDefault="00CF1AE1" w:rsidP="00E462D8">
            <w:r>
              <w:t>V301 szívó oldali nyomás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CF1AE1" w:rsidTr="0054649C">
        <w:trPr>
          <w:trHeight w:val="567"/>
        </w:trPr>
        <w:tc>
          <w:tcPr>
            <w:tcW w:w="3070" w:type="dxa"/>
          </w:tcPr>
          <w:p w:rsidR="00CF1AE1" w:rsidRDefault="00CF1AE1" w:rsidP="00E462D8">
            <w:r w:rsidRPr="00CF1AE1">
              <w:rPr>
                <w:rFonts w:eastAsia="Times New Roman"/>
                <w:lang w:eastAsia="hu-HU"/>
              </w:rPr>
              <w:t>HPH7327</w:t>
            </w:r>
          </w:p>
        </w:tc>
        <w:tc>
          <w:tcPr>
            <w:tcW w:w="4019" w:type="dxa"/>
          </w:tcPr>
          <w:p w:rsidR="00CF1AE1" w:rsidRDefault="00CF1AE1" w:rsidP="00CF1AE1">
            <w:r>
              <w:t>V301 nyomó oldali nyomás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CF1AE1" w:rsidTr="0054649C">
        <w:trPr>
          <w:trHeight w:val="567"/>
        </w:trPr>
        <w:tc>
          <w:tcPr>
            <w:tcW w:w="3070" w:type="dxa"/>
          </w:tcPr>
          <w:p w:rsidR="00CF1AE1" w:rsidRDefault="00CF1AE1" w:rsidP="00E462D8">
            <w:r>
              <w:t>HTK</w:t>
            </w:r>
          </w:p>
        </w:tc>
        <w:tc>
          <w:tcPr>
            <w:tcW w:w="4019" w:type="dxa"/>
          </w:tcPr>
          <w:p w:rsidR="00CF1AE1" w:rsidRDefault="00CF1AE1" w:rsidP="00E462D8">
            <w:r>
              <w:t>Külső hőmérséklet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  <w:r>
              <w:t>°C</w:t>
            </w:r>
          </w:p>
        </w:tc>
      </w:tr>
      <w:tr w:rsidR="00CF1AE1" w:rsidTr="0054649C">
        <w:trPr>
          <w:trHeight w:val="567"/>
        </w:trPr>
        <w:tc>
          <w:tcPr>
            <w:tcW w:w="3070" w:type="dxa"/>
          </w:tcPr>
          <w:p w:rsidR="00CF1AE1" w:rsidRDefault="00CF1AE1" w:rsidP="00E462D8">
            <w:proofErr w:type="gramStart"/>
            <w:r>
              <w:t>a</w:t>
            </w:r>
            <w:proofErr w:type="gramEnd"/>
            <w:r>
              <w:t>, b, c, d, bias</w:t>
            </w:r>
          </w:p>
        </w:tc>
        <w:tc>
          <w:tcPr>
            <w:tcW w:w="4019" w:type="dxa"/>
          </w:tcPr>
          <w:p w:rsidR="00CF1AE1" w:rsidRDefault="00CF1AE1" w:rsidP="00E462D8">
            <w:r>
              <w:t>Modell paraméterek</w:t>
            </w:r>
          </w:p>
        </w:tc>
        <w:tc>
          <w:tcPr>
            <w:tcW w:w="1576" w:type="dxa"/>
          </w:tcPr>
          <w:p w:rsidR="00CF1AE1" w:rsidRDefault="00CF1AE1" w:rsidP="00E462D8">
            <w:pPr>
              <w:jc w:val="center"/>
            </w:pPr>
          </w:p>
        </w:tc>
      </w:tr>
    </w:tbl>
    <w:p w:rsidR="00CF1AE1" w:rsidRDefault="00CF1AE1" w:rsidP="00CF1AE1">
      <w:pPr>
        <w:pStyle w:val="Cmsor4"/>
      </w:pPr>
      <w:r>
        <w:t>Modell egyenlet</w:t>
      </w:r>
    </w:p>
    <w:p w:rsidR="00CF1AE1" w:rsidRPr="00CF1AE1" w:rsidRDefault="00CF1AE1" w:rsidP="00CF1AE1">
      <w:pPr>
        <w:pStyle w:val="Szvegtrzs"/>
        <w:rPr>
          <w:rFonts w:eastAsia="Times New Roman"/>
          <w:lang w:eastAsia="hu-HU"/>
        </w:rPr>
      </w:pPr>
      <w:r w:rsidRPr="00CF1AE1">
        <w:rPr>
          <w:rFonts w:eastAsia="Times New Roman"/>
          <w:lang w:eastAsia="hu-HU"/>
        </w:rPr>
        <w:t>HI7501_T</w:t>
      </w:r>
      <w:r w:rsidR="0083146A">
        <w:rPr>
          <w:rFonts w:eastAsia="Times New Roman"/>
          <w:lang w:eastAsia="hu-HU"/>
        </w:rPr>
        <w:t xml:space="preserve"> </w:t>
      </w:r>
      <w:r w:rsidRPr="00CF1AE1">
        <w:rPr>
          <w:rFonts w:eastAsia="Times New Roman"/>
          <w:lang w:eastAsia="hu-HU"/>
        </w:rPr>
        <w:t xml:space="preserve">= </w:t>
      </w:r>
      <w:r>
        <w:rPr>
          <w:rFonts w:eastAsia="Times New Roman"/>
          <w:lang w:eastAsia="hu-HU"/>
        </w:rPr>
        <w:t xml:space="preserve">a </w:t>
      </w:r>
      <w:r w:rsidRPr="00CF1AE1">
        <w:rPr>
          <w:rFonts w:eastAsia="Times New Roman"/>
          <w:lang w:eastAsia="hu-HU"/>
        </w:rPr>
        <w:t>* HF7001</w:t>
      </w:r>
      <w:r>
        <w:rPr>
          <w:rFonts w:eastAsia="Times New Roman"/>
          <w:lang w:eastAsia="hu-HU"/>
        </w:rPr>
        <w:t xml:space="preserve"> + b </w:t>
      </w:r>
      <w:r w:rsidRPr="00CF1AE1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CF1AE1">
        <w:rPr>
          <w:rFonts w:eastAsia="Times New Roman"/>
          <w:lang w:eastAsia="hu-HU"/>
        </w:rPr>
        <w:t>HPA7313</w:t>
      </w:r>
      <w:r>
        <w:rPr>
          <w:rFonts w:eastAsia="Times New Roman"/>
          <w:lang w:eastAsia="hu-HU"/>
        </w:rPr>
        <w:t xml:space="preserve"> </w:t>
      </w:r>
      <w:r w:rsidRPr="00CF1AE1">
        <w:rPr>
          <w:rFonts w:eastAsia="Times New Roman"/>
          <w:lang w:eastAsia="hu-HU"/>
        </w:rPr>
        <w:t>+</w:t>
      </w:r>
      <w:r>
        <w:rPr>
          <w:rFonts w:eastAsia="Times New Roman"/>
          <w:lang w:eastAsia="hu-HU"/>
        </w:rPr>
        <w:t xml:space="preserve"> c </w:t>
      </w:r>
      <w:r w:rsidRPr="00CF1AE1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CF1AE1">
        <w:rPr>
          <w:rFonts w:eastAsia="Times New Roman"/>
          <w:lang w:eastAsia="hu-HU"/>
        </w:rPr>
        <w:t>HPH7327</w:t>
      </w:r>
      <w:r>
        <w:rPr>
          <w:rFonts w:eastAsia="Times New Roman"/>
          <w:lang w:eastAsia="hu-HU"/>
        </w:rPr>
        <w:t xml:space="preserve"> </w:t>
      </w:r>
      <w:r w:rsidRPr="00CF1AE1">
        <w:rPr>
          <w:rFonts w:eastAsia="Times New Roman"/>
          <w:lang w:eastAsia="hu-HU"/>
        </w:rPr>
        <w:t xml:space="preserve">+ </w:t>
      </w:r>
      <w:r>
        <w:rPr>
          <w:rFonts w:eastAsia="Times New Roman"/>
          <w:lang w:eastAsia="hu-HU"/>
        </w:rPr>
        <w:t xml:space="preserve">d </w:t>
      </w:r>
      <w:r w:rsidRPr="00CF1AE1">
        <w:rPr>
          <w:rFonts w:eastAsia="Times New Roman"/>
          <w:lang w:eastAsia="hu-HU"/>
        </w:rPr>
        <w:t>* HTK</w:t>
      </w:r>
      <w:r>
        <w:rPr>
          <w:rFonts w:eastAsia="Times New Roman"/>
          <w:lang w:eastAsia="hu-HU"/>
        </w:rPr>
        <w:t xml:space="preserve"> + bias</w:t>
      </w:r>
    </w:p>
    <w:p w:rsidR="000E3651" w:rsidRDefault="000E3651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CF1AE1" w:rsidRDefault="0020477A" w:rsidP="0020477A">
      <w:pPr>
        <w:pStyle w:val="Cmsor2"/>
      </w:pPr>
      <w:bookmarkStart w:id="13" w:name="_Toc371430555"/>
      <w:r>
        <w:lastRenderedPageBreak/>
        <w:t>V302-C kompresszor</w:t>
      </w:r>
      <w:bookmarkEnd w:id="13"/>
    </w:p>
    <w:p w:rsidR="0020477A" w:rsidRPr="008C5E7F" w:rsidRDefault="0020477A" w:rsidP="0020477A">
      <w:pPr>
        <w:pStyle w:val="Cmsor3"/>
        <w:rPr>
          <w:color w:val="FF0000"/>
        </w:rPr>
      </w:pPr>
      <w:bookmarkStart w:id="14" w:name="_Toc371430556"/>
      <w:r>
        <w:t>V302-C áramfelvétel (energia célérték)</w:t>
      </w:r>
      <w:r w:rsidR="008C5E7F">
        <w:t xml:space="preserve"> </w:t>
      </w:r>
      <w:r w:rsidR="008C5E7F" w:rsidRPr="008C5E7F">
        <w:rPr>
          <w:color w:val="FF0000"/>
        </w:rPr>
        <w:t>M=19</w:t>
      </w:r>
      <w:bookmarkEnd w:id="14"/>
    </w:p>
    <w:tbl>
      <w:tblPr>
        <w:tblStyle w:val="Stlus1"/>
        <w:tblW w:w="8423" w:type="dxa"/>
        <w:tblLook w:val="04A0" w:firstRow="1" w:lastRow="0" w:firstColumn="1" w:lastColumn="0" w:noHBand="0" w:noVBand="1"/>
      </w:tblPr>
      <w:tblGrid>
        <w:gridCol w:w="2467"/>
        <w:gridCol w:w="3299"/>
        <w:gridCol w:w="1641"/>
        <w:gridCol w:w="1016"/>
      </w:tblGrid>
      <w:tr w:rsidR="0020477A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492" w:type="dxa"/>
          </w:tcPr>
          <w:p w:rsidR="0020477A" w:rsidRPr="0054649C" w:rsidRDefault="0020477A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3335" w:type="dxa"/>
          </w:tcPr>
          <w:p w:rsidR="0020477A" w:rsidRPr="0054649C" w:rsidRDefault="0020477A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20477A" w:rsidRPr="0054649C" w:rsidRDefault="0020477A" w:rsidP="00E462D8">
            <w:pPr>
              <w:jc w:val="center"/>
            </w:pPr>
            <w:r w:rsidRPr="0054649C">
              <w:t>Mértékegység</w:t>
            </w:r>
          </w:p>
        </w:tc>
        <w:tc>
          <w:tcPr>
            <w:tcW w:w="1020" w:type="dxa"/>
          </w:tcPr>
          <w:p w:rsidR="0020477A" w:rsidRPr="0054649C" w:rsidRDefault="0020477A" w:rsidP="00E462D8">
            <w:pPr>
              <w:jc w:val="center"/>
            </w:pPr>
            <w:r w:rsidRPr="0054649C">
              <w:t>Alarm</w:t>
            </w:r>
          </w:p>
        </w:tc>
      </w:tr>
      <w:tr w:rsidR="0020477A" w:rsidTr="0054649C">
        <w:trPr>
          <w:trHeight w:val="567"/>
        </w:trPr>
        <w:tc>
          <w:tcPr>
            <w:tcW w:w="2492" w:type="dxa"/>
          </w:tcPr>
          <w:p w:rsidR="0020477A" w:rsidRDefault="0020477A" w:rsidP="00E462D8">
            <w:r w:rsidRPr="0020477A">
              <w:t>HI7502_T</w:t>
            </w:r>
          </w:p>
        </w:tc>
        <w:tc>
          <w:tcPr>
            <w:tcW w:w="3335" w:type="dxa"/>
          </w:tcPr>
          <w:p w:rsidR="0020477A" w:rsidRDefault="0020477A" w:rsidP="0020477A">
            <w:r>
              <w:t>V302-C áramfelvétel célérték</w:t>
            </w:r>
          </w:p>
        </w:tc>
        <w:tc>
          <w:tcPr>
            <w:tcW w:w="1576" w:type="dxa"/>
          </w:tcPr>
          <w:p w:rsidR="0020477A" w:rsidRDefault="0020477A" w:rsidP="00E462D8">
            <w:pPr>
              <w:jc w:val="center"/>
            </w:pPr>
            <w:r>
              <w:t>A</w:t>
            </w:r>
          </w:p>
        </w:tc>
        <w:tc>
          <w:tcPr>
            <w:tcW w:w="1020" w:type="dxa"/>
          </w:tcPr>
          <w:p w:rsidR="0020477A" w:rsidRDefault="0020477A" w:rsidP="00E462D8">
            <w:pPr>
              <w:ind w:left="-1" w:firstLine="1"/>
              <w:jc w:val="center"/>
            </w:pPr>
            <w:r>
              <w:t>NEM</w:t>
            </w:r>
          </w:p>
        </w:tc>
      </w:tr>
    </w:tbl>
    <w:p w:rsidR="0020477A" w:rsidRDefault="0020477A" w:rsidP="0020477A">
      <w:pPr>
        <w:pStyle w:val="Cmsor4"/>
      </w:pPr>
      <w:r>
        <w:t>Bementek</w:t>
      </w:r>
    </w:p>
    <w:tbl>
      <w:tblPr>
        <w:tblStyle w:val="Stlus1"/>
        <w:tblW w:w="0" w:type="auto"/>
        <w:tblLook w:val="04A0" w:firstRow="1" w:lastRow="0" w:firstColumn="1" w:lastColumn="0" w:noHBand="0" w:noVBand="1"/>
      </w:tblPr>
      <w:tblGrid>
        <w:gridCol w:w="3070"/>
        <w:gridCol w:w="4019"/>
        <w:gridCol w:w="1641"/>
      </w:tblGrid>
      <w:tr w:rsidR="0020477A" w:rsidRPr="0054649C" w:rsidTr="0054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070" w:type="dxa"/>
          </w:tcPr>
          <w:p w:rsidR="0020477A" w:rsidRPr="0054649C" w:rsidRDefault="0020477A" w:rsidP="00E462D8">
            <w:pPr>
              <w:jc w:val="center"/>
            </w:pPr>
            <w:r w:rsidRPr="0054649C">
              <w:t>Tag név</w:t>
            </w:r>
          </w:p>
        </w:tc>
        <w:tc>
          <w:tcPr>
            <w:tcW w:w="4019" w:type="dxa"/>
          </w:tcPr>
          <w:p w:rsidR="0020477A" w:rsidRPr="0054649C" w:rsidRDefault="0020477A" w:rsidP="00E462D8">
            <w:pPr>
              <w:jc w:val="center"/>
            </w:pPr>
            <w:r w:rsidRPr="0054649C">
              <w:t>Leírás</w:t>
            </w:r>
          </w:p>
        </w:tc>
        <w:tc>
          <w:tcPr>
            <w:tcW w:w="1576" w:type="dxa"/>
          </w:tcPr>
          <w:p w:rsidR="0020477A" w:rsidRPr="0054649C" w:rsidRDefault="0020477A" w:rsidP="00E462D8">
            <w:pPr>
              <w:jc w:val="center"/>
            </w:pPr>
            <w:r w:rsidRPr="0054649C">
              <w:t>Mértékegység</w:t>
            </w:r>
          </w:p>
        </w:tc>
      </w:tr>
      <w:tr w:rsidR="0020477A" w:rsidTr="0054649C">
        <w:trPr>
          <w:trHeight w:val="567"/>
        </w:trPr>
        <w:tc>
          <w:tcPr>
            <w:tcW w:w="3070" w:type="dxa"/>
          </w:tcPr>
          <w:p w:rsidR="0020477A" w:rsidRDefault="0020477A" w:rsidP="00E462D8">
            <w:r>
              <w:rPr>
                <w:rFonts w:eastAsia="Times New Roman"/>
                <w:lang w:eastAsia="hu-HU"/>
              </w:rPr>
              <w:t>HFC3002</w:t>
            </w:r>
          </w:p>
        </w:tc>
        <w:tc>
          <w:tcPr>
            <w:tcW w:w="4019" w:type="dxa"/>
          </w:tcPr>
          <w:p w:rsidR="0020477A" w:rsidRDefault="0020477A" w:rsidP="0020477A">
            <w:r>
              <w:t>V302 betáplálás</w:t>
            </w:r>
          </w:p>
        </w:tc>
        <w:tc>
          <w:tcPr>
            <w:tcW w:w="1576" w:type="dxa"/>
          </w:tcPr>
          <w:p w:rsidR="0020477A" w:rsidRDefault="0020477A" w:rsidP="00E462D8">
            <w:pPr>
              <w:jc w:val="center"/>
            </w:pPr>
            <w:r>
              <w:t>kNm3/h</w:t>
            </w:r>
          </w:p>
        </w:tc>
      </w:tr>
      <w:tr w:rsidR="0020477A" w:rsidTr="0054649C">
        <w:trPr>
          <w:trHeight w:val="567"/>
        </w:trPr>
        <w:tc>
          <w:tcPr>
            <w:tcW w:w="3070" w:type="dxa"/>
          </w:tcPr>
          <w:p w:rsidR="0020477A" w:rsidRDefault="0020477A" w:rsidP="00E462D8">
            <w:r w:rsidRPr="0020477A">
              <w:rPr>
                <w:rFonts w:eastAsia="Times New Roman"/>
                <w:lang w:eastAsia="hu-HU"/>
              </w:rPr>
              <w:t>HP7361</w:t>
            </w:r>
          </w:p>
        </w:tc>
        <w:tc>
          <w:tcPr>
            <w:tcW w:w="4019" w:type="dxa"/>
          </w:tcPr>
          <w:p w:rsidR="0020477A" w:rsidRDefault="0020477A" w:rsidP="0020477A">
            <w:r>
              <w:t>V302-C nyomó oldali nyomás</w:t>
            </w:r>
          </w:p>
        </w:tc>
        <w:tc>
          <w:tcPr>
            <w:tcW w:w="1576" w:type="dxa"/>
          </w:tcPr>
          <w:p w:rsidR="0020477A" w:rsidRDefault="0020477A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20477A" w:rsidTr="0054649C">
        <w:trPr>
          <w:trHeight w:val="567"/>
        </w:trPr>
        <w:tc>
          <w:tcPr>
            <w:tcW w:w="3070" w:type="dxa"/>
          </w:tcPr>
          <w:p w:rsidR="0020477A" w:rsidRDefault="0020477A" w:rsidP="00E462D8">
            <w:r w:rsidRPr="0020477A">
              <w:rPr>
                <w:rFonts w:eastAsia="Times New Roman"/>
                <w:lang w:eastAsia="hu-HU"/>
              </w:rPr>
              <w:t>HP7356</w:t>
            </w:r>
          </w:p>
        </w:tc>
        <w:tc>
          <w:tcPr>
            <w:tcW w:w="4019" w:type="dxa"/>
          </w:tcPr>
          <w:p w:rsidR="0020477A" w:rsidRDefault="0020477A" w:rsidP="0020477A">
            <w:r>
              <w:t>V302-C szívó oldali nyomás</w:t>
            </w:r>
          </w:p>
        </w:tc>
        <w:tc>
          <w:tcPr>
            <w:tcW w:w="1576" w:type="dxa"/>
          </w:tcPr>
          <w:p w:rsidR="0020477A" w:rsidRDefault="0020477A" w:rsidP="00E462D8">
            <w:pPr>
              <w:jc w:val="center"/>
            </w:pPr>
            <w:proofErr w:type="spellStart"/>
            <w:r>
              <w:t>barg</w:t>
            </w:r>
            <w:proofErr w:type="spellEnd"/>
          </w:p>
        </w:tc>
      </w:tr>
      <w:tr w:rsidR="0020477A" w:rsidTr="0054649C">
        <w:trPr>
          <w:trHeight w:val="567"/>
        </w:trPr>
        <w:tc>
          <w:tcPr>
            <w:tcW w:w="3070" w:type="dxa"/>
          </w:tcPr>
          <w:p w:rsidR="0020477A" w:rsidRDefault="0020477A" w:rsidP="00E462D8">
            <w:proofErr w:type="gramStart"/>
            <w:r>
              <w:t>a</w:t>
            </w:r>
            <w:proofErr w:type="gramEnd"/>
            <w:r>
              <w:t>, b, c, bias</w:t>
            </w:r>
          </w:p>
        </w:tc>
        <w:tc>
          <w:tcPr>
            <w:tcW w:w="4019" w:type="dxa"/>
          </w:tcPr>
          <w:p w:rsidR="0020477A" w:rsidRDefault="0020477A" w:rsidP="00E462D8">
            <w:r>
              <w:t>Modell paraméterek</w:t>
            </w:r>
          </w:p>
        </w:tc>
        <w:tc>
          <w:tcPr>
            <w:tcW w:w="1576" w:type="dxa"/>
          </w:tcPr>
          <w:p w:rsidR="0020477A" w:rsidRDefault="0020477A" w:rsidP="00E462D8">
            <w:pPr>
              <w:jc w:val="center"/>
            </w:pPr>
          </w:p>
        </w:tc>
      </w:tr>
    </w:tbl>
    <w:p w:rsidR="0020477A" w:rsidRDefault="0020477A" w:rsidP="0020477A">
      <w:pPr>
        <w:pStyle w:val="Cmsor4"/>
      </w:pPr>
      <w:r>
        <w:t>Modell egyenlet</w:t>
      </w:r>
    </w:p>
    <w:p w:rsidR="0020477A" w:rsidRPr="0020477A" w:rsidRDefault="0020477A" w:rsidP="0020477A">
      <w:pPr>
        <w:pStyle w:val="Szvegtrzs"/>
        <w:rPr>
          <w:rFonts w:eastAsia="Times New Roman"/>
          <w:lang w:eastAsia="hu-HU"/>
        </w:rPr>
      </w:pPr>
      <w:r w:rsidRPr="0020477A">
        <w:rPr>
          <w:rFonts w:eastAsia="Times New Roman"/>
          <w:lang w:eastAsia="hu-HU"/>
        </w:rPr>
        <w:t xml:space="preserve">HI7502_T= </w:t>
      </w:r>
      <w:r>
        <w:rPr>
          <w:rFonts w:eastAsia="Times New Roman"/>
          <w:lang w:eastAsia="hu-HU"/>
        </w:rPr>
        <w:t xml:space="preserve">a </w:t>
      </w:r>
      <w:r w:rsidRPr="0020477A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HFC3002 </w:t>
      </w:r>
      <w:r w:rsidRPr="0020477A">
        <w:rPr>
          <w:rFonts w:eastAsia="Times New Roman"/>
          <w:lang w:eastAsia="hu-HU"/>
        </w:rPr>
        <w:t>+</w:t>
      </w:r>
      <w:r>
        <w:rPr>
          <w:rFonts w:eastAsia="Times New Roman"/>
          <w:lang w:eastAsia="hu-HU"/>
        </w:rPr>
        <w:t xml:space="preserve"> b </w:t>
      </w:r>
      <w:r w:rsidRPr="0020477A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20477A">
        <w:rPr>
          <w:rFonts w:eastAsia="Times New Roman"/>
          <w:lang w:eastAsia="hu-HU"/>
        </w:rPr>
        <w:t xml:space="preserve">HP7361 </w:t>
      </w:r>
      <w:r>
        <w:rPr>
          <w:rFonts w:eastAsia="Times New Roman"/>
          <w:lang w:eastAsia="hu-HU"/>
        </w:rPr>
        <w:t>+</w:t>
      </w:r>
      <w:r w:rsidRPr="0020477A">
        <w:rPr>
          <w:rFonts w:eastAsia="Times New Roman"/>
          <w:lang w:eastAsia="hu-HU"/>
        </w:rPr>
        <w:t xml:space="preserve"> </w:t>
      </w:r>
      <w:r>
        <w:rPr>
          <w:rFonts w:eastAsia="Times New Roman"/>
          <w:lang w:eastAsia="hu-HU"/>
        </w:rPr>
        <w:t xml:space="preserve">c </w:t>
      </w:r>
      <w:r w:rsidRPr="0020477A">
        <w:rPr>
          <w:rFonts w:eastAsia="Times New Roman"/>
          <w:lang w:eastAsia="hu-HU"/>
        </w:rPr>
        <w:t>*</w:t>
      </w:r>
      <w:r>
        <w:rPr>
          <w:rFonts w:eastAsia="Times New Roman"/>
          <w:lang w:eastAsia="hu-HU"/>
        </w:rPr>
        <w:t xml:space="preserve"> </w:t>
      </w:r>
      <w:r w:rsidRPr="0020477A">
        <w:rPr>
          <w:rFonts w:eastAsia="Times New Roman"/>
          <w:lang w:eastAsia="hu-HU"/>
        </w:rPr>
        <w:t>HP7356 +</w:t>
      </w:r>
      <w:r>
        <w:rPr>
          <w:rFonts w:eastAsia="Times New Roman"/>
          <w:lang w:eastAsia="hu-HU"/>
        </w:rPr>
        <w:t xml:space="preserve"> bias</w:t>
      </w:r>
    </w:p>
    <w:p w:rsidR="000E3651" w:rsidRDefault="000E3651">
      <w:pPr>
        <w:jc w:val="both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sectPr w:rsidR="000E3651" w:rsidSect="00712CE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146" w:rsidRDefault="00427146" w:rsidP="003E6B7A">
      <w:r>
        <w:separator/>
      </w:r>
    </w:p>
  </w:endnote>
  <w:endnote w:type="continuationSeparator" w:id="0">
    <w:p w:rsidR="00427146" w:rsidRDefault="00427146" w:rsidP="003E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091" w:rsidRPr="003E6B7A" w:rsidRDefault="00991091" w:rsidP="003E6B7A">
    <w:pPr>
      <w:pStyle w:val="llb"/>
      <w:pBdr>
        <w:top w:val="single" w:sz="4" w:space="1" w:color="BFBFBF" w:themeColor="background1" w:themeShade="BF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97421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91091" w:rsidRPr="003E6B7A" w:rsidRDefault="00991091" w:rsidP="003E6B7A">
        <w:pPr>
          <w:pStyle w:val="llb"/>
          <w:pBdr>
            <w:top w:val="single" w:sz="4" w:space="1" w:color="BFBFBF" w:themeColor="background1" w:themeShade="BF"/>
          </w:pBdr>
          <w:jc w:val="right"/>
        </w:pPr>
        <w:r w:rsidRPr="003E6B7A">
          <w:fldChar w:fldCharType="begin"/>
        </w:r>
        <w:r w:rsidRPr="003E6B7A">
          <w:instrText>PAGE   \* MERGEFORMAT</w:instrText>
        </w:r>
        <w:r w:rsidRPr="003E6B7A">
          <w:fldChar w:fldCharType="separate"/>
        </w:r>
        <w:r w:rsidR="00937E49">
          <w:rPr>
            <w:noProof/>
          </w:rPr>
          <w:t>5</w:t>
        </w:r>
        <w:r w:rsidRPr="003E6B7A">
          <w:fldChar w:fldCharType="end"/>
        </w:r>
        <w:r w:rsidRPr="003E6B7A">
          <w:t xml:space="preserve"> | Oldal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146" w:rsidRDefault="00427146" w:rsidP="003E6B7A">
      <w:r>
        <w:separator/>
      </w:r>
    </w:p>
  </w:footnote>
  <w:footnote w:type="continuationSeparator" w:id="0">
    <w:p w:rsidR="00427146" w:rsidRDefault="00427146" w:rsidP="003E6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091" w:rsidRPr="003E6B7A" w:rsidRDefault="00991091" w:rsidP="00767E12">
    <w:pPr>
      <w:pStyle w:val="lfej"/>
    </w:pPr>
    <w:r>
      <w:rPr>
        <w:rFonts w:cs="Arial"/>
      </w:rPr>
      <w:t>Energia monitoring rendszer</w:t>
    </w:r>
    <w:r>
      <w:rPr>
        <w:rFonts w:cs="Arial"/>
      </w:rPr>
      <w:tab/>
    </w:r>
    <w:r>
      <w:rPr>
        <w:rFonts w:cs="Arial"/>
      </w:rPr>
      <w:tab/>
    </w:r>
    <w:proofErr w:type="spellStart"/>
    <w:r w:rsidRPr="003E6B7A">
      <w:rPr>
        <w:rFonts w:cs="Arial"/>
      </w:rPr>
      <w:t>Production</w:t>
    </w:r>
    <w:proofErr w:type="spellEnd"/>
    <w:r w:rsidRPr="003E6B7A">
      <w:rPr>
        <w:rFonts w:cs="Arial"/>
      </w:rPr>
      <w:t xml:space="preserve"> Excellence</w:t>
    </w:r>
  </w:p>
  <w:p w:rsidR="00991091" w:rsidRDefault="00991091" w:rsidP="00712CE3">
    <w:pPr>
      <w:pStyle w:val="lfej"/>
      <w:pBdr>
        <w:bottom w:val="single" w:sz="4" w:space="1" w:color="BFBFBF" w:themeColor="background1" w:themeShade="BF"/>
      </w:pBdr>
      <w:spacing w:after="120"/>
      <w:rPr>
        <w:rFonts w:cs="Arial"/>
      </w:rPr>
    </w:pPr>
    <w:r w:rsidRPr="00767E12">
      <w:rPr>
        <w:rFonts w:cs="Arial"/>
      </w:rPr>
      <w:t>HDS üzem</w:t>
    </w:r>
    <w:r w:rsidRPr="00767E12">
      <w:rPr>
        <w:rFonts w:cs="Arial"/>
      </w:rPr>
      <w:tab/>
    </w:r>
    <w:r w:rsidRPr="00767E12">
      <w:rPr>
        <w:rFonts w:cs="Arial"/>
      </w:rPr>
      <w:tab/>
    </w:r>
    <w:r w:rsidRPr="00767E12">
      <w:rPr>
        <w:rFonts w:cs="Arial"/>
        <w:noProof/>
        <w:lang w:eastAsia="hu-HU"/>
      </w:rPr>
      <w:drawing>
        <wp:inline distT="0" distB="0" distL="0" distR="0" wp14:anchorId="62343F16" wp14:editId="09652562">
          <wp:extent cx="1275715" cy="138430"/>
          <wp:effectExtent l="19050" t="0" r="635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091" w:rsidRPr="003E6B7A" w:rsidRDefault="00991091" w:rsidP="00767E12">
    <w:pPr>
      <w:pStyle w:val="lfej"/>
    </w:pPr>
    <w:r>
      <w:rPr>
        <w:rFonts w:cs="Arial"/>
      </w:rPr>
      <w:t>Energia monitoring rendszer</w:t>
    </w:r>
    <w:r>
      <w:rPr>
        <w:rFonts w:cs="Arial"/>
      </w:rPr>
      <w:tab/>
    </w:r>
    <w:r>
      <w:rPr>
        <w:rFonts w:cs="Arial"/>
      </w:rPr>
      <w:tab/>
    </w:r>
    <w:proofErr w:type="spellStart"/>
    <w:r w:rsidRPr="003E6B7A">
      <w:rPr>
        <w:rFonts w:cs="Arial"/>
      </w:rPr>
      <w:t>Production</w:t>
    </w:r>
    <w:proofErr w:type="spellEnd"/>
    <w:r w:rsidRPr="003E6B7A">
      <w:rPr>
        <w:rFonts w:cs="Arial"/>
      </w:rPr>
      <w:t xml:space="preserve"> Excellence</w:t>
    </w:r>
  </w:p>
  <w:p w:rsidR="00991091" w:rsidRDefault="00991091" w:rsidP="00712CE3">
    <w:pPr>
      <w:pStyle w:val="lfej"/>
      <w:pBdr>
        <w:bottom w:val="single" w:sz="4" w:space="1" w:color="BFBFBF" w:themeColor="background1" w:themeShade="BF"/>
      </w:pBdr>
      <w:spacing w:after="120"/>
      <w:rPr>
        <w:rFonts w:cs="Arial"/>
      </w:rPr>
    </w:pPr>
    <w:r w:rsidRPr="00767E12">
      <w:rPr>
        <w:rFonts w:cs="Arial"/>
      </w:rPr>
      <w:t>HDS üzem</w:t>
    </w:r>
    <w:r w:rsidRPr="00767E12">
      <w:rPr>
        <w:rFonts w:cs="Arial"/>
      </w:rPr>
      <w:tab/>
    </w:r>
    <w:r w:rsidRPr="00767E12">
      <w:rPr>
        <w:rFonts w:cs="Arial"/>
      </w:rPr>
      <w:tab/>
    </w:r>
    <w:r w:rsidRPr="00767E12">
      <w:rPr>
        <w:rFonts w:cs="Arial"/>
        <w:noProof/>
        <w:lang w:eastAsia="hu-HU"/>
      </w:rPr>
      <w:drawing>
        <wp:inline distT="0" distB="0" distL="0" distR="0" wp14:anchorId="1C985604" wp14:editId="1B288DA1">
          <wp:extent cx="1275715" cy="138430"/>
          <wp:effectExtent l="19050" t="0" r="635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66C"/>
    <w:multiLevelType w:val="hybridMultilevel"/>
    <w:tmpl w:val="29922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B3824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0E2A15F8"/>
    <w:multiLevelType w:val="hybridMultilevel"/>
    <w:tmpl w:val="EE92EF34"/>
    <w:lvl w:ilvl="0" w:tplc="C75E0A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C75E0A0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B76048"/>
    <w:multiLevelType w:val="hybridMultilevel"/>
    <w:tmpl w:val="D74885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1757E"/>
    <w:multiLevelType w:val="hybridMultilevel"/>
    <w:tmpl w:val="642443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0951"/>
    <w:multiLevelType w:val="hybridMultilevel"/>
    <w:tmpl w:val="1862A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C2EEA"/>
    <w:multiLevelType w:val="multilevel"/>
    <w:tmpl w:val="236AFA8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>
    <w:nsid w:val="31972DFB"/>
    <w:multiLevelType w:val="hybridMultilevel"/>
    <w:tmpl w:val="A686C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F3846"/>
    <w:multiLevelType w:val="hybridMultilevel"/>
    <w:tmpl w:val="28F22A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16F9C"/>
    <w:multiLevelType w:val="hybridMultilevel"/>
    <w:tmpl w:val="C032C4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983667"/>
    <w:multiLevelType w:val="hybridMultilevel"/>
    <w:tmpl w:val="C418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615AB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47DF7F74"/>
    <w:multiLevelType w:val="hybridMultilevel"/>
    <w:tmpl w:val="8E304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C2792"/>
    <w:multiLevelType w:val="hybridMultilevel"/>
    <w:tmpl w:val="48C64D6E"/>
    <w:lvl w:ilvl="0" w:tplc="24227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9610D"/>
    <w:multiLevelType w:val="hybridMultilevel"/>
    <w:tmpl w:val="ECAC03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126B2"/>
    <w:multiLevelType w:val="hybridMultilevel"/>
    <w:tmpl w:val="20A832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D31EA0"/>
    <w:multiLevelType w:val="hybridMultilevel"/>
    <w:tmpl w:val="2FA65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27EAE"/>
    <w:multiLevelType w:val="hybridMultilevel"/>
    <w:tmpl w:val="0AB062AA"/>
    <w:lvl w:ilvl="0" w:tplc="C75E0A00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9451711"/>
    <w:multiLevelType w:val="hybridMultilevel"/>
    <w:tmpl w:val="C032C4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5"/>
  </w:num>
  <w:num w:numId="5">
    <w:abstractNumId w:val="14"/>
  </w:num>
  <w:num w:numId="6">
    <w:abstractNumId w:val="15"/>
  </w:num>
  <w:num w:numId="7">
    <w:abstractNumId w:val="10"/>
  </w:num>
  <w:num w:numId="8">
    <w:abstractNumId w:val="9"/>
  </w:num>
  <w:num w:numId="9">
    <w:abstractNumId w:val="18"/>
  </w:num>
  <w:num w:numId="10">
    <w:abstractNumId w:val="3"/>
  </w:num>
  <w:num w:numId="11">
    <w:abstractNumId w:val="13"/>
  </w:num>
  <w:num w:numId="12">
    <w:abstractNumId w:val="12"/>
  </w:num>
  <w:num w:numId="13">
    <w:abstractNumId w:val="16"/>
  </w:num>
  <w:num w:numId="14">
    <w:abstractNumId w:val="0"/>
  </w:num>
  <w:num w:numId="15">
    <w:abstractNumId w:val="11"/>
  </w:num>
  <w:num w:numId="16">
    <w:abstractNumId w:val="1"/>
  </w:num>
  <w:num w:numId="17">
    <w:abstractNumId w:val="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5E"/>
    <w:rsid w:val="00005009"/>
    <w:rsid w:val="00033A21"/>
    <w:rsid w:val="00037737"/>
    <w:rsid w:val="00060820"/>
    <w:rsid w:val="0006169F"/>
    <w:rsid w:val="00063CE8"/>
    <w:rsid w:val="000645B1"/>
    <w:rsid w:val="0008082B"/>
    <w:rsid w:val="00080E84"/>
    <w:rsid w:val="000963B7"/>
    <w:rsid w:val="000D0BD7"/>
    <w:rsid w:val="000E3651"/>
    <w:rsid w:val="00100A90"/>
    <w:rsid w:val="0012089B"/>
    <w:rsid w:val="00143C43"/>
    <w:rsid w:val="0014637D"/>
    <w:rsid w:val="00147A92"/>
    <w:rsid w:val="001622F0"/>
    <w:rsid w:val="00165A02"/>
    <w:rsid w:val="001661E0"/>
    <w:rsid w:val="0020477A"/>
    <w:rsid w:val="002122D9"/>
    <w:rsid w:val="00221D9F"/>
    <w:rsid w:val="002B0127"/>
    <w:rsid w:val="002C59D3"/>
    <w:rsid w:val="002D2020"/>
    <w:rsid w:val="002E2E17"/>
    <w:rsid w:val="002F1EA9"/>
    <w:rsid w:val="00340CCA"/>
    <w:rsid w:val="00344531"/>
    <w:rsid w:val="003461D2"/>
    <w:rsid w:val="003516CE"/>
    <w:rsid w:val="00363D38"/>
    <w:rsid w:val="00390DA4"/>
    <w:rsid w:val="00396771"/>
    <w:rsid w:val="003A6093"/>
    <w:rsid w:val="003C35A2"/>
    <w:rsid w:val="003D5F2F"/>
    <w:rsid w:val="003E0D90"/>
    <w:rsid w:val="003E5699"/>
    <w:rsid w:val="003E6B7A"/>
    <w:rsid w:val="0040077B"/>
    <w:rsid w:val="00427146"/>
    <w:rsid w:val="00454BE7"/>
    <w:rsid w:val="00455F37"/>
    <w:rsid w:val="004865E3"/>
    <w:rsid w:val="004A76A3"/>
    <w:rsid w:val="004B5954"/>
    <w:rsid w:val="004D0F95"/>
    <w:rsid w:val="004D3636"/>
    <w:rsid w:val="004E0BDC"/>
    <w:rsid w:val="004E7185"/>
    <w:rsid w:val="00506707"/>
    <w:rsid w:val="005250C0"/>
    <w:rsid w:val="005347F4"/>
    <w:rsid w:val="00541326"/>
    <w:rsid w:val="00544692"/>
    <w:rsid w:val="0054649C"/>
    <w:rsid w:val="0057798E"/>
    <w:rsid w:val="00586F03"/>
    <w:rsid w:val="00586F17"/>
    <w:rsid w:val="00595960"/>
    <w:rsid w:val="005A3318"/>
    <w:rsid w:val="005D77A1"/>
    <w:rsid w:val="00603DE3"/>
    <w:rsid w:val="0064675C"/>
    <w:rsid w:val="00651339"/>
    <w:rsid w:val="00684E21"/>
    <w:rsid w:val="006B6FFC"/>
    <w:rsid w:val="006C43D9"/>
    <w:rsid w:val="006D3A8F"/>
    <w:rsid w:val="006D53A1"/>
    <w:rsid w:val="00712CE3"/>
    <w:rsid w:val="0071753E"/>
    <w:rsid w:val="0073615C"/>
    <w:rsid w:val="00767E12"/>
    <w:rsid w:val="007B421C"/>
    <w:rsid w:val="007E320C"/>
    <w:rsid w:val="00805AE8"/>
    <w:rsid w:val="0083146A"/>
    <w:rsid w:val="00836F50"/>
    <w:rsid w:val="00843878"/>
    <w:rsid w:val="00860A95"/>
    <w:rsid w:val="00875E5F"/>
    <w:rsid w:val="0088473D"/>
    <w:rsid w:val="008A0E7E"/>
    <w:rsid w:val="008A113E"/>
    <w:rsid w:val="008A7E37"/>
    <w:rsid w:val="008C2552"/>
    <w:rsid w:val="008C5E7F"/>
    <w:rsid w:val="008C7A8E"/>
    <w:rsid w:val="00900E22"/>
    <w:rsid w:val="009100EA"/>
    <w:rsid w:val="00937E49"/>
    <w:rsid w:val="009505B7"/>
    <w:rsid w:val="00950703"/>
    <w:rsid w:val="009570F0"/>
    <w:rsid w:val="00991091"/>
    <w:rsid w:val="009B0051"/>
    <w:rsid w:val="009D14BD"/>
    <w:rsid w:val="00A16ADF"/>
    <w:rsid w:val="00A175D0"/>
    <w:rsid w:val="00A33206"/>
    <w:rsid w:val="00A54438"/>
    <w:rsid w:val="00A73A25"/>
    <w:rsid w:val="00A77509"/>
    <w:rsid w:val="00A92653"/>
    <w:rsid w:val="00A9346B"/>
    <w:rsid w:val="00AA4B52"/>
    <w:rsid w:val="00AB27C6"/>
    <w:rsid w:val="00AB3D77"/>
    <w:rsid w:val="00AB67C4"/>
    <w:rsid w:val="00AC2611"/>
    <w:rsid w:val="00AD5E1F"/>
    <w:rsid w:val="00AD6696"/>
    <w:rsid w:val="00AF0B4F"/>
    <w:rsid w:val="00B31E12"/>
    <w:rsid w:val="00B412C4"/>
    <w:rsid w:val="00B807DB"/>
    <w:rsid w:val="00BA2B75"/>
    <w:rsid w:val="00C31467"/>
    <w:rsid w:val="00C425BC"/>
    <w:rsid w:val="00C650AC"/>
    <w:rsid w:val="00CB205E"/>
    <w:rsid w:val="00CB78E8"/>
    <w:rsid w:val="00CC44C3"/>
    <w:rsid w:val="00CC6E8D"/>
    <w:rsid w:val="00CD7A72"/>
    <w:rsid w:val="00CE14CA"/>
    <w:rsid w:val="00CF1AE1"/>
    <w:rsid w:val="00D02C0E"/>
    <w:rsid w:val="00D17A3C"/>
    <w:rsid w:val="00D467F7"/>
    <w:rsid w:val="00D54599"/>
    <w:rsid w:val="00D54632"/>
    <w:rsid w:val="00D649F3"/>
    <w:rsid w:val="00D8469D"/>
    <w:rsid w:val="00DC089C"/>
    <w:rsid w:val="00DC1E09"/>
    <w:rsid w:val="00DC2A98"/>
    <w:rsid w:val="00DD3E86"/>
    <w:rsid w:val="00DF53DF"/>
    <w:rsid w:val="00E00002"/>
    <w:rsid w:val="00E11AE6"/>
    <w:rsid w:val="00E267DF"/>
    <w:rsid w:val="00E462D8"/>
    <w:rsid w:val="00E754A1"/>
    <w:rsid w:val="00ED71C9"/>
    <w:rsid w:val="00EE2AFC"/>
    <w:rsid w:val="00EF5B5E"/>
    <w:rsid w:val="00F22678"/>
    <w:rsid w:val="00F53C13"/>
    <w:rsid w:val="00F80183"/>
    <w:rsid w:val="00F808B3"/>
    <w:rsid w:val="00F81A35"/>
    <w:rsid w:val="00F93D85"/>
    <w:rsid w:val="00FD4C31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13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12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1326"/>
    <w:pPr>
      <w:jc w:val="left"/>
    </w:pPr>
    <w:rPr>
      <w:rFonts w:eastAsiaTheme="minorEastAsia"/>
    </w:rPr>
  </w:style>
  <w:style w:type="paragraph" w:styleId="Cmsor1">
    <w:name w:val="heading 1"/>
    <w:basedOn w:val="Norml"/>
    <w:next w:val="Szvegtrzs"/>
    <w:link w:val="Cmsor1Char"/>
    <w:uiPriority w:val="9"/>
    <w:qFormat/>
    <w:rsid w:val="00541326"/>
    <w:pPr>
      <w:keepNext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Szvegtrzs"/>
    <w:link w:val="Cmsor2Char"/>
    <w:uiPriority w:val="9"/>
    <w:qFormat/>
    <w:rsid w:val="00EE2AFC"/>
    <w:pPr>
      <w:keepNext/>
      <w:numPr>
        <w:ilvl w:val="1"/>
        <w:numId w:val="1"/>
      </w:numPr>
      <w:spacing w:before="480" w:after="24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Szvegtrzs"/>
    <w:link w:val="Cmsor3Char"/>
    <w:uiPriority w:val="9"/>
    <w:qFormat/>
    <w:rsid w:val="005A3318"/>
    <w:pPr>
      <w:keepNext/>
      <w:numPr>
        <w:ilvl w:val="2"/>
        <w:numId w:val="1"/>
      </w:numPr>
      <w:spacing w:before="240" w:after="240"/>
      <w:ind w:left="851" w:hanging="851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Szvegtrzs"/>
    <w:link w:val="Cmsor4Char"/>
    <w:uiPriority w:val="9"/>
    <w:unhideWhenUsed/>
    <w:qFormat/>
    <w:rsid w:val="00363D38"/>
    <w:pPr>
      <w:keepNext/>
      <w:spacing w:before="240" w:after="120"/>
      <w:outlineLvl w:val="3"/>
    </w:pPr>
    <w:rPr>
      <w:rFonts w:asciiTheme="majorHAnsi" w:hAnsiTheme="majorHAnsi" w:cstheme="majorBidi"/>
      <w:b/>
      <w:bCs/>
      <w:i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B0127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B0127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B0127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B0127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B012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413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Szvegtrzs">
    <w:name w:val="Body Text"/>
    <w:basedOn w:val="Norml"/>
    <w:link w:val="SzvegtrzsChar"/>
    <w:uiPriority w:val="12"/>
    <w:qFormat/>
    <w:rsid w:val="00541326"/>
    <w:pPr>
      <w:spacing w:after="120"/>
      <w:jc w:val="both"/>
    </w:pPr>
  </w:style>
  <w:style w:type="character" w:customStyle="1" w:styleId="SzvegtrzsChar">
    <w:name w:val="Szövegtörzs Char"/>
    <w:basedOn w:val="Bekezdsalapbettpusa"/>
    <w:link w:val="Szvegtrzs"/>
    <w:uiPriority w:val="12"/>
    <w:rsid w:val="00541326"/>
    <w:rPr>
      <w:rFonts w:eastAsiaTheme="minorEastAsia"/>
    </w:rPr>
  </w:style>
  <w:style w:type="character" w:customStyle="1" w:styleId="Cmsor2Char">
    <w:name w:val="Címsor 2 Char"/>
    <w:basedOn w:val="Bekezdsalapbettpusa"/>
    <w:link w:val="Cmsor2"/>
    <w:uiPriority w:val="9"/>
    <w:rsid w:val="00EE2AF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5A33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63D38"/>
    <w:rPr>
      <w:rFonts w:asciiTheme="majorHAnsi" w:eastAsiaTheme="minorEastAsia" w:hAnsiTheme="majorHAnsi" w:cstheme="majorBidi"/>
      <w:b/>
      <w:bCs/>
      <w:i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B0127"/>
    <w:rPr>
      <w:rFonts w:ascii="Times New Roman" w:eastAsiaTheme="minorEastAsia" w:hAnsi="Times New Roman" w:cstheme="maj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B0127"/>
    <w:rPr>
      <w:rFonts w:ascii="Times New Roman" w:eastAsiaTheme="minorEastAsia" w:hAnsi="Times New Roman" w:cstheme="majorBidi"/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B0127"/>
    <w:rPr>
      <w:rFonts w:ascii="Times New Roman" w:eastAsiaTheme="minorEastAsia" w:hAnsi="Times New Roman" w:cstheme="majorBidi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B0127"/>
    <w:rPr>
      <w:rFonts w:ascii="Times New Roman" w:eastAsiaTheme="minorEastAsia" w:hAnsi="Times New Roman" w:cstheme="majorBidi"/>
      <w:i/>
      <w:i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B0127"/>
    <w:rPr>
      <w:rFonts w:asciiTheme="majorHAnsi" w:eastAsiaTheme="majorEastAsia" w:hAnsiTheme="majorHAnsi" w:cstheme="majorBidi"/>
    </w:rPr>
  </w:style>
  <w:style w:type="paragraph" w:styleId="Cm">
    <w:name w:val="Title"/>
    <w:basedOn w:val="Norml"/>
    <w:next w:val="Norml"/>
    <w:link w:val="CmChar"/>
    <w:uiPriority w:val="10"/>
    <w:qFormat/>
    <w:rsid w:val="00AF0B4F"/>
    <w:pPr>
      <w:spacing w:before="240" w:after="480"/>
      <w:jc w:val="center"/>
      <w:outlineLvl w:val="0"/>
    </w:pPr>
    <w:rPr>
      <w:rFonts w:eastAsiaTheme="majorEastAsia" w:cstheme="majorBidi"/>
      <w:b/>
      <w:bCs/>
      <w:kern w:val="28"/>
      <w:sz w:val="44"/>
      <w:szCs w:val="32"/>
    </w:rPr>
  </w:style>
  <w:style w:type="character" w:customStyle="1" w:styleId="CmChar">
    <w:name w:val="Cím Char"/>
    <w:basedOn w:val="Bekezdsalapbettpusa"/>
    <w:link w:val="Cm"/>
    <w:uiPriority w:val="10"/>
    <w:rsid w:val="00AF0B4F"/>
    <w:rPr>
      <w:rFonts w:ascii="Times New Roman" w:eastAsiaTheme="majorEastAsia" w:hAnsi="Times New Roman" w:cstheme="majorBidi"/>
      <w:b/>
      <w:bCs/>
      <w:kern w:val="28"/>
      <w:sz w:val="44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3E6B7A"/>
    <w:pPr>
      <w:spacing w:after="60"/>
      <w:jc w:val="center"/>
      <w:outlineLvl w:val="1"/>
    </w:pPr>
    <w:rPr>
      <w:rFonts w:eastAsiaTheme="majorEastAsia" w:cstheme="majorBidi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3E6B7A"/>
    <w:rPr>
      <w:rFonts w:ascii="Times New Roman" w:eastAsiaTheme="majorEastAsia" w:hAnsi="Times New Roman" w:cstheme="majorBidi"/>
      <w:sz w:val="32"/>
    </w:rPr>
  </w:style>
  <w:style w:type="character" w:styleId="Kiemels2">
    <w:name w:val="Strong"/>
    <w:basedOn w:val="Bekezdsalapbettpusa"/>
    <w:uiPriority w:val="22"/>
    <w:qFormat/>
    <w:rsid w:val="002B0127"/>
    <w:rPr>
      <w:rFonts w:ascii="Times New Roman" w:hAnsi="Times New Roman"/>
      <w:b/>
      <w:bCs/>
    </w:rPr>
  </w:style>
  <w:style w:type="character" w:styleId="Kiemels">
    <w:name w:val="Emphasis"/>
    <w:basedOn w:val="Bekezdsalapbettpusa"/>
    <w:uiPriority w:val="20"/>
    <w:qFormat/>
    <w:rsid w:val="002B0127"/>
    <w:rPr>
      <w:rFonts w:ascii="Times New Roman" w:hAnsi="Times New Roman"/>
      <w:b/>
      <w:i/>
      <w:iCs/>
    </w:rPr>
  </w:style>
  <w:style w:type="paragraph" w:styleId="Nincstrkz">
    <w:name w:val="No Spacing"/>
    <w:basedOn w:val="Norml"/>
    <w:uiPriority w:val="1"/>
    <w:qFormat/>
    <w:rsid w:val="002B0127"/>
    <w:rPr>
      <w:szCs w:val="32"/>
    </w:rPr>
  </w:style>
  <w:style w:type="paragraph" w:styleId="Listaszerbekezds">
    <w:name w:val="List Paragraph"/>
    <w:basedOn w:val="Norml"/>
    <w:uiPriority w:val="34"/>
    <w:qFormat/>
    <w:rsid w:val="002B0127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2B0127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2B0127"/>
    <w:rPr>
      <w:rFonts w:cstheme="minorBidi"/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B0127"/>
    <w:pPr>
      <w:ind w:left="720" w:right="720"/>
    </w:pPr>
    <w:rPr>
      <w:b/>
      <w:i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B0127"/>
    <w:rPr>
      <w:rFonts w:cstheme="minorBidi"/>
      <w:b/>
      <w:i/>
    </w:rPr>
  </w:style>
  <w:style w:type="character" w:styleId="Finomkiemels">
    <w:name w:val="Subtle Emphasis"/>
    <w:uiPriority w:val="19"/>
    <w:qFormat/>
    <w:rsid w:val="002B0127"/>
    <w:rPr>
      <w:rFonts w:ascii="Times New Roman" w:hAnsi="Times New Roman"/>
      <w:i/>
      <w:color w:val="5A5A5A" w:themeColor="text1" w:themeTint="A5"/>
    </w:rPr>
  </w:style>
  <w:style w:type="character" w:styleId="Ershangslyozs">
    <w:name w:val="Intense Emphasis"/>
    <w:basedOn w:val="Bekezdsalapbettpusa"/>
    <w:uiPriority w:val="21"/>
    <w:qFormat/>
    <w:rsid w:val="002B0127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2B0127"/>
    <w:rPr>
      <w:rFonts w:ascii="Times New Roman" w:hAnsi="Times New Roman"/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2B0127"/>
    <w:rPr>
      <w:rFonts w:ascii="Times New Roman" w:hAnsi="Times New Roman"/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2B0127"/>
    <w:rPr>
      <w:rFonts w:ascii="Times New Roman" w:eastAsiaTheme="majorEastAsia" w:hAnsi="Times New Roman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B0127"/>
    <w:pPr>
      <w:ind w:left="0"/>
      <w:outlineLvl w:val="9"/>
    </w:pPr>
  </w:style>
  <w:style w:type="paragraph" w:styleId="Kpalrs">
    <w:name w:val="caption"/>
    <w:basedOn w:val="Norml"/>
    <w:next w:val="Szvegtrzs"/>
    <w:uiPriority w:val="13"/>
    <w:qFormat/>
    <w:rsid w:val="002B0127"/>
    <w:pPr>
      <w:spacing w:after="120"/>
      <w:jc w:val="center"/>
    </w:pPr>
    <w:rPr>
      <w:bCs/>
      <w:szCs w:val="18"/>
    </w:rPr>
  </w:style>
  <w:style w:type="paragraph" w:customStyle="1" w:styleId="Kp">
    <w:name w:val="Kép"/>
    <w:basedOn w:val="Norml"/>
    <w:next w:val="Kpalrs"/>
    <w:uiPriority w:val="14"/>
    <w:qFormat/>
    <w:rsid w:val="002B0127"/>
    <w:pPr>
      <w:jc w:val="center"/>
    </w:pPr>
  </w:style>
  <w:style w:type="paragraph" w:styleId="Csakszveg">
    <w:name w:val="Plain Text"/>
    <w:basedOn w:val="Norml"/>
    <w:link w:val="CsakszvegChar"/>
    <w:uiPriority w:val="99"/>
    <w:semiHidden/>
    <w:unhideWhenUsed/>
    <w:rsid w:val="002B0127"/>
    <w:rPr>
      <w:rFonts w:ascii="Calibri" w:eastAsia="Times New Roman" w:hAnsi="Calibri"/>
      <w:szCs w:val="21"/>
      <w:lang w:eastAsia="hu-HU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2B0127"/>
    <w:rPr>
      <w:rFonts w:ascii="Calibri" w:eastAsia="Times New Roman" w:hAnsi="Calibri"/>
      <w:szCs w:val="21"/>
      <w:lang w:eastAsia="hu-HU"/>
    </w:rPr>
  </w:style>
  <w:style w:type="table" w:styleId="Rcsostblzat">
    <w:name w:val="Table Grid"/>
    <w:basedOn w:val="Normltblzat"/>
    <w:uiPriority w:val="59"/>
    <w:rsid w:val="00805A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3C43"/>
    <w:pPr>
      <w:autoSpaceDE w:val="0"/>
      <w:autoSpaceDN w:val="0"/>
      <w:adjustRightInd w:val="0"/>
      <w:jc w:val="left"/>
    </w:pPr>
    <w:rPr>
      <w:rFonts w:ascii="Verdana" w:hAnsi="Verdana" w:cs="Verdana"/>
      <w:color w:val="000000"/>
    </w:rPr>
  </w:style>
  <w:style w:type="paragraph" w:styleId="lfej">
    <w:name w:val="header"/>
    <w:basedOn w:val="Norml"/>
    <w:link w:val="lfejChar"/>
    <w:uiPriority w:val="99"/>
    <w:unhideWhenUsed/>
    <w:rsid w:val="003E6B7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E6B7A"/>
    <w:rPr>
      <w:rFonts w:ascii="Times New Roman" w:eastAsiaTheme="minorEastAsia" w:hAnsi="Times New Roman"/>
    </w:rPr>
  </w:style>
  <w:style w:type="paragraph" w:styleId="llb">
    <w:name w:val="footer"/>
    <w:basedOn w:val="Norml"/>
    <w:link w:val="llbChar"/>
    <w:uiPriority w:val="99"/>
    <w:unhideWhenUsed/>
    <w:rsid w:val="003E6B7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E6B7A"/>
    <w:rPr>
      <w:rFonts w:ascii="Times New Roman" w:eastAsiaTheme="minorEastAsia" w:hAnsi="Times New Roma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E6B7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6B7A"/>
    <w:rPr>
      <w:rFonts w:ascii="Tahoma" w:eastAsiaTheme="minorEastAsi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E00002"/>
    <w:pPr>
      <w:tabs>
        <w:tab w:val="left" w:pos="480"/>
        <w:tab w:val="right" w:leader="dot" w:pos="9062"/>
      </w:tabs>
      <w:spacing w:before="120"/>
    </w:pPr>
    <w:rPr>
      <w:b/>
      <w:bCs/>
      <w:i/>
      <w:iCs/>
    </w:rPr>
  </w:style>
  <w:style w:type="paragraph" w:styleId="TJ2">
    <w:name w:val="toc 2"/>
    <w:basedOn w:val="Norml"/>
    <w:next w:val="Norml"/>
    <w:autoRedefine/>
    <w:uiPriority w:val="39"/>
    <w:unhideWhenUsed/>
    <w:rsid w:val="00E00002"/>
    <w:pPr>
      <w:spacing w:before="120"/>
      <w:ind w:left="240"/>
    </w:pPr>
    <w:rPr>
      <w:b/>
      <w:bCs/>
      <w:sz w:val="22"/>
      <w:szCs w:val="22"/>
    </w:rPr>
  </w:style>
  <w:style w:type="paragraph" w:styleId="TJ3">
    <w:name w:val="toc 3"/>
    <w:basedOn w:val="Norml"/>
    <w:next w:val="Norml"/>
    <w:autoRedefine/>
    <w:uiPriority w:val="39"/>
    <w:unhideWhenUsed/>
    <w:rsid w:val="00E00002"/>
    <w:pPr>
      <w:ind w:left="48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00002"/>
    <w:pPr>
      <w:ind w:left="72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00002"/>
    <w:pPr>
      <w:ind w:left="9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00002"/>
    <w:pPr>
      <w:ind w:left="12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00002"/>
    <w:pPr>
      <w:ind w:left="144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00002"/>
    <w:pPr>
      <w:ind w:left="168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00002"/>
    <w:pPr>
      <w:ind w:left="1920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00002"/>
    <w:rPr>
      <w:color w:val="0000FF" w:themeColor="hyperlink"/>
      <w:u w:val="single"/>
    </w:rPr>
  </w:style>
  <w:style w:type="table" w:customStyle="1" w:styleId="Stlus1">
    <w:name w:val="Stílus1"/>
    <w:basedOn w:val="Normltblzat"/>
    <w:uiPriority w:val="99"/>
    <w:rsid w:val="009505B7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i/>
        <w:caps w:val="0"/>
        <w:smallCaps w:val="0"/>
        <w:strike w:val="0"/>
        <w:dstrike w:val="0"/>
        <w:vanish w:val="0"/>
        <w:sz w:val="24"/>
        <w:vertAlign w:val="baseline"/>
      </w:rPr>
      <w:tblPr/>
      <w:tcPr>
        <w:shd w:val="clear" w:color="auto" w:fill="B8CCE4" w:themeFill="accent1" w:themeFillTint="66"/>
      </w:tcPr>
    </w:tblStylePr>
    <w:tblStylePr w:type="lastRow">
      <w:pPr>
        <w:jc w:val="left"/>
      </w:pPr>
    </w:tblStylePr>
    <w:tblStylePr w:type="lastCol">
      <w:pPr>
        <w:jc w:val="left"/>
      </w:p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13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12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1326"/>
    <w:pPr>
      <w:jc w:val="left"/>
    </w:pPr>
    <w:rPr>
      <w:rFonts w:eastAsiaTheme="minorEastAsia"/>
    </w:rPr>
  </w:style>
  <w:style w:type="paragraph" w:styleId="Cmsor1">
    <w:name w:val="heading 1"/>
    <w:basedOn w:val="Norml"/>
    <w:next w:val="Szvegtrzs"/>
    <w:link w:val="Cmsor1Char"/>
    <w:uiPriority w:val="9"/>
    <w:qFormat/>
    <w:rsid w:val="00541326"/>
    <w:pPr>
      <w:keepNext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Szvegtrzs"/>
    <w:link w:val="Cmsor2Char"/>
    <w:uiPriority w:val="9"/>
    <w:qFormat/>
    <w:rsid w:val="00EE2AFC"/>
    <w:pPr>
      <w:keepNext/>
      <w:numPr>
        <w:ilvl w:val="1"/>
        <w:numId w:val="1"/>
      </w:numPr>
      <w:spacing w:before="480" w:after="24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Szvegtrzs"/>
    <w:link w:val="Cmsor3Char"/>
    <w:uiPriority w:val="9"/>
    <w:qFormat/>
    <w:rsid w:val="005A3318"/>
    <w:pPr>
      <w:keepNext/>
      <w:numPr>
        <w:ilvl w:val="2"/>
        <w:numId w:val="1"/>
      </w:numPr>
      <w:spacing w:before="240" w:after="240"/>
      <w:ind w:left="851" w:hanging="851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Szvegtrzs"/>
    <w:link w:val="Cmsor4Char"/>
    <w:uiPriority w:val="9"/>
    <w:unhideWhenUsed/>
    <w:qFormat/>
    <w:rsid w:val="00363D38"/>
    <w:pPr>
      <w:keepNext/>
      <w:spacing w:before="240" w:after="120"/>
      <w:outlineLvl w:val="3"/>
    </w:pPr>
    <w:rPr>
      <w:rFonts w:asciiTheme="majorHAnsi" w:hAnsiTheme="majorHAnsi" w:cstheme="majorBidi"/>
      <w:b/>
      <w:bCs/>
      <w:i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B0127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B0127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B0127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B0127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B012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413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Szvegtrzs">
    <w:name w:val="Body Text"/>
    <w:basedOn w:val="Norml"/>
    <w:link w:val="SzvegtrzsChar"/>
    <w:uiPriority w:val="12"/>
    <w:qFormat/>
    <w:rsid w:val="00541326"/>
    <w:pPr>
      <w:spacing w:after="120"/>
      <w:jc w:val="both"/>
    </w:pPr>
  </w:style>
  <w:style w:type="character" w:customStyle="1" w:styleId="SzvegtrzsChar">
    <w:name w:val="Szövegtörzs Char"/>
    <w:basedOn w:val="Bekezdsalapbettpusa"/>
    <w:link w:val="Szvegtrzs"/>
    <w:uiPriority w:val="12"/>
    <w:rsid w:val="00541326"/>
    <w:rPr>
      <w:rFonts w:eastAsiaTheme="minorEastAsia"/>
    </w:rPr>
  </w:style>
  <w:style w:type="character" w:customStyle="1" w:styleId="Cmsor2Char">
    <w:name w:val="Címsor 2 Char"/>
    <w:basedOn w:val="Bekezdsalapbettpusa"/>
    <w:link w:val="Cmsor2"/>
    <w:uiPriority w:val="9"/>
    <w:rsid w:val="00EE2AF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5A33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63D38"/>
    <w:rPr>
      <w:rFonts w:asciiTheme="majorHAnsi" w:eastAsiaTheme="minorEastAsia" w:hAnsiTheme="majorHAnsi" w:cstheme="majorBidi"/>
      <w:b/>
      <w:bCs/>
      <w:i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B0127"/>
    <w:rPr>
      <w:rFonts w:ascii="Times New Roman" w:eastAsiaTheme="minorEastAsia" w:hAnsi="Times New Roman" w:cstheme="maj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B0127"/>
    <w:rPr>
      <w:rFonts w:ascii="Times New Roman" w:eastAsiaTheme="minorEastAsia" w:hAnsi="Times New Roman" w:cstheme="majorBidi"/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B0127"/>
    <w:rPr>
      <w:rFonts w:ascii="Times New Roman" w:eastAsiaTheme="minorEastAsia" w:hAnsi="Times New Roman" w:cstheme="majorBidi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B0127"/>
    <w:rPr>
      <w:rFonts w:ascii="Times New Roman" w:eastAsiaTheme="minorEastAsia" w:hAnsi="Times New Roman" w:cstheme="majorBidi"/>
      <w:i/>
      <w:i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B0127"/>
    <w:rPr>
      <w:rFonts w:asciiTheme="majorHAnsi" w:eastAsiaTheme="majorEastAsia" w:hAnsiTheme="majorHAnsi" w:cstheme="majorBidi"/>
    </w:rPr>
  </w:style>
  <w:style w:type="paragraph" w:styleId="Cm">
    <w:name w:val="Title"/>
    <w:basedOn w:val="Norml"/>
    <w:next w:val="Norml"/>
    <w:link w:val="CmChar"/>
    <w:uiPriority w:val="10"/>
    <w:qFormat/>
    <w:rsid w:val="00AF0B4F"/>
    <w:pPr>
      <w:spacing w:before="240" w:after="480"/>
      <w:jc w:val="center"/>
      <w:outlineLvl w:val="0"/>
    </w:pPr>
    <w:rPr>
      <w:rFonts w:eastAsiaTheme="majorEastAsia" w:cstheme="majorBidi"/>
      <w:b/>
      <w:bCs/>
      <w:kern w:val="28"/>
      <w:sz w:val="44"/>
      <w:szCs w:val="32"/>
    </w:rPr>
  </w:style>
  <w:style w:type="character" w:customStyle="1" w:styleId="CmChar">
    <w:name w:val="Cím Char"/>
    <w:basedOn w:val="Bekezdsalapbettpusa"/>
    <w:link w:val="Cm"/>
    <w:uiPriority w:val="10"/>
    <w:rsid w:val="00AF0B4F"/>
    <w:rPr>
      <w:rFonts w:ascii="Times New Roman" w:eastAsiaTheme="majorEastAsia" w:hAnsi="Times New Roman" w:cstheme="majorBidi"/>
      <w:b/>
      <w:bCs/>
      <w:kern w:val="28"/>
      <w:sz w:val="44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3E6B7A"/>
    <w:pPr>
      <w:spacing w:after="60"/>
      <w:jc w:val="center"/>
      <w:outlineLvl w:val="1"/>
    </w:pPr>
    <w:rPr>
      <w:rFonts w:eastAsiaTheme="majorEastAsia" w:cstheme="majorBidi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3E6B7A"/>
    <w:rPr>
      <w:rFonts w:ascii="Times New Roman" w:eastAsiaTheme="majorEastAsia" w:hAnsi="Times New Roman" w:cstheme="majorBidi"/>
      <w:sz w:val="32"/>
    </w:rPr>
  </w:style>
  <w:style w:type="character" w:styleId="Kiemels2">
    <w:name w:val="Strong"/>
    <w:basedOn w:val="Bekezdsalapbettpusa"/>
    <w:uiPriority w:val="22"/>
    <w:qFormat/>
    <w:rsid w:val="002B0127"/>
    <w:rPr>
      <w:rFonts w:ascii="Times New Roman" w:hAnsi="Times New Roman"/>
      <w:b/>
      <w:bCs/>
    </w:rPr>
  </w:style>
  <w:style w:type="character" w:styleId="Kiemels">
    <w:name w:val="Emphasis"/>
    <w:basedOn w:val="Bekezdsalapbettpusa"/>
    <w:uiPriority w:val="20"/>
    <w:qFormat/>
    <w:rsid w:val="002B0127"/>
    <w:rPr>
      <w:rFonts w:ascii="Times New Roman" w:hAnsi="Times New Roman"/>
      <w:b/>
      <w:i/>
      <w:iCs/>
    </w:rPr>
  </w:style>
  <w:style w:type="paragraph" w:styleId="Nincstrkz">
    <w:name w:val="No Spacing"/>
    <w:basedOn w:val="Norml"/>
    <w:uiPriority w:val="1"/>
    <w:qFormat/>
    <w:rsid w:val="002B0127"/>
    <w:rPr>
      <w:szCs w:val="32"/>
    </w:rPr>
  </w:style>
  <w:style w:type="paragraph" w:styleId="Listaszerbekezds">
    <w:name w:val="List Paragraph"/>
    <w:basedOn w:val="Norml"/>
    <w:uiPriority w:val="34"/>
    <w:qFormat/>
    <w:rsid w:val="002B0127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2B0127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2B0127"/>
    <w:rPr>
      <w:rFonts w:cstheme="minorBidi"/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B0127"/>
    <w:pPr>
      <w:ind w:left="720" w:right="720"/>
    </w:pPr>
    <w:rPr>
      <w:b/>
      <w:i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B0127"/>
    <w:rPr>
      <w:rFonts w:cstheme="minorBidi"/>
      <w:b/>
      <w:i/>
    </w:rPr>
  </w:style>
  <w:style w:type="character" w:styleId="Finomkiemels">
    <w:name w:val="Subtle Emphasis"/>
    <w:uiPriority w:val="19"/>
    <w:qFormat/>
    <w:rsid w:val="002B0127"/>
    <w:rPr>
      <w:rFonts w:ascii="Times New Roman" w:hAnsi="Times New Roman"/>
      <w:i/>
      <w:color w:val="5A5A5A" w:themeColor="text1" w:themeTint="A5"/>
    </w:rPr>
  </w:style>
  <w:style w:type="character" w:styleId="Ershangslyozs">
    <w:name w:val="Intense Emphasis"/>
    <w:basedOn w:val="Bekezdsalapbettpusa"/>
    <w:uiPriority w:val="21"/>
    <w:qFormat/>
    <w:rsid w:val="002B0127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2B0127"/>
    <w:rPr>
      <w:rFonts w:ascii="Times New Roman" w:hAnsi="Times New Roman"/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2B0127"/>
    <w:rPr>
      <w:rFonts w:ascii="Times New Roman" w:hAnsi="Times New Roman"/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2B0127"/>
    <w:rPr>
      <w:rFonts w:ascii="Times New Roman" w:eastAsiaTheme="majorEastAsia" w:hAnsi="Times New Roman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B0127"/>
    <w:pPr>
      <w:ind w:left="0"/>
      <w:outlineLvl w:val="9"/>
    </w:pPr>
  </w:style>
  <w:style w:type="paragraph" w:styleId="Kpalrs">
    <w:name w:val="caption"/>
    <w:basedOn w:val="Norml"/>
    <w:next w:val="Szvegtrzs"/>
    <w:uiPriority w:val="13"/>
    <w:qFormat/>
    <w:rsid w:val="002B0127"/>
    <w:pPr>
      <w:spacing w:after="120"/>
      <w:jc w:val="center"/>
    </w:pPr>
    <w:rPr>
      <w:bCs/>
      <w:szCs w:val="18"/>
    </w:rPr>
  </w:style>
  <w:style w:type="paragraph" w:customStyle="1" w:styleId="Kp">
    <w:name w:val="Kép"/>
    <w:basedOn w:val="Norml"/>
    <w:next w:val="Kpalrs"/>
    <w:uiPriority w:val="14"/>
    <w:qFormat/>
    <w:rsid w:val="002B0127"/>
    <w:pPr>
      <w:jc w:val="center"/>
    </w:pPr>
  </w:style>
  <w:style w:type="paragraph" w:styleId="Csakszveg">
    <w:name w:val="Plain Text"/>
    <w:basedOn w:val="Norml"/>
    <w:link w:val="CsakszvegChar"/>
    <w:uiPriority w:val="99"/>
    <w:semiHidden/>
    <w:unhideWhenUsed/>
    <w:rsid w:val="002B0127"/>
    <w:rPr>
      <w:rFonts w:ascii="Calibri" w:eastAsia="Times New Roman" w:hAnsi="Calibri"/>
      <w:szCs w:val="21"/>
      <w:lang w:eastAsia="hu-HU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2B0127"/>
    <w:rPr>
      <w:rFonts w:ascii="Calibri" w:eastAsia="Times New Roman" w:hAnsi="Calibri"/>
      <w:szCs w:val="21"/>
      <w:lang w:eastAsia="hu-HU"/>
    </w:rPr>
  </w:style>
  <w:style w:type="table" w:styleId="Rcsostblzat">
    <w:name w:val="Table Grid"/>
    <w:basedOn w:val="Normltblzat"/>
    <w:uiPriority w:val="59"/>
    <w:rsid w:val="00805A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3C43"/>
    <w:pPr>
      <w:autoSpaceDE w:val="0"/>
      <w:autoSpaceDN w:val="0"/>
      <w:adjustRightInd w:val="0"/>
      <w:jc w:val="left"/>
    </w:pPr>
    <w:rPr>
      <w:rFonts w:ascii="Verdana" w:hAnsi="Verdana" w:cs="Verdana"/>
      <w:color w:val="000000"/>
    </w:rPr>
  </w:style>
  <w:style w:type="paragraph" w:styleId="lfej">
    <w:name w:val="header"/>
    <w:basedOn w:val="Norml"/>
    <w:link w:val="lfejChar"/>
    <w:uiPriority w:val="99"/>
    <w:unhideWhenUsed/>
    <w:rsid w:val="003E6B7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E6B7A"/>
    <w:rPr>
      <w:rFonts w:ascii="Times New Roman" w:eastAsiaTheme="minorEastAsia" w:hAnsi="Times New Roman"/>
    </w:rPr>
  </w:style>
  <w:style w:type="paragraph" w:styleId="llb">
    <w:name w:val="footer"/>
    <w:basedOn w:val="Norml"/>
    <w:link w:val="llbChar"/>
    <w:uiPriority w:val="99"/>
    <w:unhideWhenUsed/>
    <w:rsid w:val="003E6B7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E6B7A"/>
    <w:rPr>
      <w:rFonts w:ascii="Times New Roman" w:eastAsiaTheme="minorEastAsia" w:hAnsi="Times New Roma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E6B7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6B7A"/>
    <w:rPr>
      <w:rFonts w:ascii="Tahoma" w:eastAsiaTheme="minorEastAsi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E00002"/>
    <w:pPr>
      <w:tabs>
        <w:tab w:val="left" w:pos="480"/>
        <w:tab w:val="right" w:leader="dot" w:pos="9062"/>
      </w:tabs>
      <w:spacing w:before="120"/>
    </w:pPr>
    <w:rPr>
      <w:b/>
      <w:bCs/>
      <w:i/>
      <w:iCs/>
    </w:rPr>
  </w:style>
  <w:style w:type="paragraph" w:styleId="TJ2">
    <w:name w:val="toc 2"/>
    <w:basedOn w:val="Norml"/>
    <w:next w:val="Norml"/>
    <w:autoRedefine/>
    <w:uiPriority w:val="39"/>
    <w:unhideWhenUsed/>
    <w:rsid w:val="00E00002"/>
    <w:pPr>
      <w:spacing w:before="120"/>
      <w:ind w:left="240"/>
    </w:pPr>
    <w:rPr>
      <w:b/>
      <w:bCs/>
      <w:sz w:val="22"/>
      <w:szCs w:val="22"/>
    </w:rPr>
  </w:style>
  <w:style w:type="paragraph" w:styleId="TJ3">
    <w:name w:val="toc 3"/>
    <w:basedOn w:val="Norml"/>
    <w:next w:val="Norml"/>
    <w:autoRedefine/>
    <w:uiPriority w:val="39"/>
    <w:unhideWhenUsed/>
    <w:rsid w:val="00E00002"/>
    <w:pPr>
      <w:ind w:left="48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00002"/>
    <w:pPr>
      <w:ind w:left="72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00002"/>
    <w:pPr>
      <w:ind w:left="9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00002"/>
    <w:pPr>
      <w:ind w:left="12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00002"/>
    <w:pPr>
      <w:ind w:left="144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00002"/>
    <w:pPr>
      <w:ind w:left="168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00002"/>
    <w:pPr>
      <w:ind w:left="1920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00002"/>
    <w:rPr>
      <w:color w:val="0000FF" w:themeColor="hyperlink"/>
      <w:u w:val="single"/>
    </w:rPr>
  </w:style>
  <w:style w:type="table" w:customStyle="1" w:styleId="Stlus1">
    <w:name w:val="Stílus1"/>
    <w:basedOn w:val="Normltblzat"/>
    <w:uiPriority w:val="99"/>
    <w:rsid w:val="009505B7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i/>
        <w:caps w:val="0"/>
        <w:smallCaps w:val="0"/>
        <w:strike w:val="0"/>
        <w:dstrike w:val="0"/>
        <w:vanish w:val="0"/>
        <w:sz w:val="24"/>
        <w:vertAlign w:val="baseline"/>
      </w:rPr>
      <w:tblPr/>
      <w:tcPr>
        <w:shd w:val="clear" w:color="auto" w:fill="B8CCE4" w:themeFill="accent1" w:themeFillTint="66"/>
      </w:tcPr>
    </w:tblStylePr>
    <w:tblStylePr w:type="lastRow">
      <w:pPr>
        <w:jc w:val="left"/>
      </w:pPr>
    </w:tblStylePr>
    <w:tblStylePr w:type="lastCol">
      <w:pPr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5E59AA368B55E42A24D6624BBBE598B" ma:contentTypeVersion="0" ma:contentTypeDescription="Új dokumentum létrehozása." ma:contentTypeScope="" ma:versionID="f4a401896ea6e757098701958131ad58">
  <xsd:schema xmlns:xsd="http://www.w3.org/2001/XMLSchema" xmlns:p="http://schemas.microsoft.com/office/2006/metadata/properties" targetNamespace="http://schemas.microsoft.com/office/2006/metadata/properties" ma:root="true" ma:fieldsID="b0d536f129c651b6788987fff2486a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 ma:readOnly="true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92A91-2CB5-453D-91CA-C52BFF0DF93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881DCC4-FADA-4BE1-B373-6393E8EAFD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CE98C-10AC-404B-9AFD-C6C64E49B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F1A57DF-A1F7-4D86-8228-4DBAB8E9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504</Words>
  <Characters>3485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MOL NyRt.</Company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Balaton Miklós Gábor</dc:creator>
  <cp:lastModifiedBy>Peti</cp:lastModifiedBy>
  <cp:revision>21</cp:revision>
  <dcterms:created xsi:type="dcterms:W3CDTF">2013-03-12T13:50:00Z</dcterms:created>
  <dcterms:modified xsi:type="dcterms:W3CDTF">2013-11-05T15:00:00Z</dcterms:modified>
</cp:coreProperties>
</file>