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bidi w:val="0"/>
        <w:spacing w:lineRule="auto" w:line="331" w:before="0" w:after="0"/>
        <w:jc w:val="center"/>
        <w:rPr>
          <w:rFonts w:ascii="Arial" w:hAnsi="Arial"/>
          <w:b/>
          <w:i w:val="false"/>
          <w:caps w:val="false"/>
          <w:smallCaps w:val="false"/>
          <w:strike w:val="false"/>
          <w:dstrike w:val="false"/>
          <w:color w:val="000000"/>
          <w:sz w:val="48"/>
          <w:u w:val="none"/>
          <w:effect w:val="none"/>
          <w:shd w:fill="auto" w:val="clear"/>
        </w:rPr>
      </w:pPr>
      <w:bookmarkStart w:id="0" w:name="docs-internal-guid-73ebe2e3-a8ad-f14e-2a7f-a44dae78fe3f"/>
      <w:bookmarkEnd w:id="0"/>
      <w:r>
        <w:rPr>
          <w:rFonts w:ascii="Arial" w:hAnsi="Arial"/>
          <w:b/>
          <w:i w:val="false"/>
          <w:caps w:val="false"/>
          <w:smallCaps w:val="false"/>
          <w:strike w:val="false"/>
          <w:dstrike w:val="false"/>
          <w:color w:val="000000"/>
          <w:sz w:val="48"/>
          <w:u w:val="none"/>
          <w:effect w:val="none"/>
          <w:shd w:fill="auto" w:val="clear"/>
        </w:rPr>
        <w:t>Synopsis</w:t>
      </w:r>
    </w:p>
    <w:p>
      <w:pPr>
        <w:pStyle w:val="TextBody"/>
        <w:rPr/>
      </w:pPr>
      <w:r>
        <w:rPr/>
      </w:r>
    </w:p>
    <w:p>
      <w:pPr>
        <w:pStyle w:val="TextBody"/>
        <w:bidi w:val="0"/>
        <w:spacing w:lineRule="auto" w:line="331" w:before="0" w:after="0"/>
        <w:rPr/>
      </w:pPr>
      <w:r>
        <w:rPr>
          <w:rFonts w:ascii="Arial" w:hAnsi="Arial"/>
          <w:b/>
          <w:i w:val="false"/>
          <w:caps w:val="false"/>
          <w:smallCaps w:val="false"/>
          <w:strike w:val="false"/>
          <w:dstrike w:val="false"/>
          <w:color w:val="000000"/>
          <w:sz w:val="24"/>
          <w:u w:val="none"/>
          <w:effect w:val="none"/>
          <w:shd w:fill="auto" w:val="clear"/>
        </w:rPr>
        <w:t>Project Name:</w:t>
      </w:r>
      <w:r>
        <w:rPr>
          <w:caps w:val="false"/>
          <w:smallCaps w:val="false"/>
          <w:strike w:val="false"/>
          <w:dstrike w:val="false"/>
          <w:color w:val="000000"/>
          <w:u w:val="none"/>
          <w:effect w:val="none"/>
          <w:shd w:fill="auto" w:val="clear"/>
        </w:rPr>
        <w:t xml:space="preserve"> </w:t>
      </w:r>
      <w:bookmarkStart w:id="1" w:name="what-is-built-io-flow-enterprise"/>
      <w:bookmarkEnd w:id="1"/>
      <w:r>
        <w:rPr/>
        <w:t>Built.io Flow</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shd w:fill="auto" w:val="clear"/>
        </w:rPr>
      </w:pPr>
      <w:r>
        <w:rPr>
          <w:rFonts w:ascii="Arial" w:hAnsi="Arial"/>
          <w:b/>
          <w:i w:val="false"/>
          <w:caps w:val="false"/>
          <w:smallCaps w:val="false"/>
          <w:strike w:val="false"/>
          <w:dstrike w:val="false"/>
          <w:color w:val="000000"/>
          <w:sz w:val="24"/>
          <w:u w:val="none"/>
          <w:effect w:val="none"/>
          <w:shd w:fill="auto" w:val="clear"/>
        </w:rPr>
        <w:t>Project Member Name</w:t>
      </w:r>
      <w:r>
        <w:rPr>
          <w:rFonts w:ascii="Arial" w:hAnsi="Arial"/>
          <w:b w:val="false"/>
          <w:i w:val="false"/>
          <w:caps w:val="false"/>
          <w:smallCaps w:val="false"/>
          <w:strike w:val="false"/>
          <w:dstrike w:val="false"/>
          <w:color w:val="000000"/>
          <w:sz w:val="24"/>
          <w:u w:val="none"/>
          <w:effect w:val="none"/>
          <w:shd w:fill="auto" w:val="clear"/>
        </w:rPr>
        <w:t>:</w:t>
      </w:r>
      <w:r>
        <w:rPr>
          <w:rFonts w:ascii="Arial" w:hAnsi="Arial"/>
          <w:b w:val="false"/>
          <w:i w:val="false"/>
          <w:caps w:val="false"/>
          <w:smallCaps w:val="false"/>
          <w:strike w:val="false"/>
          <w:dstrike w:val="false"/>
          <w:color w:val="000000"/>
          <w:sz w:val="24"/>
          <w:u w:val="none"/>
          <w:effect w:val="none"/>
          <w:shd w:fill="auto" w:val="clear"/>
        </w:rPr>
        <w:t>Kuldeep Kushwaha</w:t>
      </w:r>
    </w:p>
    <w:p>
      <w:pPr>
        <w:pStyle w:val="TextBody"/>
        <w:rPr/>
      </w:pPr>
      <w:r>
        <w:rPr/>
      </w:r>
    </w:p>
    <w:p>
      <w:pPr>
        <w:pStyle w:val="Heading2"/>
        <w:bidi w:val="0"/>
        <w:spacing w:lineRule="auto" w:line="331" w:before="0" w:after="0"/>
        <w:jc w:val="center"/>
        <w:rPr>
          <w:rFonts w:ascii="Arial" w:hAnsi="Arial"/>
          <w:b/>
          <w:i w:val="false"/>
          <w:caps w:val="false"/>
          <w:smallCaps w:val="false"/>
          <w:strike w:val="false"/>
          <w:dstrike w:val="false"/>
          <w:color w:val="000000"/>
          <w:sz w:val="28"/>
          <w:u w:val="none"/>
          <w:effect w:val="none"/>
          <w:shd w:fill="auto" w:val="clear"/>
        </w:rPr>
      </w:pPr>
      <w:bookmarkStart w:id="2" w:name="what-is-built-io-flow-enterprise1"/>
      <w:bookmarkEnd w:id="2"/>
      <w:r>
        <w:rPr>
          <w:rFonts w:ascii="Arial" w:hAnsi="Arial"/>
          <w:b/>
          <w:i w:val="false"/>
          <w:caps w:val="false"/>
          <w:smallCaps w:val="false"/>
          <w:strike w:val="false"/>
          <w:dstrike w:val="false"/>
          <w:color w:val="000000"/>
          <w:sz w:val="28"/>
          <w:u w:val="none"/>
          <w:effect w:val="none"/>
          <w:shd w:fill="auto" w:val="clear"/>
        </w:rPr>
        <w:t>Built.io Flo</w:t>
      </w:r>
      <w:r>
        <w:rPr>
          <w:rFonts w:ascii="Arial" w:hAnsi="Arial"/>
          <w:b/>
          <w:i w:val="false"/>
          <w:caps w:val="false"/>
          <w:smallCaps w:val="false"/>
          <w:strike w:val="false"/>
          <w:dstrike w:val="false"/>
          <w:color w:val="000000"/>
          <w:sz w:val="28"/>
          <w:u w:val="none"/>
          <w:effect w:val="none"/>
          <w:shd w:fill="auto" w:val="clear"/>
        </w:rPr>
        <w:t>w</w:t>
      </w:r>
    </w:p>
    <w:p>
      <w:pPr>
        <w:pStyle w:val="TextBody"/>
        <w:rPr/>
      </w:pPr>
      <w:r>
        <w:rPr/>
      </w:r>
    </w:p>
    <w:p>
      <w:pPr>
        <w:pStyle w:val="Heading2"/>
        <w:bidi w:val="0"/>
        <w:spacing w:lineRule="auto" w:line="331" w:before="0" w:after="0"/>
        <w:rPr/>
      </w:pPr>
      <w:bookmarkStart w:id="3" w:name="what-is-built-io-flow-enterprise2"/>
      <w:bookmarkEnd w:id="3"/>
      <w:r>
        <w:rPr/>
        <w:t xml:space="preserve">What is Built.io Flow Enterprise? </w:t>
      </w:r>
    </w:p>
    <w:p>
      <w:pPr>
        <w:pStyle w:val="HorizontalLine"/>
        <w:rPr/>
      </w:pPr>
      <w:r>
        <w:rPr/>
      </w:r>
    </w:p>
    <w:p>
      <w:pPr>
        <w:pStyle w:val="TextBody"/>
        <w:rPr/>
      </w:pPr>
      <w:r>
        <w:rPr/>
        <w:t xml:space="preserve">Built.io Flow Enterprise is an </w:t>
      </w:r>
      <w:r>
        <w:rPr>
          <w:rStyle w:val="StrongEmphasis"/>
        </w:rPr>
        <w:t>integration platform</w:t>
      </w:r>
      <w:r>
        <w:rPr/>
        <w:t xml:space="preserve"> that enables you to </w:t>
      </w:r>
      <w:r>
        <w:rPr>
          <w:rStyle w:val="StrongEmphasis"/>
        </w:rPr>
        <w:t>automate tasks</w:t>
      </w:r>
      <w:r>
        <w:rPr/>
        <w:t xml:space="preserve"> by connecting apps and services (such as Marketo, Salesforce, Evernote, and Gmail). It lets your favorite apps exchange data and talk to each other seamlessly. It eliminates the need to hire an expensive developer to build your favourite integrations. </w:t>
      </w:r>
    </w:p>
    <w:p>
      <w:pPr>
        <w:pStyle w:val="TextBody"/>
        <w:rPr/>
      </w:pPr>
      <w:r>
        <w:rPr/>
        <w:t xml:space="preserve">Built.io Flow Enterprise offers hundreds of web services for integrations. With the help of these, you can create custom workflows by defining triggers and actions, and automate almost every aspect of your work/life. </w:t>
      </w:r>
    </w:p>
    <w:p>
      <w:pPr>
        <w:pStyle w:val="Heading2"/>
        <w:rPr/>
      </w:pPr>
      <w:bookmarkStart w:id="4" w:name="what-is-a-workflow"/>
      <w:bookmarkEnd w:id="4"/>
      <w:r>
        <w:rPr/>
        <w:t xml:space="preserve">What is a workflow? </w:t>
      </w:r>
    </w:p>
    <w:p>
      <w:pPr>
        <w:pStyle w:val="HorizontalLine"/>
        <w:rPr/>
      </w:pPr>
      <w:r>
        <w:rPr/>
      </w:r>
    </w:p>
    <w:p>
      <w:pPr>
        <w:pStyle w:val="TextBody"/>
        <w:rPr/>
      </w:pPr>
      <w:r>
        <w:rPr/>
        <w:t xml:space="preserve">To get started with Built.io Flow Enterprise, you first need to create a workflow. </w:t>
      </w:r>
    </w:p>
    <w:p>
      <w:pPr>
        <w:pStyle w:val="TextBody"/>
        <w:rPr/>
      </w:pPr>
      <w:r>
        <w:rPr/>
        <w:t>A workflow is a connection between two or more web apps or services. It’s like a set of steps required to perform a task. You define these steps once, and Built.io Flow Enterprise will automate the execution for you, every time. In simple words, creating a workflow is like defining your conditions:</w:t>
      </w:r>
    </w:p>
    <w:p>
      <w:pPr>
        <w:pStyle w:val="TextBody"/>
        <w:rPr/>
      </w:pPr>
      <w:r>
        <w:rPr>
          <w:rStyle w:val="StrongEmphasis"/>
        </w:rPr>
        <w:t>‘</w:t>
      </w:r>
      <w:r>
        <w:rPr>
          <w:rStyle w:val="StrongEmphasis"/>
        </w:rPr>
        <w:t>When an event occurs in ‘Service A’, do something in ‘Service B’, and (optionally) pass on the data to ‘Service C’, ‘Service D’, and ‘Service E’.</w:t>
      </w:r>
      <w:r>
        <w:rPr/>
        <w:t xml:space="preserve"> </w:t>
      </w:r>
    </w:p>
    <w:p>
      <w:pPr>
        <w:pStyle w:val="Heading2"/>
        <w:rPr/>
      </w:pPr>
      <w:bookmarkStart w:id="5" w:name="example"/>
      <w:bookmarkEnd w:id="5"/>
      <w:r>
        <w:rPr/>
        <w:t xml:space="preserve">Example </w:t>
      </w:r>
    </w:p>
    <w:p>
      <w:pPr>
        <w:pStyle w:val="HorizontalLine"/>
        <w:rPr/>
      </w:pPr>
      <w:r>
        <w:rPr/>
      </w:r>
    </w:p>
    <w:p>
      <w:pPr>
        <w:pStyle w:val="TextBody"/>
        <w:rPr/>
      </w:pPr>
      <w:r>
        <w:rPr/>
        <w:t>Let’s look at an example workflow to understand it a little better.</w:t>
      </w:r>
    </w:p>
    <w:p>
      <w:pPr>
        <w:pStyle w:val="TextBody"/>
        <w:rPr/>
      </w:pPr>
      <w:r>
        <w:rPr/>
        <w:t xml:space="preserve">When a </w:t>
      </w:r>
      <w:r>
        <w:rPr>
          <w:rStyle w:val="StrongEmphasis"/>
        </w:rPr>
        <w:t>new note is created</w:t>
      </w:r>
      <w:r>
        <w:rPr/>
        <w:t xml:space="preserve"> in my Evernote account, </w:t>
      </w:r>
      <w:r>
        <w:rPr>
          <w:rStyle w:val="StrongEmphasis"/>
        </w:rPr>
        <w:t>translate the note</w:t>
      </w:r>
      <w:r>
        <w:rPr/>
        <w:t xml:space="preserve"> in Spanish (using Bing Translate Text), and save send the translated text to </w:t>
      </w:r>
      <w:r>
        <w:rPr>
          <w:rStyle w:val="StrongEmphasis"/>
        </w:rPr>
        <w:t>my Google Mail account</w:t>
      </w:r>
      <w:r>
        <w:rPr/>
        <w:t xml:space="preserve">. </w:t>
      </w:r>
    </w:p>
    <w:p>
      <w:pPr>
        <w:pStyle w:val="TextBody"/>
        <w:rPr/>
      </w:pPr>
      <w:r>
        <w:rPr/>
        <w:t xml:space="preserve">OR </w:t>
      </w:r>
    </w:p>
    <w:p>
      <w:pPr>
        <w:pStyle w:val="TextBody"/>
        <w:rPr/>
      </w:pPr>
      <w:r>
        <w:rPr/>
        <w:t xml:space="preserve">When a </w:t>
      </w:r>
      <w:r>
        <w:rPr>
          <w:rStyle w:val="StrongEmphasis"/>
        </w:rPr>
        <w:t>new bug</w:t>
      </w:r>
      <w:r>
        <w:rPr/>
        <w:t xml:space="preserve"> is created in Zoho Projects, </w:t>
      </w:r>
      <w:r>
        <w:rPr>
          <w:rStyle w:val="StrongEmphasis"/>
        </w:rPr>
        <w:t>create a new card</w:t>
      </w:r>
      <w:r>
        <w:rPr/>
        <w:t xml:space="preserve"> on a Trello Board, and </w:t>
      </w:r>
      <w:r>
        <w:rPr>
          <w:rStyle w:val="StrongEmphasis"/>
        </w:rPr>
        <w:t>send me a text message</w:t>
      </w:r>
      <w:r>
        <w:rPr/>
        <w:t xml:space="preserve"> on my mobile phone. </w:t>
      </w:r>
    </w:p>
    <w:p>
      <w:pPr>
        <w:pStyle w:val="TextBody"/>
        <w:rPr/>
      </w:pPr>
      <w:r>
        <w:rPr/>
        <w:t xml:space="preserve">Once you define this, Built.io Flow Enterprise will take care of the rest. </w:t>
      </w:r>
    </w:p>
    <w:p>
      <w:pPr>
        <w:pStyle w:val="TextBody"/>
        <w:rPr/>
      </w:pPr>
      <w:r>
        <w:rPr/>
        <w:t xml:space="preserve">For the first scenario, Built.io Flow Enterprise will keep checking your Evernote account regularly. As soon as a new note is created, it will extract the body text, and convert to Spanish using Bing Translate Text. This translated text will be then sent to your Gmail account. All this will be done automatically, within seconds, without any efforts from you. </w:t>
      </w:r>
    </w:p>
    <w:p>
      <w:pPr>
        <w:pStyle w:val="TextBody"/>
        <w:rPr/>
      </w:pPr>
      <w:r>
        <w:rPr/>
        <w:t xml:space="preserve">If 10 notes are created in your Evernote account, Built.io Flow Enterprise will repeat the same process 10 times, while you sit and watch the magic happen. </w:t>
      </w:r>
    </w:p>
    <w:p>
      <w:pPr>
        <w:pStyle w:val="TextBody"/>
        <w:rPr/>
      </w:pPr>
      <w:r>
        <w:rPr/>
        <w:t>This is an example of a simple workflow. You can create more complex workflows by using many actions in a single workflow.</w:t>
      </w:r>
    </w:p>
    <w:p>
      <w:pPr>
        <w:pStyle w:val="TextBody"/>
        <w:bidi w:val="0"/>
        <w:spacing w:lineRule="auto" w:line="331" w:before="0" w:after="0"/>
        <w:rPr/>
      </w:pPr>
      <w:r>
        <w:rPr/>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8"/>
          <w:u w:val="none"/>
          <w:effect w:val="none"/>
          <w:shd w:fill="auto" w:val="clear"/>
        </w:rPr>
      </w:pPr>
      <w:r>
        <w:rPr>
          <w:rFonts w:ascii="Arial" w:hAnsi="Arial"/>
          <w:b/>
          <w:i w:val="false"/>
          <w:caps w:val="false"/>
          <w:smallCaps w:val="false"/>
          <w:strike w:val="false"/>
          <w:dstrike w:val="false"/>
          <w:color w:val="000000"/>
          <w:sz w:val="28"/>
          <w:u w:val="none"/>
          <w:effect w:val="none"/>
          <w:shd w:fill="auto" w:val="clear"/>
        </w:rPr>
        <w:t xml:space="preserve">Technologies Used: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shd w:fill="auto" w:val="clear"/>
        </w:rPr>
      </w:pPr>
      <w:r>
        <w:rPr>
          <w:rFonts w:ascii="Arial" w:hAnsi="Arial"/>
          <w:b w:val="false"/>
          <w:i w:val="false"/>
          <w:caps w:val="false"/>
          <w:smallCaps w:val="false"/>
          <w:strike w:val="false"/>
          <w:dstrike w:val="false"/>
          <w:color w:val="000000"/>
          <w:sz w:val="28"/>
          <w:u w:val="none"/>
          <w:effect w:val="none"/>
          <w:shd w:fill="auto" w:val="clear"/>
        </w:rPr>
        <w:t xml:space="preserve">UI - HTML , CSS , </w:t>
      </w:r>
      <w:r>
        <w:rPr>
          <w:rFonts w:ascii="Arial" w:hAnsi="Arial"/>
          <w:b w:val="false"/>
          <w:i w:val="false"/>
          <w:caps w:val="false"/>
          <w:smallCaps w:val="false"/>
          <w:strike w:val="false"/>
          <w:dstrike w:val="false"/>
          <w:color w:val="000000"/>
          <w:sz w:val="28"/>
          <w:u w:val="none"/>
          <w:effect w:val="none"/>
          <w:shd w:fill="auto" w:val="clear"/>
        </w:rPr>
        <w:t>Reactjs</w:t>
      </w:r>
      <w:r>
        <w:rPr>
          <w:rFonts w:ascii="Arial" w:hAnsi="Arial"/>
          <w:b w:val="false"/>
          <w:i w:val="false"/>
          <w:caps w:val="false"/>
          <w:smallCaps w:val="false"/>
          <w:strike w:val="false"/>
          <w:dstrike w:val="false"/>
          <w:color w:val="000000"/>
          <w:sz w:val="28"/>
          <w:u w:val="none"/>
          <w:effect w:val="none"/>
          <w:shd w:fill="auto" w:val="clear"/>
        </w:rPr>
        <w:t>.</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shd w:fill="auto" w:val="clear"/>
        </w:rPr>
      </w:pPr>
      <w:r>
        <w:rPr>
          <w:rFonts w:ascii="Arial" w:hAnsi="Arial"/>
          <w:b w:val="false"/>
          <w:i w:val="false"/>
          <w:caps w:val="false"/>
          <w:smallCaps w:val="false"/>
          <w:strike w:val="false"/>
          <w:dstrike w:val="false"/>
          <w:color w:val="000000"/>
          <w:sz w:val="28"/>
          <w:u w:val="none"/>
          <w:effect w:val="none"/>
          <w:shd w:fill="auto" w:val="clear"/>
        </w:rPr>
        <w:t>Backend - Node JS, MongoDB.</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shd w:fill="auto" w:val="clear"/>
        </w:rPr>
      </w:pPr>
      <w:r>
        <w:rPr>
          <w:rFonts w:ascii="Arial" w:hAnsi="Arial"/>
          <w:b w:val="false"/>
          <w:i w:val="false"/>
          <w:caps w:val="false"/>
          <w:smallCaps w:val="false"/>
          <w:strike w:val="false"/>
          <w:dstrike w:val="false"/>
          <w:color w:val="000000"/>
          <w:sz w:val="28"/>
          <w:u w:val="none"/>
          <w:effect w:val="none"/>
          <w:shd w:fill="auto" w:val="clear"/>
        </w:rPr>
        <w:t>UI Automation Testing - Selenium Webdriver.</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shd w:fill="auto" w:val="clear"/>
        </w:rPr>
      </w:pPr>
      <w:r>
        <w:rPr>
          <w:rFonts w:ascii="Arial" w:hAnsi="Arial"/>
          <w:b w:val="false"/>
          <w:i w:val="false"/>
          <w:caps w:val="false"/>
          <w:smallCaps w:val="false"/>
          <w:strike w:val="false"/>
          <w:dstrike w:val="false"/>
          <w:color w:val="000000"/>
          <w:sz w:val="28"/>
          <w:u w:val="none"/>
          <w:effect w:val="none"/>
          <w:shd w:fill="auto" w:val="clear"/>
        </w:rPr>
        <w:t>API Automation Testing - Runscope, Jmeter.</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InternetLink">
    <w:name w:val="Internet Link"/>
    <w:rPr>
      <w:color w:val="000080"/>
      <w:u w:val="single"/>
      <w:lang w:val="zxx" w:eastAsia="zxx" w:bidi="zxx"/>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orizontalLine">
    <w:name w:val="Horizontal Line"/>
    <w:basedOn w:val="Normal"/>
    <w:next w:val="TextBody"/>
    <w:pPr>
      <w:suppressLineNumbers/>
      <w:pBdr>
        <w:top w:val="nil"/>
        <w:left w:val="nil"/>
        <w:bottom w:val="double" w:sz="2" w:space="0" w:color="808080"/>
        <w:right w:val="nil"/>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2018-04-09T10:03:06Z</dcterms:created>
  <dc:language>en-IN</dc:language>
  <cp:revision>0</cp:revision>
</cp:coreProperties>
</file>