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05186" w14:textId="77777777"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14:paraId="05D468B6" w14:textId="77777777" w:rsidR="00042B4C" w:rsidRPr="007004E0" w:rsidRDefault="00042B4C">
      <w:pPr>
        <w:rPr>
          <w:rFonts w:ascii="Book Antiqua" w:hAnsi="Book Antiqua"/>
          <w:b/>
          <w:bCs/>
        </w:rPr>
      </w:pPr>
    </w:p>
    <w:p w14:paraId="40C1B83A" w14:textId="77777777"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62C5660E" w14:textId="77777777"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9E910E2" w14:textId="77777777" w:rsidR="000A30DC" w:rsidRPr="007004E0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14:paraId="0D399A3A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75DE5AAA" w14:textId="77777777" w:rsidR="000A30DC" w:rsidRPr="007004E0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14:paraId="6E49236A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06E09CDC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71EE676E" w14:textId="77777777" w:rsidR="00DB3797" w:rsidRDefault="00DB3797" w:rsidP="00DB3797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6202DA0D" w14:textId="77777777" w:rsidR="00DB3797" w:rsidRDefault="00DB3797" w:rsidP="00DB3797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proofErr w:type="gramStart"/>
      <w:r>
        <w:rPr>
          <w:rFonts w:ascii="Book Antiqua" w:hAnsi="Book Antiqua" w:cs="BookAntiqua"/>
          <w:b/>
          <w:bCs/>
          <w:sz w:val="22"/>
          <w:szCs w:val="22"/>
        </w:rPr>
        <w:t>Ans :</w:t>
      </w:r>
      <w:proofErr w:type="gramEnd"/>
      <w:r>
        <w:rPr>
          <w:rFonts w:ascii="Book Antiqua" w:hAnsi="Book Antiqua" w:cs="BookAntiqua"/>
          <w:b/>
          <w:bCs/>
          <w:sz w:val="22"/>
          <w:szCs w:val="22"/>
        </w:rPr>
        <w:t xml:space="preserve">- (I) </w:t>
      </w:r>
      <w:r w:rsidR="00902CAA">
        <w:rPr>
          <w:rFonts w:ascii="Book Antiqua" w:hAnsi="Book Antiqua" w:cs="BookAntiqua"/>
          <w:b/>
          <w:bCs/>
          <w:sz w:val="22"/>
          <w:szCs w:val="22"/>
        </w:rPr>
        <w:t>False, Because it depends on the sample size</w:t>
      </w:r>
    </w:p>
    <w:p w14:paraId="2273FE90" w14:textId="77777777" w:rsidR="00DB3797" w:rsidRDefault="00DB3797" w:rsidP="00DB3797">
      <w:pPr>
        <w:ind w:left="36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    (II) </w:t>
      </w:r>
      <w:r w:rsidRPr="00DB3797">
        <w:rPr>
          <w:rFonts w:ascii="Book Antiqua" w:hAnsi="Book Antiqua" w:cs="BookAntiqua"/>
          <w:b/>
          <w:bCs/>
          <w:sz w:val="22"/>
          <w:szCs w:val="22"/>
        </w:rPr>
        <w:t>False</w:t>
      </w:r>
      <w:r w:rsidR="00902CAA">
        <w:rPr>
          <w:rFonts w:ascii="Book Antiqua" w:hAnsi="Book Antiqua" w:cs="BookAntiqua"/>
          <w:b/>
          <w:bCs/>
          <w:sz w:val="22"/>
          <w:szCs w:val="22"/>
        </w:rPr>
        <w:t xml:space="preserve">, </w:t>
      </w:r>
      <w:proofErr w:type="gramStart"/>
      <w:r w:rsidR="00902CAA">
        <w:rPr>
          <w:rFonts w:ascii="Book Antiqua" w:hAnsi="Book Antiqua" w:cs="BookAntiqua"/>
          <w:b/>
          <w:bCs/>
          <w:sz w:val="22"/>
          <w:szCs w:val="22"/>
        </w:rPr>
        <w:t>Because</w:t>
      </w:r>
      <w:proofErr w:type="gramEnd"/>
      <w:r w:rsidR="00902CAA">
        <w:rPr>
          <w:rFonts w:ascii="Book Antiqua" w:hAnsi="Book Antiqua" w:cs="BookAntiqua"/>
          <w:b/>
          <w:bCs/>
          <w:sz w:val="22"/>
          <w:szCs w:val="22"/>
        </w:rPr>
        <w:t xml:space="preserve"> it includes </w:t>
      </w:r>
      <w:r w:rsidRPr="00DB3797">
        <w:rPr>
          <w:rFonts w:ascii="Book Antiqua" w:hAnsi="Book Antiqua" w:cs="BookAntiqua"/>
          <w:b/>
          <w:bCs/>
          <w:sz w:val="22"/>
          <w:szCs w:val="22"/>
        </w:rPr>
        <w:t>those things</w:t>
      </w:r>
      <w:r w:rsidR="00902CAA">
        <w:rPr>
          <w:rFonts w:ascii="Book Antiqua" w:hAnsi="Book Antiqua" w:cs="BookAntiqua"/>
          <w:b/>
          <w:bCs/>
          <w:sz w:val="22"/>
          <w:szCs w:val="22"/>
        </w:rPr>
        <w:t xml:space="preserve"> also</w:t>
      </w:r>
      <w:r w:rsidRPr="00DB3797">
        <w:rPr>
          <w:rFonts w:ascii="Book Antiqua" w:hAnsi="Book Antiqua" w:cs="BookAntiqua"/>
          <w:b/>
          <w:bCs/>
          <w:sz w:val="22"/>
          <w:szCs w:val="22"/>
        </w:rPr>
        <w:t xml:space="preserve"> which will respond to our questions</w:t>
      </w:r>
    </w:p>
    <w:p w14:paraId="56F9ABFC" w14:textId="77777777" w:rsidR="0013326D" w:rsidRDefault="00DB3797" w:rsidP="00DB3797">
      <w:pPr>
        <w:ind w:left="36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  (III) True</w:t>
      </w:r>
    </w:p>
    <w:p w14:paraId="4347BBF0" w14:textId="77777777" w:rsidR="00DB3797" w:rsidRPr="00DB3797" w:rsidRDefault="00DB3797" w:rsidP="00DB3797">
      <w:pPr>
        <w:ind w:left="360"/>
        <w:rPr>
          <w:rFonts w:ascii="Book Antiqua" w:hAnsi="Book Antiqua" w:cs="BookAntiqua"/>
          <w:b/>
          <w:bCs/>
          <w:sz w:val="22"/>
          <w:szCs w:val="22"/>
        </w:rPr>
      </w:pPr>
    </w:p>
    <w:p w14:paraId="3201B46A" w14:textId="77777777"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14:paraId="06731244" w14:textId="77777777"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7906052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opulation</w:t>
      </w:r>
    </w:p>
    <w:p w14:paraId="48CBE44F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arameter of interest</w:t>
      </w:r>
    </w:p>
    <w:p w14:paraId="51027F38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="000A30DC" w:rsidRPr="007004E0">
        <w:rPr>
          <w:rFonts w:ascii="Book Antiqua" w:hAnsi="Book Antiqua" w:cs="BookAntiqua"/>
          <w:sz w:val="22"/>
          <w:szCs w:val="22"/>
        </w:rPr>
        <w:t>frame</w:t>
      </w:r>
      <w:proofErr w:type="gramEnd"/>
    </w:p>
    <w:p w14:paraId="67D75CFC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 xml:space="preserve">ample </w:t>
      </w:r>
      <w:proofErr w:type="gramStart"/>
      <w:r w:rsidR="000A30DC" w:rsidRPr="007004E0">
        <w:rPr>
          <w:rFonts w:ascii="Book Antiqua" w:hAnsi="Book Antiqua" w:cs="BookAntiqua"/>
          <w:sz w:val="22"/>
          <w:szCs w:val="22"/>
        </w:rPr>
        <w:t>size</w:t>
      </w:r>
      <w:proofErr w:type="gramEnd"/>
    </w:p>
    <w:p w14:paraId="4C1720FD" w14:textId="7777777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B32574"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="00B32574" w:rsidRPr="007004E0">
        <w:rPr>
          <w:rFonts w:ascii="Book Antiqua" w:hAnsi="Book Antiqua" w:cs="BookAntiqua"/>
          <w:sz w:val="22"/>
          <w:szCs w:val="22"/>
        </w:rPr>
        <w:t>design</w:t>
      </w:r>
      <w:proofErr w:type="gramEnd"/>
    </w:p>
    <w:p w14:paraId="2E5963E7" w14:textId="77777777" w:rsidR="000A30DC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14:paraId="365A4E2A" w14:textId="77777777" w:rsidR="00DB3797" w:rsidRDefault="00DB3797" w:rsidP="00DB379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proofErr w:type="gramStart"/>
      <w:r>
        <w:rPr>
          <w:rFonts w:ascii="Book Antiqua" w:hAnsi="Book Antiqua" w:cs="BookAntiqua"/>
          <w:b/>
          <w:bCs/>
          <w:sz w:val="22"/>
          <w:szCs w:val="22"/>
        </w:rPr>
        <w:t>Ans :</w:t>
      </w:r>
      <w:proofErr w:type="gramEnd"/>
      <w:r>
        <w:rPr>
          <w:rFonts w:ascii="Book Antiqua" w:hAnsi="Book Antiqua" w:cs="BookAntiqua"/>
          <w:b/>
          <w:bCs/>
          <w:sz w:val="22"/>
          <w:szCs w:val="22"/>
        </w:rPr>
        <w:t>- (A) 9000</w:t>
      </w:r>
    </w:p>
    <w:p w14:paraId="41757268" w14:textId="77777777" w:rsidR="00DB3797" w:rsidRDefault="00DB3797" w:rsidP="00DB3797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(B) </w:t>
      </w:r>
      <w:r w:rsidR="00902CAA">
        <w:rPr>
          <w:rFonts w:ascii="Book Antiqua" w:hAnsi="Book Antiqua" w:cs="BookAntiqua"/>
          <w:b/>
          <w:bCs/>
          <w:sz w:val="22"/>
          <w:szCs w:val="22"/>
        </w:rPr>
        <w:t xml:space="preserve">Rating of Kodak compact </w:t>
      </w:r>
      <w:proofErr w:type="gramStart"/>
      <w:r w:rsidR="00902CAA">
        <w:rPr>
          <w:rFonts w:ascii="Book Antiqua" w:hAnsi="Book Antiqua" w:cs="BookAntiqua"/>
          <w:b/>
          <w:bCs/>
          <w:sz w:val="22"/>
          <w:szCs w:val="22"/>
        </w:rPr>
        <w:t>digital  camera</w:t>
      </w:r>
      <w:proofErr w:type="gramEnd"/>
      <w:r w:rsidR="00902CAA">
        <w:rPr>
          <w:rFonts w:ascii="Book Antiqua" w:hAnsi="Book Antiqua" w:cs="BookAntiqua"/>
          <w:b/>
          <w:bCs/>
          <w:sz w:val="22"/>
          <w:szCs w:val="22"/>
        </w:rPr>
        <w:t>, that is 7.5</w:t>
      </w:r>
    </w:p>
    <w:p w14:paraId="51B2CEC1" w14:textId="77777777" w:rsidR="00DB3797" w:rsidRDefault="00DB3797" w:rsidP="00DB3797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>(C)</w:t>
      </w:r>
      <w:r w:rsidR="00902CAA">
        <w:rPr>
          <w:rFonts w:ascii="Book Antiqua" w:hAnsi="Book Antiqua" w:cs="BookAntiqua"/>
          <w:b/>
          <w:bCs/>
          <w:sz w:val="22"/>
          <w:szCs w:val="22"/>
        </w:rPr>
        <w:t xml:space="preserve"> Issue of </w:t>
      </w:r>
      <w:proofErr w:type="gramStart"/>
      <w:r w:rsidR="00902CAA">
        <w:rPr>
          <w:rFonts w:ascii="Book Antiqua" w:hAnsi="Book Antiqua" w:cs="BookAntiqua"/>
          <w:b/>
          <w:bCs/>
          <w:sz w:val="22"/>
          <w:szCs w:val="22"/>
        </w:rPr>
        <w:t>all  the</w:t>
      </w:r>
      <w:proofErr w:type="gramEnd"/>
      <w:r w:rsidR="00902CAA">
        <w:rPr>
          <w:rFonts w:ascii="Book Antiqua" w:hAnsi="Book Antiqua" w:cs="BookAntiqua"/>
          <w:b/>
          <w:bCs/>
          <w:sz w:val="22"/>
          <w:szCs w:val="22"/>
        </w:rPr>
        <w:t xml:space="preserve"> readers where the survey was included</w:t>
      </w:r>
    </w:p>
    <w:p w14:paraId="53B2AD2F" w14:textId="77777777" w:rsidR="00DB3797" w:rsidRDefault="00DB3797" w:rsidP="00DB3797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>(D) 225</w:t>
      </w:r>
    </w:p>
    <w:p w14:paraId="08AAD392" w14:textId="77777777" w:rsidR="00DB3797" w:rsidRPr="00DB3797" w:rsidRDefault="00DB3797" w:rsidP="00DB3797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(E) </w:t>
      </w:r>
      <w:r w:rsidR="00902CAA">
        <w:rPr>
          <w:rFonts w:ascii="Book Antiqua" w:hAnsi="Book Antiqua" w:cs="BookAntiqua"/>
          <w:b/>
          <w:bCs/>
          <w:sz w:val="22"/>
          <w:szCs w:val="22"/>
        </w:rPr>
        <w:t>Voluntary response</w:t>
      </w:r>
    </w:p>
    <w:p w14:paraId="1C83464F" w14:textId="77777777" w:rsidR="000A30DC" w:rsidRPr="00902CAA" w:rsidRDefault="00902CAA" w:rsidP="000A30DC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(F) It is possible </w:t>
      </w:r>
      <w:r w:rsidR="008824EA">
        <w:rPr>
          <w:rFonts w:ascii="Book Antiqua" w:hAnsi="Book Antiqua" w:cs="BookAntiqua"/>
          <w:b/>
          <w:bCs/>
          <w:sz w:val="22"/>
          <w:szCs w:val="22"/>
        </w:rPr>
        <w:t xml:space="preserve">that only those who were particularly pleased or only who are displeased 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with the </w:t>
      </w:r>
      <w:r w:rsidR="008824EA">
        <w:rPr>
          <w:rFonts w:ascii="Book Antiqua" w:hAnsi="Book Antiqua" w:cs="BookAntiqua"/>
          <w:b/>
          <w:bCs/>
          <w:sz w:val="22"/>
          <w:szCs w:val="22"/>
        </w:rPr>
        <w:t xml:space="preserve">product participated in the survey which can makes the result unreliable. </w:t>
      </w:r>
    </w:p>
    <w:p w14:paraId="732CF600" w14:textId="77777777" w:rsidR="000A30DC" w:rsidRDefault="000A30DC" w:rsidP="000A30DC">
      <w:pPr>
        <w:rPr>
          <w:rFonts w:ascii="Book Antiqua" w:hAnsi="Book Antiqua"/>
          <w:sz w:val="22"/>
          <w:szCs w:val="22"/>
        </w:rPr>
      </w:pPr>
    </w:p>
    <w:p w14:paraId="1EE64BC6" w14:textId="77777777" w:rsidR="0013326D" w:rsidRPr="007004E0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03F5A275" w14:textId="77777777"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1660679" w14:textId="77777777" w:rsidR="0013326D" w:rsidRPr="007004E0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42130AA0" w14:textId="77777777" w:rsidR="0013326D" w:rsidRPr="007004E0" w:rsidRDefault="0013326D" w:rsidP="0013326D">
      <w:pPr>
        <w:ind w:left="360"/>
        <w:rPr>
          <w:rFonts w:ascii="Book Antiqua" w:hAnsi="Book Antiqua"/>
          <w:sz w:val="22"/>
          <w:szCs w:val="22"/>
        </w:rPr>
      </w:pPr>
    </w:p>
    <w:p w14:paraId="6F8B7E94" w14:textId="77777777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14:paraId="5583F2FE" w14:textId="77777777" w:rsidR="0013326D" w:rsidRDefault="0013326D" w:rsidP="0013326D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420DE499" w14:textId="77777777" w:rsidR="000A30DC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14:paraId="2A0791C2" w14:textId="77777777" w:rsidR="008824EA" w:rsidRDefault="008824EA" w:rsidP="008824EA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7F6F8096" w14:textId="77777777" w:rsidR="008824EA" w:rsidRDefault="008824EA" w:rsidP="008824EA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proofErr w:type="gramStart"/>
      <w:r>
        <w:rPr>
          <w:rFonts w:ascii="Book Antiqua" w:hAnsi="Book Antiqua" w:cs="BookAntiqua"/>
          <w:b/>
          <w:bCs/>
          <w:sz w:val="22"/>
          <w:szCs w:val="22"/>
        </w:rPr>
        <w:t>Ans :</w:t>
      </w:r>
      <w:proofErr w:type="gramEnd"/>
      <w:r>
        <w:rPr>
          <w:rFonts w:ascii="Book Antiqua" w:hAnsi="Book Antiqua" w:cs="BookAntiqua"/>
          <w:b/>
          <w:bCs/>
          <w:sz w:val="22"/>
          <w:szCs w:val="22"/>
        </w:rPr>
        <w:t xml:space="preserve">- </w:t>
      </w:r>
      <w:r w:rsidR="001B546F">
        <w:rPr>
          <w:rFonts w:ascii="Book Antiqua" w:hAnsi="Book Antiqua" w:cs="BookAntiqua"/>
          <w:b/>
          <w:bCs/>
          <w:sz w:val="22"/>
          <w:szCs w:val="22"/>
        </w:rPr>
        <w:t>(I) True</w:t>
      </w:r>
    </w:p>
    <w:p w14:paraId="73A4F4C6" w14:textId="77777777" w:rsidR="00AF4BBD" w:rsidRDefault="00AF4BBD" w:rsidP="001B546F">
      <w:pPr>
        <w:shd w:val="clear" w:color="auto" w:fill="FFFFFF"/>
        <w:rPr>
          <w:rFonts w:ascii="Book Antiqua" w:hAnsi="Book Antiqua" w:cs="BookAntiqua"/>
          <w:b/>
          <w:bCs/>
          <w:sz w:val="22"/>
          <w:szCs w:val="22"/>
        </w:rPr>
      </w:pPr>
    </w:p>
    <w:p w14:paraId="1A4F3A8E" w14:textId="77777777" w:rsidR="001B546F" w:rsidRPr="001B546F" w:rsidRDefault="001B546F" w:rsidP="001B546F">
      <w:pPr>
        <w:shd w:val="clear" w:color="auto" w:fill="FFFFFF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(II) False, </w:t>
      </w:r>
      <w:proofErr w:type="gramStart"/>
      <w:r w:rsidR="00AF4BBD">
        <w:rPr>
          <w:rFonts w:ascii="Book Antiqua" w:hAnsi="Book Antiqua" w:cs="BookAntiqua"/>
          <w:b/>
          <w:bCs/>
          <w:sz w:val="22"/>
          <w:szCs w:val="22"/>
        </w:rPr>
        <w:t>W</w:t>
      </w:r>
      <w:r w:rsidRPr="001B546F">
        <w:rPr>
          <w:rFonts w:ascii="Book Antiqua" w:hAnsi="Book Antiqua" w:cs="BookAntiqua"/>
          <w:b/>
          <w:bCs/>
          <w:sz w:val="22"/>
          <w:szCs w:val="22"/>
        </w:rPr>
        <w:t>e</w:t>
      </w:r>
      <w:proofErr w:type="gramEnd"/>
      <w:r w:rsidRPr="001B546F">
        <w:rPr>
          <w:rFonts w:ascii="Book Antiqua" w:hAnsi="Book Antiqua" w:cs="BookAntiqua"/>
          <w:b/>
          <w:bCs/>
          <w:sz w:val="22"/>
          <w:szCs w:val="22"/>
        </w:rPr>
        <w:t xml:space="preserve"> have evidence in that direction but we cannot confirm 100% based on this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Pr="001B546F">
        <w:rPr>
          <w:rFonts w:ascii="Book Antiqua" w:hAnsi="Book Antiqua" w:cs="BookAntiqua"/>
          <w:b/>
          <w:bCs/>
          <w:sz w:val="22"/>
          <w:szCs w:val="22"/>
        </w:rPr>
        <w:t>data. We have to consider the values out of this range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Pr="001B546F">
        <w:rPr>
          <w:rFonts w:ascii="Book Antiqua" w:hAnsi="Book Antiqua" w:cs="BookAntiqua"/>
          <w:b/>
          <w:bCs/>
          <w:sz w:val="22"/>
          <w:szCs w:val="22"/>
        </w:rPr>
        <w:t>(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that is </w:t>
      </w:r>
      <w:r w:rsidRPr="001B546F">
        <w:rPr>
          <w:rFonts w:ascii="Book Antiqua" w:hAnsi="Book Antiqua" w:cs="BookAntiqua"/>
          <w:b/>
          <w:bCs/>
          <w:sz w:val="22"/>
          <w:szCs w:val="22"/>
        </w:rPr>
        <w:t>more than 95% confidence interval).</w:t>
      </w:r>
    </w:p>
    <w:p w14:paraId="6C861F57" w14:textId="77777777" w:rsidR="00AF4BBD" w:rsidRDefault="00AF4BBD" w:rsidP="001B546F">
      <w:pPr>
        <w:shd w:val="clear" w:color="auto" w:fill="FFFFFF"/>
        <w:rPr>
          <w:rFonts w:ascii="Book Antiqua" w:hAnsi="Book Antiqua" w:cs="BookAntiqua"/>
          <w:b/>
          <w:bCs/>
          <w:sz w:val="22"/>
          <w:szCs w:val="22"/>
        </w:rPr>
      </w:pPr>
    </w:p>
    <w:p w14:paraId="706D50ED" w14:textId="77777777" w:rsidR="001B546F" w:rsidRPr="001B546F" w:rsidRDefault="001B546F" w:rsidP="001B546F">
      <w:pPr>
        <w:shd w:val="clear" w:color="auto" w:fill="FFFFFF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>(III) False,</w:t>
      </w:r>
      <w:r w:rsidRPr="001B546F">
        <w:rPr>
          <w:rFonts w:ascii="Arial" w:hAnsi="Arial" w:cs="Arial"/>
          <w:sz w:val="15"/>
          <w:szCs w:val="15"/>
        </w:rPr>
        <w:t xml:space="preserve"> </w:t>
      </w:r>
      <w:proofErr w:type="gramStart"/>
      <w:r w:rsidRPr="001B546F">
        <w:rPr>
          <w:rFonts w:ascii="Book Antiqua" w:hAnsi="Book Antiqua" w:cs="BookAntiqua"/>
          <w:b/>
          <w:bCs/>
          <w:sz w:val="22"/>
          <w:szCs w:val="22"/>
        </w:rPr>
        <w:t>We</w:t>
      </w:r>
      <w:proofErr w:type="gramEnd"/>
      <w:r w:rsidRPr="001B546F">
        <w:rPr>
          <w:rFonts w:ascii="Book Antiqua" w:hAnsi="Book Antiqua" w:cs="BookAntiqua"/>
          <w:b/>
          <w:bCs/>
          <w:sz w:val="22"/>
          <w:szCs w:val="22"/>
        </w:rPr>
        <w:t xml:space="preserve"> should have a moderately large sample</w:t>
      </w:r>
      <w:r w:rsidR="00AF4BBD"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Pr="001B546F">
        <w:rPr>
          <w:rFonts w:ascii="Book Antiqua" w:hAnsi="Book Antiqua" w:cs="BookAntiqua"/>
          <w:b/>
          <w:bCs/>
          <w:sz w:val="22"/>
          <w:szCs w:val="22"/>
        </w:rPr>
        <w:t xml:space="preserve">(usually at least larger than 30 for many cases), the central limit theorem implies that the sampling distribution is normal regardless of the data itself. </w:t>
      </w:r>
    </w:p>
    <w:p w14:paraId="2CC68BE9" w14:textId="77777777" w:rsidR="001B546F" w:rsidRPr="008824EA" w:rsidRDefault="001B546F" w:rsidP="001B546F">
      <w:pPr>
        <w:autoSpaceDE w:val="0"/>
        <w:autoSpaceDN w:val="0"/>
        <w:adjustRightInd w:val="0"/>
        <w:ind w:firstLine="360"/>
        <w:rPr>
          <w:rFonts w:ascii="Book Antiqua" w:hAnsi="Book Antiqua" w:cs="BookAntiqua"/>
          <w:b/>
          <w:bCs/>
          <w:sz w:val="22"/>
          <w:szCs w:val="22"/>
        </w:rPr>
      </w:pPr>
    </w:p>
    <w:p w14:paraId="57F22E34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00E36274" w14:textId="77777777" w:rsidR="0013326D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2E449C49" w14:textId="77777777"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="002B267B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5CA06D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18.75pt" o:ole="">
            <v:imagedata r:id="rId5" o:title=""/>
          </v:shape>
          <o:OLEObject Type="Embed" ProgID="Equation.3" ShapeID="_x0000_i1025" DrawAspect="Content" ObjectID="_1727973391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192C7371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95569A3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3CC28185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14:paraId="0CEFB1AC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627FCB9B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5BB2D505" w14:textId="77777777" w:rsidR="000A30DC" w:rsidRPr="00AF4BBD" w:rsidRDefault="00AF4BBD" w:rsidP="000A30DC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  <w:proofErr w:type="gramStart"/>
      <w:r>
        <w:rPr>
          <w:rFonts w:ascii="Book Antiqua" w:hAnsi="Book Antiqua" w:cs="BookAntiqua"/>
          <w:b/>
          <w:sz w:val="22"/>
          <w:szCs w:val="22"/>
        </w:rPr>
        <w:t>Ans :</w:t>
      </w:r>
      <w:proofErr w:type="gramEnd"/>
      <w:r>
        <w:rPr>
          <w:rFonts w:ascii="Book Antiqua" w:hAnsi="Book Antiqua" w:cs="BookAntiqua"/>
          <w:b/>
          <w:sz w:val="22"/>
          <w:szCs w:val="22"/>
        </w:rPr>
        <w:t xml:space="preserve">- (B) </w:t>
      </w:r>
      <w:r w:rsidRPr="00AF4BBD">
        <w:rPr>
          <w:rFonts w:ascii="Book Antiqua" w:hAnsi="Book Antiqua" w:cs="BookAntiqua"/>
          <w:b/>
          <w:sz w:val="22"/>
          <w:szCs w:val="22"/>
        </w:rPr>
        <w:t>½</w:t>
      </w:r>
      <w:r>
        <w:rPr>
          <w:rFonts w:ascii="Book Antiqua" w:hAnsi="Book Antiqua" w:cs="BookAntiqua"/>
          <w:b/>
          <w:sz w:val="22"/>
          <w:szCs w:val="22"/>
        </w:rPr>
        <w:t xml:space="preserve"> , there are 50 % chance that the sample mean is greater than population mean.</w:t>
      </w:r>
    </w:p>
    <w:p w14:paraId="76A3073E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6759BAF9" w14:textId="77777777" w:rsidR="003E7221" w:rsidRPr="007004E0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7866E08F" w14:textId="77777777"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DC1C2B1" w14:textId="77777777" w:rsidR="00BC3A5E" w:rsidRPr="007004E0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</w:p>
    <w:p w14:paraId="2D56B3C7" w14:textId="77777777" w:rsidR="00BC3A5E" w:rsidRPr="007004E0" w:rsidRDefault="00BC3A5E" w:rsidP="005347F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723BAAF6" w14:textId="77777777"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WebSideStory claims tha</w:t>
      </w:r>
      <w:r w:rsidR="004B0827" w:rsidRPr="007004E0">
        <w:rPr>
          <w:rFonts w:ascii="Book Antiqua" w:hAnsi="Book Antiqua" w:cs="BookAntiqua"/>
          <w:sz w:val="22"/>
          <w:szCs w:val="22"/>
        </w:rPr>
        <w:t>t its sample includes all the</w:t>
      </w:r>
      <w:r w:rsidRPr="007004E0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7004E0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14:paraId="761A9F1E" w14:textId="77777777" w:rsidR="00AF4BBD" w:rsidRDefault="00AF4BBD" w:rsidP="00AF4BBD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7657368F" w14:textId="77777777" w:rsidR="00AF4BBD" w:rsidRDefault="00AF4BBD" w:rsidP="00153C40">
      <w:pPr>
        <w:shd w:val="clear" w:color="auto" w:fill="FFFFFF"/>
        <w:rPr>
          <w:rFonts w:ascii="Book Antiqua" w:hAnsi="Book Antiqua" w:cs="BookAntiqua"/>
          <w:b/>
          <w:sz w:val="22"/>
          <w:szCs w:val="22"/>
        </w:rPr>
      </w:pPr>
      <w:proofErr w:type="gramStart"/>
      <w:r>
        <w:rPr>
          <w:rFonts w:ascii="Book Antiqua" w:hAnsi="Book Antiqua" w:cs="BookAntiqua"/>
          <w:b/>
          <w:bCs/>
          <w:sz w:val="22"/>
          <w:szCs w:val="22"/>
        </w:rPr>
        <w:t xml:space="preserve">Ans </w:t>
      </w:r>
      <w:r w:rsidRPr="00CD57F2">
        <w:rPr>
          <w:rFonts w:ascii="Book Antiqua" w:hAnsi="Book Antiqua" w:cs="BookAntiqua"/>
          <w:b/>
          <w:bCs/>
          <w:sz w:val="22"/>
          <w:szCs w:val="22"/>
        </w:rPr>
        <w:t>:</w:t>
      </w:r>
      <w:proofErr w:type="gramEnd"/>
      <w:r w:rsidRPr="00CD57F2">
        <w:rPr>
          <w:rFonts w:ascii="Book Antiqua" w:hAnsi="Book Antiqua" w:cs="BookAntiqua"/>
          <w:b/>
          <w:bCs/>
          <w:sz w:val="22"/>
          <w:szCs w:val="22"/>
        </w:rPr>
        <w:t xml:space="preserve">- </w:t>
      </w:r>
      <w:r w:rsidR="00153C40">
        <w:rPr>
          <w:rFonts w:ascii="Book Antiqua" w:hAnsi="Book Antiqua" w:cs="BookAntiqua"/>
          <w:b/>
          <w:bCs/>
          <w:sz w:val="22"/>
          <w:szCs w:val="22"/>
        </w:rPr>
        <w:t xml:space="preserve">(I) </w:t>
      </w:r>
      <w:r w:rsidR="00153C40" w:rsidRPr="00153C40">
        <w:rPr>
          <w:rFonts w:ascii="Book Antiqua" w:hAnsi="Book Antiqua" w:cs="BookAntiqua"/>
          <w:b/>
          <w:sz w:val="22"/>
          <w:szCs w:val="22"/>
        </w:rPr>
        <w:t>Mozilla has more than 5 percent or has equal to 5% share in the market.</w:t>
      </w:r>
    </w:p>
    <w:p w14:paraId="0AD5051D" w14:textId="77777777" w:rsidR="00153C40" w:rsidRPr="00AF4BBD" w:rsidRDefault="00153C40" w:rsidP="00153C40">
      <w:pPr>
        <w:shd w:val="clear" w:color="auto" w:fill="FFFFFF"/>
        <w:ind w:firstLine="360"/>
        <w:rPr>
          <w:rFonts w:ascii="Book Antiqua" w:hAnsi="Book Antiqua" w:cs="BookAntiqua"/>
          <w:b/>
          <w:sz w:val="22"/>
          <w:szCs w:val="22"/>
        </w:rPr>
      </w:pPr>
      <w:r>
        <w:rPr>
          <w:rFonts w:ascii="Book Antiqua" w:hAnsi="Book Antiqua" w:cs="BookAntiqua"/>
          <w:b/>
          <w:sz w:val="22"/>
          <w:szCs w:val="22"/>
        </w:rPr>
        <w:t xml:space="preserve">    (II) </w:t>
      </w:r>
      <w:r w:rsidRPr="00153C40">
        <w:rPr>
          <w:rFonts w:ascii="Book Antiqua" w:hAnsi="Book Antiqua" w:cs="BookAntiqua"/>
          <w:b/>
          <w:sz w:val="22"/>
          <w:szCs w:val="22"/>
        </w:rPr>
        <w:t>Yes, Mozilla has a less than 5% share of the market.</w:t>
      </w:r>
    </w:p>
    <w:p w14:paraId="2931D213" w14:textId="77777777" w:rsidR="000A30DC" w:rsidRPr="00153C40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/>
          <w:sz w:val="22"/>
          <w:szCs w:val="22"/>
        </w:rPr>
      </w:pPr>
    </w:p>
    <w:p w14:paraId="7754E0A4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0E3AE732" w14:textId="77777777" w:rsidR="007D5069" w:rsidRPr="007004E0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14:paraId="04C42722" w14:textId="77777777"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41DFF24" w14:textId="77777777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14:paraId="3DD20655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3D49C744" w14:textId="77777777" w:rsidR="007D5069" w:rsidRPr="007004E0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</w:p>
    <w:p w14:paraId="526E541E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6D9DE99F" w14:textId="77777777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14:paraId="5E187A16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6C108B9C" w14:textId="77777777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51C8D5E8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20C31766" w14:textId="77777777" w:rsidR="000A30DC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14:paraId="77657007" w14:textId="77777777" w:rsidR="00153C40" w:rsidRPr="00153C40" w:rsidRDefault="00153C40" w:rsidP="00153C40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proofErr w:type="gramStart"/>
      <w:r>
        <w:rPr>
          <w:rFonts w:ascii="Book Antiqua" w:hAnsi="Book Antiqua" w:cs="BookAntiqua"/>
          <w:b/>
          <w:bCs/>
          <w:sz w:val="22"/>
          <w:szCs w:val="22"/>
        </w:rPr>
        <w:t>Ans :</w:t>
      </w:r>
      <w:proofErr w:type="gramEnd"/>
      <w:r>
        <w:rPr>
          <w:rFonts w:ascii="Book Antiqua" w:hAnsi="Book Antiqua" w:cs="BookAntiqua"/>
          <w:b/>
          <w:bCs/>
          <w:sz w:val="22"/>
          <w:szCs w:val="22"/>
        </w:rPr>
        <w:t>- Only the third statement is correct that is (</w:t>
      </w:r>
      <w:r w:rsidRPr="00153C40">
        <w:rPr>
          <w:rFonts w:ascii="Book Antiqua" w:hAnsi="Book Antiqua" w:cs="BookAntiqua"/>
          <w:b/>
          <w:bCs/>
          <w:sz w:val="22"/>
          <w:szCs w:val="22"/>
        </w:rPr>
        <w:t>The procedure that produced this interval generates ranges that hold the population mean for 95% of samples.</w:t>
      </w:r>
      <w:r>
        <w:rPr>
          <w:rFonts w:ascii="Book Antiqua" w:hAnsi="Book Antiqua" w:cs="BookAntiqua"/>
          <w:b/>
          <w:bCs/>
          <w:sz w:val="22"/>
          <w:szCs w:val="22"/>
        </w:rPr>
        <w:t>)</w:t>
      </w:r>
    </w:p>
    <w:p w14:paraId="0987C3CB" w14:textId="77777777" w:rsidR="0057135A" w:rsidRPr="00153C40" w:rsidRDefault="0057135A" w:rsidP="000A30DC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</w:p>
    <w:p w14:paraId="386EF0FA" w14:textId="77777777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31F836F" w14:textId="77777777"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14:paraId="3B020048" w14:textId="77777777"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6D1A485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14:paraId="43A15E67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14:paraId="20AF7853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14:paraId="06A7D901" w14:textId="77777777" w:rsidR="00B4772C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14:paraId="703CAE76" w14:textId="77777777" w:rsidR="006B06F9" w:rsidRPr="006B06F9" w:rsidRDefault="006B06F9" w:rsidP="006B06F9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proofErr w:type="gramStart"/>
      <w:r>
        <w:rPr>
          <w:rFonts w:ascii="Book Antiqua" w:hAnsi="Book Antiqua" w:cs="BookAntiqua"/>
          <w:b/>
          <w:bCs/>
          <w:sz w:val="22"/>
          <w:szCs w:val="22"/>
        </w:rPr>
        <w:t>Ans :</w:t>
      </w:r>
      <w:proofErr w:type="gramEnd"/>
      <w:r>
        <w:rPr>
          <w:rFonts w:ascii="Book Antiqua" w:hAnsi="Book Antiqua" w:cs="BookAntiqua"/>
          <w:b/>
          <w:bCs/>
          <w:sz w:val="22"/>
          <w:szCs w:val="22"/>
        </w:rPr>
        <w:t>- (A) The z-interval is shorter</w:t>
      </w:r>
    </w:p>
    <w:p w14:paraId="62FDE06C" w14:textId="77777777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0977D4E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EAEECA9" w14:textId="77777777"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67B9C245" w14:textId="77777777" w:rsidR="008401F7" w:rsidRPr="007004E0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C5EB7B7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14:paraId="38BAE1D7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476C055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w14:paraId="0ABD64CF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1ED10A48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54841EA8" w14:textId="77777777" w:rsidR="000A19F1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6B98FD34" w14:textId="77777777" w:rsidR="006B06F9" w:rsidRPr="006B06F9" w:rsidRDefault="006B06F9" w:rsidP="006B06F9">
      <w:pPr>
        <w:shd w:val="clear" w:color="auto" w:fill="FFFFFF"/>
        <w:rPr>
          <w:rFonts w:ascii="Book Antiqua" w:hAnsi="Book Antiqua" w:cs="BookAntiqua"/>
          <w:b/>
          <w:bCs/>
          <w:sz w:val="22"/>
          <w:szCs w:val="22"/>
        </w:rPr>
      </w:pPr>
      <w:proofErr w:type="gramStart"/>
      <w:r>
        <w:rPr>
          <w:rFonts w:ascii="Book Antiqua" w:hAnsi="Book Antiqua" w:cs="BookAntiqua"/>
          <w:b/>
          <w:bCs/>
          <w:sz w:val="22"/>
          <w:szCs w:val="22"/>
        </w:rPr>
        <w:t>Ans :</w:t>
      </w:r>
      <w:proofErr w:type="gramEnd"/>
      <w:r>
        <w:rPr>
          <w:rFonts w:ascii="Book Antiqua" w:hAnsi="Book Antiqua" w:cs="BookAntiqua"/>
          <w:b/>
          <w:bCs/>
          <w:sz w:val="22"/>
          <w:szCs w:val="22"/>
        </w:rPr>
        <w:t xml:space="preserve">- </w:t>
      </w:r>
      <w:r w:rsidRPr="006B06F9">
        <w:rPr>
          <w:rFonts w:ascii="Book Antiqua" w:hAnsi="Book Antiqua" w:cs="BookAntiqua"/>
          <w:b/>
          <w:bCs/>
          <w:sz w:val="22"/>
          <w:szCs w:val="22"/>
        </w:rPr>
        <w:t xml:space="preserve">n = number of employers, Assume </w:t>
      </w:r>
      <w:r w:rsidR="0032059C">
        <w:rPr>
          <w:rFonts w:ascii="Book Antiqua" w:hAnsi="Book Antiqua" w:cs="BookAntiqua"/>
          <w:b/>
          <w:bCs/>
          <w:sz w:val="22"/>
          <w:szCs w:val="22"/>
        </w:rPr>
        <w:t>p</w:t>
      </w:r>
      <w:r w:rsidRPr="006B06F9">
        <w:rPr>
          <w:rFonts w:ascii="Book Antiqua" w:hAnsi="Book Antiqua" w:cs="BookAntiqua"/>
          <w:b/>
          <w:bCs/>
          <w:sz w:val="22"/>
          <w:szCs w:val="22"/>
        </w:rPr>
        <w:t xml:space="preserve"> = 0.5,  q = 0.5, Margin of Error</w:t>
      </w:r>
      <w:r w:rsidR="0032059C"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Pr="006B06F9">
        <w:rPr>
          <w:rFonts w:ascii="Book Antiqua" w:hAnsi="Book Antiqua" w:cs="BookAntiqua"/>
          <w:b/>
          <w:bCs/>
          <w:sz w:val="22"/>
          <w:szCs w:val="22"/>
        </w:rPr>
        <w:t>=</w:t>
      </w:r>
      <w:r w:rsidR="0032059C"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Pr="006B06F9">
        <w:rPr>
          <w:rFonts w:ascii="Book Antiqua" w:hAnsi="Book Antiqua" w:cs="BookAntiqua"/>
          <w:b/>
          <w:bCs/>
          <w:sz w:val="22"/>
          <w:szCs w:val="22"/>
        </w:rPr>
        <w:t>0.04</w:t>
      </w:r>
    </w:p>
    <w:p w14:paraId="67369C7D" w14:textId="77777777" w:rsidR="006B06F9" w:rsidRPr="006B06F9" w:rsidRDefault="006B06F9" w:rsidP="006B06F9">
      <w:pPr>
        <w:shd w:val="clear" w:color="auto" w:fill="FFFFFF"/>
        <w:ind w:firstLine="720"/>
        <w:rPr>
          <w:rFonts w:ascii="Book Antiqua" w:hAnsi="Book Antiqua" w:cs="BookAntiqua"/>
          <w:b/>
          <w:bCs/>
          <w:sz w:val="22"/>
          <w:szCs w:val="22"/>
        </w:rPr>
      </w:pPr>
      <w:r w:rsidRPr="006B06F9">
        <w:rPr>
          <w:rFonts w:ascii="Book Antiqua" w:hAnsi="Book Antiqua" w:cs="BookAntiqua"/>
          <w:b/>
          <w:bCs/>
          <w:sz w:val="22"/>
          <w:szCs w:val="22"/>
        </w:rPr>
        <w:t>For 95% confidence interval, the critical value Z</w:t>
      </w:r>
      <w:r w:rsidR="0032059C"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Pr="006B06F9">
        <w:rPr>
          <w:rFonts w:ascii="Book Antiqua" w:hAnsi="Book Antiqua" w:cs="BookAntiqua"/>
          <w:b/>
          <w:bCs/>
          <w:sz w:val="22"/>
          <w:szCs w:val="22"/>
        </w:rPr>
        <w:t>= 1.96</w:t>
      </w:r>
    </w:p>
    <w:p w14:paraId="351E5721" w14:textId="77777777" w:rsidR="006B06F9" w:rsidRPr="006B06F9" w:rsidRDefault="006B06F9" w:rsidP="006B06F9">
      <w:pPr>
        <w:shd w:val="clear" w:color="auto" w:fill="FFFFFF"/>
        <w:ind w:firstLine="720"/>
        <w:rPr>
          <w:rFonts w:ascii="Book Antiqua" w:hAnsi="Book Antiqua" w:cs="BookAntiqua"/>
          <w:b/>
          <w:bCs/>
          <w:sz w:val="22"/>
          <w:szCs w:val="22"/>
        </w:rPr>
      </w:pPr>
      <w:r w:rsidRPr="006B06F9">
        <w:rPr>
          <w:rFonts w:ascii="Book Antiqua" w:hAnsi="Book Antiqua" w:cs="BookAntiqua"/>
          <w:b/>
          <w:bCs/>
          <w:sz w:val="22"/>
          <w:szCs w:val="22"/>
        </w:rPr>
        <w:t>ME = Z * √</w:t>
      </w:r>
      <w:r w:rsidR="0032059C">
        <w:rPr>
          <w:rFonts w:ascii="Book Antiqua" w:hAnsi="Book Antiqua" w:cs="BookAntiqua"/>
          <w:b/>
          <w:bCs/>
          <w:sz w:val="22"/>
          <w:szCs w:val="22"/>
        </w:rPr>
        <w:t>(</w:t>
      </w:r>
      <w:r w:rsidRPr="006B06F9">
        <w:rPr>
          <w:rFonts w:ascii="Book Antiqua" w:hAnsi="Book Antiqua" w:cs="BookAntiqua"/>
          <w:b/>
          <w:bCs/>
          <w:sz w:val="22"/>
          <w:szCs w:val="22"/>
        </w:rPr>
        <w:t>p*q</w:t>
      </w:r>
      <w:r w:rsidR="0032059C">
        <w:rPr>
          <w:rFonts w:ascii="Book Antiqua" w:hAnsi="Book Antiqua" w:cs="BookAntiqua"/>
          <w:b/>
          <w:bCs/>
          <w:sz w:val="22"/>
          <w:szCs w:val="22"/>
        </w:rPr>
        <w:t>)/</w:t>
      </w:r>
      <w:r w:rsidRPr="006B06F9">
        <w:rPr>
          <w:rFonts w:ascii="Book Antiqua" w:hAnsi="Book Antiqua" w:cs="BookAntiqua"/>
          <w:b/>
          <w:bCs/>
          <w:sz w:val="22"/>
          <w:szCs w:val="22"/>
        </w:rPr>
        <w:t xml:space="preserve">n </w:t>
      </w:r>
    </w:p>
    <w:p w14:paraId="68016028" w14:textId="77777777" w:rsidR="006B06F9" w:rsidRPr="006B06F9" w:rsidRDefault="006B06F9" w:rsidP="006B06F9">
      <w:pPr>
        <w:shd w:val="clear" w:color="auto" w:fill="FFFFFF"/>
        <w:ind w:firstLine="720"/>
        <w:rPr>
          <w:rFonts w:ascii="Book Antiqua" w:hAnsi="Book Antiqua" w:cs="BookAntiqua"/>
          <w:b/>
          <w:bCs/>
          <w:sz w:val="22"/>
          <w:szCs w:val="22"/>
        </w:rPr>
      </w:pPr>
      <w:r w:rsidRPr="006B06F9">
        <w:rPr>
          <w:rFonts w:ascii="Book Antiqua" w:hAnsi="Book Antiqua" w:cs="BookAntiqua"/>
          <w:b/>
          <w:bCs/>
          <w:sz w:val="22"/>
          <w:szCs w:val="22"/>
        </w:rPr>
        <w:t xml:space="preserve">0.04 = 1.96 * </w:t>
      </w:r>
      <w:proofErr w:type="gramStart"/>
      <w:r w:rsidRPr="006B06F9">
        <w:rPr>
          <w:rFonts w:ascii="Book Antiqua" w:hAnsi="Book Antiqua" w:cs="BookAntiqua"/>
          <w:b/>
          <w:bCs/>
          <w:sz w:val="22"/>
          <w:szCs w:val="22"/>
        </w:rPr>
        <w:t>√</w:t>
      </w:r>
      <w:r w:rsidR="0032059C">
        <w:rPr>
          <w:rFonts w:ascii="Book Antiqua" w:hAnsi="Book Antiqua" w:cs="BookAntiqua"/>
          <w:b/>
          <w:bCs/>
          <w:sz w:val="22"/>
          <w:szCs w:val="22"/>
        </w:rPr>
        <w:t>(</w:t>
      </w:r>
      <w:proofErr w:type="gramEnd"/>
      <w:r w:rsidRPr="006B06F9">
        <w:rPr>
          <w:rFonts w:ascii="Book Antiqua" w:hAnsi="Book Antiqua" w:cs="BookAntiqua"/>
          <w:b/>
          <w:bCs/>
          <w:sz w:val="22"/>
          <w:szCs w:val="22"/>
        </w:rPr>
        <w:t>0.5</w:t>
      </w:r>
      <w:r w:rsidRPr="006B06F9">
        <w:rPr>
          <w:rFonts w:ascii="Cambria Math" w:hAnsi="Cambria Math" w:cs="Cambria Math"/>
          <w:b/>
          <w:bCs/>
          <w:sz w:val="22"/>
          <w:szCs w:val="22"/>
        </w:rPr>
        <w:t>∗</w:t>
      </w:r>
      <w:r w:rsidRPr="006B06F9">
        <w:rPr>
          <w:rFonts w:ascii="Book Antiqua" w:hAnsi="Book Antiqua" w:cs="BookAntiqua"/>
          <w:b/>
          <w:bCs/>
          <w:sz w:val="22"/>
          <w:szCs w:val="22"/>
        </w:rPr>
        <w:t>0.5</w:t>
      </w:r>
      <w:r w:rsidR="0032059C">
        <w:rPr>
          <w:rFonts w:ascii="Book Antiqua" w:hAnsi="Book Antiqua" w:cs="BookAntiqua"/>
          <w:b/>
          <w:bCs/>
          <w:sz w:val="22"/>
          <w:szCs w:val="22"/>
        </w:rPr>
        <w:t>)/</w:t>
      </w:r>
      <w:r w:rsidRPr="006B06F9">
        <w:rPr>
          <w:rFonts w:ascii="Book Antiqua" w:hAnsi="Book Antiqua" w:cs="BookAntiqua"/>
          <w:b/>
          <w:bCs/>
          <w:sz w:val="22"/>
          <w:szCs w:val="22"/>
        </w:rPr>
        <w:t>n</w:t>
      </w:r>
    </w:p>
    <w:p w14:paraId="17D2D033" w14:textId="77777777" w:rsidR="006B06F9" w:rsidRPr="006B06F9" w:rsidRDefault="006B06F9" w:rsidP="006B06F9">
      <w:pPr>
        <w:shd w:val="clear" w:color="auto" w:fill="FFFFFF"/>
        <w:ind w:firstLine="720"/>
        <w:rPr>
          <w:rFonts w:ascii="Book Antiqua" w:hAnsi="Book Antiqua" w:cs="BookAntiqua"/>
          <w:b/>
          <w:bCs/>
          <w:sz w:val="22"/>
          <w:szCs w:val="22"/>
        </w:rPr>
      </w:pPr>
      <w:r w:rsidRPr="006B06F9">
        <w:rPr>
          <w:rFonts w:ascii="Book Antiqua" w:hAnsi="Book Antiqua" w:cs="BookAntiqua"/>
          <w:b/>
          <w:bCs/>
          <w:sz w:val="22"/>
          <w:szCs w:val="22"/>
        </w:rPr>
        <w:t xml:space="preserve">n = </w:t>
      </w:r>
      <w:r w:rsidR="0032059C">
        <w:rPr>
          <w:rFonts w:ascii="Book Antiqua" w:hAnsi="Book Antiqua" w:cs="BookAntiqua"/>
          <w:b/>
          <w:bCs/>
          <w:sz w:val="22"/>
          <w:szCs w:val="22"/>
        </w:rPr>
        <w:t>(</w:t>
      </w:r>
      <w:r w:rsidRPr="006B06F9">
        <w:rPr>
          <w:rFonts w:ascii="Book Antiqua" w:hAnsi="Book Antiqua" w:cs="BookAntiqua"/>
          <w:b/>
          <w:bCs/>
          <w:sz w:val="22"/>
          <w:szCs w:val="22"/>
        </w:rPr>
        <w:t>1.96</w:t>
      </w:r>
      <w:r w:rsidR="0032059C">
        <w:rPr>
          <w:rFonts w:ascii="Book Antiqua" w:hAnsi="Book Antiqua" w:cs="BookAntiqua"/>
          <w:b/>
          <w:bCs/>
          <w:sz w:val="22"/>
          <w:szCs w:val="22"/>
        </w:rPr>
        <w:t>^</w:t>
      </w:r>
      <w:r w:rsidRPr="006B06F9">
        <w:rPr>
          <w:rFonts w:ascii="Book Antiqua" w:hAnsi="Book Antiqua" w:cs="BookAntiqua"/>
          <w:b/>
          <w:bCs/>
          <w:sz w:val="22"/>
          <w:szCs w:val="22"/>
        </w:rPr>
        <w:t xml:space="preserve">2 </w:t>
      </w:r>
      <w:r w:rsidRPr="006B06F9">
        <w:rPr>
          <w:rFonts w:ascii="Cambria Math" w:hAnsi="Cambria Math" w:cs="Cambria Math"/>
          <w:b/>
          <w:bCs/>
          <w:sz w:val="22"/>
          <w:szCs w:val="22"/>
        </w:rPr>
        <w:t>∗</w:t>
      </w:r>
      <w:r w:rsidRPr="006B06F9">
        <w:rPr>
          <w:rFonts w:ascii="Book Antiqua" w:hAnsi="Book Antiqua" w:cs="BookAntiqua"/>
          <w:b/>
          <w:bCs/>
          <w:sz w:val="22"/>
          <w:szCs w:val="22"/>
        </w:rPr>
        <w:t xml:space="preserve"> 0.5 </w:t>
      </w:r>
      <w:r w:rsidRPr="006B06F9">
        <w:rPr>
          <w:rFonts w:ascii="Cambria Math" w:hAnsi="Cambria Math" w:cs="Cambria Math"/>
          <w:b/>
          <w:bCs/>
          <w:sz w:val="22"/>
          <w:szCs w:val="22"/>
        </w:rPr>
        <w:t>∗</w:t>
      </w:r>
      <w:r w:rsidRPr="006B06F9">
        <w:rPr>
          <w:rFonts w:ascii="Book Antiqua" w:hAnsi="Book Antiqua" w:cs="BookAntiqua"/>
          <w:b/>
          <w:bCs/>
          <w:sz w:val="22"/>
          <w:szCs w:val="22"/>
        </w:rPr>
        <w:t>0.5</w:t>
      </w:r>
      <w:r w:rsidR="0032059C">
        <w:rPr>
          <w:rFonts w:ascii="Book Antiqua" w:hAnsi="Book Antiqua" w:cs="BookAntiqua"/>
          <w:b/>
          <w:bCs/>
          <w:sz w:val="22"/>
          <w:szCs w:val="22"/>
        </w:rPr>
        <w:t>)/</w:t>
      </w:r>
      <w:r w:rsidRPr="006B06F9">
        <w:rPr>
          <w:rFonts w:ascii="Book Antiqua" w:hAnsi="Book Antiqua" w:cs="BookAntiqua"/>
          <w:b/>
          <w:bCs/>
          <w:sz w:val="22"/>
          <w:szCs w:val="22"/>
        </w:rPr>
        <w:t>0.04</w:t>
      </w:r>
      <w:r w:rsidR="0032059C">
        <w:rPr>
          <w:rFonts w:ascii="Book Antiqua" w:hAnsi="Book Antiqua" w:cs="BookAntiqua"/>
          <w:b/>
          <w:bCs/>
          <w:sz w:val="22"/>
          <w:szCs w:val="22"/>
        </w:rPr>
        <w:t>^</w:t>
      </w:r>
      <w:r w:rsidRPr="006B06F9">
        <w:rPr>
          <w:rFonts w:ascii="Book Antiqua" w:hAnsi="Book Antiqua" w:cs="BookAntiqua"/>
          <w:b/>
          <w:bCs/>
          <w:sz w:val="22"/>
          <w:szCs w:val="22"/>
        </w:rPr>
        <w:t>2</w:t>
      </w:r>
    </w:p>
    <w:p w14:paraId="0D89FD10" w14:textId="77777777" w:rsidR="006B06F9" w:rsidRPr="006B06F9" w:rsidRDefault="0032059C" w:rsidP="006B06F9">
      <w:pPr>
        <w:shd w:val="clear" w:color="auto" w:fill="FFFFFF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ab/>
        <w:t xml:space="preserve">n = </w:t>
      </w:r>
      <w:r w:rsidR="006B06F9" w:rsidRPr="006B06F9">
        <w:rPr>
          <w:rFonts w:ascii="Book Antiqua" w:hAnsi="Book Antiqua" w:cs="BookAntiqua"/>
          <w:b/>
          <w:bCs/>
          <w:sz w:val="22"/>
          <w:szCs w:val="22"/>
        </w:rPr>
        <w:t>0.9604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/ </w:t>
      </w:r>
      <w:r w:rsidR="006B06F9" w:rsidRPr="006B06F9">
        <w:rPr>
          <w:rFonts w:ascii="Book Antiqua" w:hAnsi="Book Antiqua" w:cs="BookAntiqua"/>
          <w:b/>
          <w:bCs/>
          <w:sz w:val="22"/>
          <w:szCs w:val="22"/>
        </w:rPr>
        <w:t>0.0016</w:t>
      </w:r>
    </w:p>
    <w:p w14:paraId="01BDFBB3" w14:textId="77777777" w:rsidR="006B06F9" w:rsidRPr="006B06F9" w:rsidRDefault="006B06F9" w:rsidP="006B06F9">
      <w:pPr>
        <w:shd w:val="clear" w:color="auto" w:fill="FFFFFF"/>
        <w:rPr>
          <w:rFonts w:ascii="Book Antiqua" w:hAnsi="Book Antiqua" w:cs="BookAntiqua"/>
          <w:b/>
          <w:bCs/>
          <w:sz w:val="22"/>
          <w:szCs w:val="22"/>
        </w:rPr>
      </w:pPr>
      <w:r w:rsidRPr="006B06F9"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="0032059C">
        <w:rPr>
          <w:rFonts w:ascii="Book Antiqua" w:hAnsi="Book Antiqua" w:cs="BookAntiqua"/>
          <w:b/>
          <w:bCs/>
          <w:sz w:val="22"/>
          <w:szCs w:val="22"/>
        </w:rPr>
        <w:tab/>
        <w:t xml:space="preserve">n </w:t>
      </w:r>
      <w:r w:rsidRPr="006B06F9">
        <w:rPr>
          <w:rFonts w:ascii="Book Antiqua" w:hAnsi="Book Antiqua" w:cs="BookAntiqua"/>
          <w:b/>
          <w:bCs/>
          <w:sz w:val="22"/>
          <w:szCs w:val="22"/>
        </w:rPr>
        <w:t>=</w:t>
      </w:r>
      <w:r w:rsidR="0032059C"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Pr="006B06F9">
        <w:rPr>
          <w:rFonts w:ascii="Book Antiqua" w:hAnsi="Book Antiqua" w:cs="BookAntiqua"/>
          <w:b/>
          <w:bCs/>
          <w:sz w:val="22"/>
          <w:szCs w:val="22"/>
        </w:rPr>
        <w:t xml:space="preserve">600 </w:t>
      </w:r>
    </w:p>
    <w:p w14:paraId="706DADEF" w14:textId="77777777" w:rsidR="000D2D18" w:rsidRDefault="0032059C" w:rsidP="00B06617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>= Correct option is (A)</w:t>
      </w:r>
    </w:p>
    <w:p w14:paraId="3AB6949A" w14:textId="77777777" w:rsidR="0032059C" w:rsidRPr="0032059C" w:rsidRDefault="0032059C" w:rsidP="00B06617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</w:p>
    <w:p w14:paraId="096F9C35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lastRenderedPageBreak/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19C862F1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788682E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07118222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14:paraId="45BA0886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w14:paraId="0CE5E309" w14:textId="77777777" w:rsidR="00B06617" w:rsidRDefault="00661737" w:rsidP="00B06617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14:paraId="6A438863" w14:textId="77777777" w:rsidR="0032059C" w:rsidRPr="0032059C" w:rsidRDefault="0032059C" w:rsidP="0032059C">
      <w:pPr>
        <w:shd w:val="clear" w:color="auto" w:fill="FFFFFF"/>
        <w:rPr>
          <w:rFonts w:ascii="Book Antiqua" w:hAnsi="Book Antiqua" w:cs="BookAntiqua"/>
          <w:b/>
          <w:bCs/>
          <w:sz w:val="22"/>
          <w:szCs w:val="22"/>
        </w:rPr>
      </w:pPr>
      <w:proofErr w:type="gramStart"/>
      <w:r>
        <w:rPr>
          <w:rFonts w:ascii="Book Antiqua" w:hAnsi="Book Antiqua" w:cs="BookAntiqua"/>
          <w:b/>
          <w:bCs/>
          <w:sz w:val="22"/>
          <w:szCs w:val="22"/>
        </w:rPr>
        <w:t>Ans :</w:t>
      </w:r>
      <w:proofErr w:type="gramEnd"/>
      <w:r>
        <w:rPr>
          <w:rFonts w:ascii="Book Antiqua" w:hAnsi="Book Antiqua" w:cs="BookAntiqua"/>
          <w:b/>
          <w:bCs/>
          <w:sz w:val="22"/>
          <w:szCs w:val="22"/>
        </w:rPr>
        <w:t xml:space="preserve">- </w:t>
      </w:r>
      <w:r w:rsidRPr="0032059C">
        <w:rPr>
          <w:rFonts w:ascii="Book Antiqua" w:hAnsi="Book Antiqua" w:cs="BookAntiqua"/>
          <w:b/>
          <w:bCs/>
          <w:sz w:val="22"/>
          <w:szCs w:val="22"/>
        </w:rPr>
        <w:t>Z= 2.576</w:t>
      </w:r>
    </w:p>
    <w:p w14:paraId="3BD4400A" w14:textId="77777777" w:rsidR="0032059C" w:rsidRPr="0032059C" w:rsidRDefault="0032059C" w:rsidP="0032059C">
      <w:pPr>
        <w:shd w:val="clear" w:color="auto" w:fill="FFFFFF"/>
        <w:ind w:firstLine="720"/>
        <w:rPr>
          <w:rFonts w:ascii="Book Antiqua" w:hAnsi="Book Antiqua" w:cs="BookAntiqua"/>
          <w:b/>
          <w:bCs/>
          <w:sz w:val="22"/>
          <w:szCs w:val="22"/>
        </w:rPr>
      </w:pPr>
      <w:r w:rsidRPr="0032059C">
        <w:rPr>
          <w:rFonts w:ascii="Book Antiqua" w:hAnsi="Book Antiqua" w:cs="BookAntiqua"/>
          <w:b/>
          <w:bCs/>
          <w:sz w:val="22"/>
          <w:szCs w:val="22"/>
        </w:rPr>
        <w:t xml:space="preserve">0.04 = 2.326 * </w:t>
      </w:r>
      <w:proofErr w:type="gramStart"/>
      <w:r w:rsidRPr="0032059C">
        <w:rPr>
          <w:rFonts w:ascii="Book Antiqua" w:hAnsi="Book Antiqua" w:cs="BookAntiqua"/>
          <w:b/>
          <w:bCs/>
          <w:sz w:val="22"/>
          <w:szCs w:val="22"/>
        </w:rPr>
        <w:t>√</w:t>
      </w:r>
      <w:r>
        <w:rPr>
          <w:rFonts w:ascii="Book Antiqua" w:hAnsi="Book Antiqua" w:cs="BookAntiqua"/>
          <w:b/>
          <w:bCs/>
          <w:sz w:val="22"/>
          <w:szCs w:val="22"/>
        </w:rPr>
        <w:t>(</w:t>
      </w:r>
      <w:proofErr w:type="gramEnd"/>
      <w:r>
        <w:rPr>
          <w:rFonts w:ascii="Book Antiqua" w:hAnsi="Book Antiqua" w:cs="BookAntiqua"/>
          <w:b/>
          <w:bCs/>
          <w:sz w:val="22"/>
          <w:szCs w:val="22"/>
        </w:rPr>
        <w:t xml:space="preserve">0.5 </w:t>
      </w:r>
      <w:r w:rsidRPr="0032059C">
        <w:rPr>
          <w:rFonts w:ascii="Cambria Math" w:hAnsi="Cambria Math" w:cs="Cambria Math"/>
          <w:b/>
          <w:bCs/>
          <w:sz w:val="22"/>
          <w:szCs w:val="22"/>
        </w:rPr>
        <w:t>∗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Pr="0032059C">
        <w:rPr>
          <w:rFonts w:ascii="Book Antiqua" w:hAnsi="Book Antiqua" w:cs="BookAntiqua"/>
          <w:b/>
          <w:bCs/>
          <w:sz w:val="22"/>
          <w:szCs w:val="22"/>
        </w:rPr>
        <w:t>0.5</w:t>
      </w:r>
      <w:r>
        <w:rPr>
          <w:rFonts w:ascii="Book Antiqua" w:hAnsi="Book Antiqua" w:cs="BookAntiqua"/>
          <w:b/>
          <w:bCs/>
          <w:sz w:val="22"/>
          <w:szCs w:val="22"/>
        </w:rPr>
        <w:t>) /</w:t>
      </w:r>
      <w:r w:rsidRPr="0032059C">
        <w:rPr>
          <w:rFonts w:ascii="Book Antiqua" w:hAnsi="Book Antiqua" w:cs="BookAntiqua"/>
          <w:b/>
          <w:bCs/>
          <w:sz w:val="22"/>
          <w:szCs w:val="22"/>
        </w:rPr>
        <w:t>n</w:t>
      </w:r>
    </w:p>
    <w:p w14:paraId="58A9A60F" w14:textId="77777777" w:rsidR="0032059C" w:rsidRPr="0032059C" w:rsidRDefault="0032059C" w:rsidP="0032059C">
      <w:pPr>
        <w:shd w:val="clear" w:color="auto" w:fill="FFFFFF"/>
        <w:ind w:firstLine="72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n </w:t>
      </w:r>
      <w:r w:rsidRPr="0032059C">
        <w:rPr>
          <w:rFonts w:ascii="Book Antiqua" w:hAnsi="Book Antiqua" w:cs="BookAntiqua"/>
          <w:b/>
          <w:bCs/>
          <w:sz w:val="22"/>
          <w:szCs w:val="22"/>
        </w:rPr>
        <w:t xml:space="preserve">= </w:t>
      </w:r>
      <w:r>
        <w:rPr>
          <w:rFonts w:ascii="Book Antiqua" w:hAnsi="Book Antiqua" w:cs="BookAntiqua"/>
          <w:b/>
          <w:bCs/>
          <w:sz w:val="22"/>
          <w:szCs w:val="22"/>
        </w:rPr>
        <w:t>(</w:t>
      </w:r>
      <w:r w:rsidRPr="0032059C">
        <w:rPr>
          <w:rFonts w:ascii="Book Antiqua" w:hAnsi="Book Antiqua" w:cs="BookAntiqua"/>
          <w:b/>
          <w:bCs/>
          <w:sz w:val="22"/>
          <w:szCs w:val="22"/>
        </w:rPr>
        <w:t>2.326</w:t>
      </w:r>
      <w:r>
        <w:rPr>
          <w:rFonts w:ascii="Book Antiqua" w:hAnsi="Book Antiqua" w:cs="BookAntiqua"/>
          <w:b/>
          <w:bCs/>
          <w:sz w:val="22"/>
          <w:szCs w:val="22"/>
        </w:rPr>
        <w:t>^</w:t>
      </w:r>
      <w:r w:rsidRPr="0032059C">
        <w:rPr>
          <w:rFonts w:ascii="Book Antiqua" w:hAnsi="Book Antiqua" w:cs="BookAntiqua"/>
          <w:b/>
          <w:bCs/>
          <w:sz w:val="22"/>
          <w:szCs w:val="22"/>
        </w:rPr>
        <w:t>2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Pr="0032059C">
        <w:rPr>
          <w:rFonts w:ascii="Cambria Math" w:hAnsi="Cambria Math" w:cs="Cambria Math"/>
          <w:b/>
          <w:bCs/>
          <w:sz w:val="22"/>
          <w:szCs w:val="22"/>
        </w:rPr>
        <w:t>∗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Pr="0032059C">
        <w:rPr>
          <w:rFonts w:ascii="Book Antiqua" w:hAnsi="Book Antiqua" w:cs="BookAntiqua"/>
          <w:b/>
          <w:bCs/>
          <w:sz w:val="22"/>
          <w:szCs w:val="22"/>
        </w:rPr>
        <w:t>0.5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Pr="0032059C">
        <w:rPr>
          <w:rFonts w:ascii="Cambria Math" w:hAnsi="Cambria Math" w:cs="Cambria Math"/>
          <w:b/>
          <w:bCs/>
          <w:sz w:val="22"/>
          <w:szCs w:val="22"/>
        </w:rPr>
        <w:t>∗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 w:rsidRPr="0032059C">
        <w:rPr>
          <w:rFonts w:ascii="Book Antiqua" w:hAnsi="Book Antiqua" w:cs="BookAntiqua"/>
          <w:b/>
          <w:bCs/>
          <w:sz w:val="22"/>
          <w:szCs w:val="22"/>
        </w:rPr>
        <w:t>0.5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) / </w:t>
      </w:r>
      <w:r w:rsidRPr="0032059C">
        <w:rPr>
          <w:rFonts w:ascii="Book Antiqua" w:hAnsi="Book Antiqua" w:cs="BookAntiqua"/>
          <w:b/>
          <w:bCs/>
          <w:sz w:val="22"/>
          <w:szCs w:val="22"/>
        </w:rPr>
        <w:t>0.04</w:t>
      </w:r>
      <w:r>
        <w:rPr>
          <w:rFonts w:ascii="Book Antiqua" w:hAnsi="Book Antiqua" w:cs="BookAntiqua"/>
          <w:b/>
          <w:bCs/>
          <w:sz w:val="22"/>
          <w:szCs w:val="22"/>
        </w:rPr>
        <w:t>^</w:t>
      </w:r>
      <w:r w:rsidRPr="0032059C">
        <w:rPr>
          <w:rFonts w:ascii="Book Antiqua" w:hAnsi="Book Antiqua" w:cs="BookAntiqua"/>
          <w:b/>
          <w:bCs/>
          <w:sz w:val="22"/>
          <w:szCs w:val="22"/>
        </w:rPr>
        <w:t>2</w:t>
      </w:r>
    </w:p>
    <w:p w14:paraId="7F5472E6" w14:textId="77777777" w:rsidR="0032059C" w:rsidRPr="0032059C" w:rsidRDefault="0032059C" w:rsidP="0032059C">
      <w:pPr>
        <w:shd w:val="clear" w:color="auto" w:fill="FFFFFF"/>
        <w:rPr>
          <w:rFonts w:ascii="Book Antiqua" w:hAnsi="Book Antiqua" w:cs="BookAntiqua"/>
          <w:b/>
          <w:bCs/>
          <w:sz w:val="22"/>
          <w:szCs w:val="22"/>
        </w:rPr>
      </w:pPr>
      <w:r w:rsidRPr="0032059C">
        <w:rPr>
          <w:rFonts w:ascii="Book Antiqua" w:hAnsi="Book Antiqua" w:cs="BookAntiqua"/>
          <w:b/>
          <w:bCs/>
          <w:sz w:val="22"/>
          <w:szCs w:val="22"/>
        </w:rPr>
        <w:t xml:space="preserve"> </w:t>
      </w:r>
      <w:r>
        <w:rPr>
          <w:rFonts w:ascii="Book Antiqua" w:hAnsi="Book Antiqua" w:cs="BookAntiqua"/>
          <w:b/>
          <w:bCs/>
          <w:sz w:val="22"/>
          <w:szCs w:val="22"/>
        </w:rPr>
        <w:tab/>
        <w:t xml:space="preserve">n </w:t>
      </w:r>
      <w:r w:rsidRPr="0032059C">
        <w:rPr>
          <w:rFonts w:ascii="Book Antiqua" w:hAnsi="Book Antiqua" w:cs="BookAntiqua"/>
          <w:b/>
          <w:bCs/>
          <w:sz w:val="22"/>
          <w:szCs w:val="22"/>
        </w:rPr>
        <w:t>= 1.3525</w:t>
      </w:r>
      <w:r>
        <w:rPr>
          <w:rFonts w:ascii="Book Antiqua" w:hAnsi="Book Antiqua" w:cs="BookAntiqua"/>
          <w:b/>
          <w:bCs/>
          <w:sz w:val="22"/>
          <w:szCs w:val="22"/>
        </w:rPr>
        <w:t xml:space="preserve"> / </w:t>
      </w:r>
      <w:r w:rsidRPr="0032059C">
        <w:rPr>
          <w:rFonts w:ascii="Book Antiqua" w:hAnsi="Book Antiqua" w:cs="BookAntiqua"/>
          <w:b/>
          <w:bCs/>
          <w:sz w:val="22"/>
          <w:szCs w:val="22"/>
        </w:rPr>
        <w:t>0.0016</w:t>
      </w:r>
    </w:p>
    <w:p w14:paraId="65C8DF82" w14:textId="77777777" w:rsidR="0032059C" w:rsidRDefault="0032059C" w:rsidP="0032059C">
      <w:pPr>
        <w:shd w:val="clear" w:color="auto" w:fill="FFFFFF"/>
        <w:ind w:firstLine="720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 xml:space="preserve">n </w:t>
      </w:r>
      <w:r w:rsidRPr="0032059C">
        <w:rPr>
          <w:rFonts w:ascii="Book Antiqua" w:hAnsi="Book Antiqua" w:cs="BookAntiqua"/>
          <w:b/>
          <w:bCs/>
          <w:sz w:val="22"/>
          <w:szCs w:val="22"/>
        </w:rPr>
        <w:t xml:space="preserve">= 845.35 </w:t>
      </w:r>
    </w:p>
    <w:p w14:paraId="6633651A" w14:textId="77777777" w:rsidR="0032059C" w:rsidRPr="0032059C" w:rsidRDefault="0032059C" w:rsidP="0032059C">
      <w:pPr>
        <w:shd w:val="clear" w:color="auto" w:fill="FFFFFF"/>
        <w:rPr>
          <w:rFonts w:ascii="Book Antiqua" w:hAnsi="Book Antiqua" w:cs="BookAntiqua"/>
          <w:b/>
          <w:bCs/>
          <w:sz w:val="22"/>
          <w:szCs w:val="22"/>
        </w:rPr>
      </w:pPr>
      <w:r>
        <w:rPr>
          <w:rFonts w:ascii="Book Antiqua" w:hAnsi="Book Antiqua" w:cs="BookAntiqua"/>
          <w:b/>
          <w:bCs/>
          <w:sz w:val="22"/>
          <w:szCs w:val="22"/>
        </w:rPr>
        <w:t>So, the answer is (C)</w:t>
      </w:r>
    </w:p>
    <w:p w14:paraId="5CBA7F58" w14:textId="77777777" w:rsidR="0032059C" w:rsidRPr="0032059C" w:rsidRDefault="0032059C" w:rsidP="0032059C">
      <w:pPr>
        <w:autoSpaceDE w:val="0"/>
        <w:autoSpaceDN w:val="0"/>
        <w:adjustRightInd w:val="0"/>
        <w:rPr>
          <w:rFonts w:ascii="Book Antiqua" w:hAnsi="Book Antiqua" w:cs="BookAntiqua"/>
          <w:b/>
          <w:bCs/>
          <w:sz w:val="22"/>
          <w:szCs w:val="22"/>
        </w:rPr>
      </w:pPr>
    </w:p>
    <w:sectPr w:rsidR="0032059C" w:rsidRPr="003205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20562461">
    <w:abstractNumId w:val="2"/>
  </w:num>
  <w:num w:numId="2" w16cid:durableId="620261435">
    <w:abstractNumId w:val="5"/>
  </w:num>
  <w:num w:numId="3" w16cid:durableId="1715883768">
    <w:abstractNumId w:val="1"/>
  </w:num>
  <w:num w:numId="4" w16cid:durableId="1175346001">
    <w:abstractNumId w:val="0"/>
  </w:num>
  <w:num w:numId="5" w16cid:durableId="25450756">
    <w:abstractNumId w:val="7"/>
  </w:num>
  <w:num w:numId="6" w16cid:durableId="740520649">
    <w:abstractNumId w:val="3"/>
  </w:num>
  <w:num w:numId="7" w16cid:durableId="1604190400">
    <w:abstractNumId w:val="10"/>
  </w:num>
  <w:num w:numId="8" w16cid:durableId="1715696410">
    <w:abstractNumId w:val="4"/>
  </w:num>
  <w:num w:numId="9" w16cid:durableId="1797945321">
    <w:abstractNumId w:val="9"/>
  </w:num>
  <w:num w:numId="10" w16cid:durableId="1743871797">
    <w:abstractNumId w:val="12"/>
  </w:num>
  <w:num w:numId="11" w16cid:durableId="1290551310">
    <w:abstractNumId w:val="11"/>
  </w:num>
  <w:num w:numId="12" w16cid:durableId="245652096">
    <w:abstractNumId w:val="8"/>
  </w:num>
  <w:num w:numId="13" w16cid:durableId="8105625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3065B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F15DB"/>
    <w:rsid w:val="00100D14"/>
    <w:rsid w:val="00104035"/>
    <w:rsid w:val="00120A3A"/>
    <w:rsid w:val="00120D0B"/>
    <w:rsid w:val="0013326D"/>
    <w:rsid w:val="00134F42"/>
    <w:rsid w:val="00144B06"/>
    <w:rsid w:val="00153C40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B546F"/>
    <w:rsid w:val="001C055B"/>
    <w:rsid w:val="001D542E"/>
    <w:rsid w:val="001D7A4C"/>
    <w:rsid w:val="001F43DE"/>
    <w:rsid w:val="001F442C"/>
    <w:rsid w:val="00200404"/>
    <w:rsid w:val="00206F00"/>
    <w:rsid w:val="0021451B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304D3B"/>
    <w:rsid w:val="0032059C"/>
    <w:rsid w:val="0032196E"/>
    <w:rsid w:val="00335281"/>
    <w:rsid w:val="00347DC0"/>
    <w:rsid w:val="003515AB"/>
    <w:rsid w:val="003B578D"/>
    <w:rsid w:val="003C7919"/>
    <w:rsid w:val="003D3890"/>
    <w:rsid w:val="003E7221"/>
    <w:rsid w:val="003F038B"/>
    <w:rsid w:val="0041194D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8192F"/>
    <w:rsid w:val="00586373"/>
    <w:rsid w:val="005A069D"/>
    <w:rsid w:val="005D3185"/>
    <w:rsid w:val="005D7250"/>
    <w:rsid w:val="005E40E6"/>
    <w:rsid w:val="00610460"/>
    <w:rsid w:val="00620C43"/>
    <w:rsid w:val="00637C91"/>
    <w:rsid w:val="00661737"/>
    <w:rsid w:val="006646C7"/>
    <w:rsid w:val="006741FA"/>
    <w:rsid w:val="00695F97"/>
    <w:rsid w:val="006A67C2"/>
    <w:rsid w:val="006B06F9"/>
    <w:rsid w:val="006C426A"/>
    <w:rsid w:val="006F3ADA"/>
    <w:rsid w:val="007004E0"/>
    <w:rsid w:val="00700C68"/>
    <w:rsid w:val="007050B3"/>
    <w:rsid w:val="0071299F"/>
    <w:rsid w:val="0072367C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824EA"/>
    <w:rsid w:val="008918C2"/>
    <w:rsid w:val="008A784E"/>
    <w:rsid w:val="008B640D"/>
    <w:rsid w:val="008D35F1"/>
    <w:rsid w:val="008E47EA"/>
    <w:rsid w:val="008F3B7C"/>
    <w:rsid w:val="00902B77"/>
    <w:rsid w:val="00902CAA"/>
    <w:rsid w:val="00911B54"/>
    <w:rsid w:val="00911C45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B6D1F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D9D"/>
    <w:rsid w:val="00AD37D2"/>
    <w:rsid w:val="00AE7EF4"/>
    <w:rsid w:val="00AF3B51"/>
    <w:rsid w:val="00AF4BBD"/>
    <w:rsid w:val="00B06617"/>
    <w:rsid w:val="00B1765D"/>
    <w:rsid w:val="00B32574"/>
    <w:rsid w:val="00B35F7F"/>
    <w:rsid w:val="00B4772C"/>
    <w:rsid w:val="00B6198C"/>
    <w:rsid w:val="00B6310E"/>
    <w:rsid w:val="00B9553D"/>
    <w:rsid w:val="00B95DB2"/>
    <w:rsid w:val="00BA18BD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CD57F2"/>
    <w:rsid w:val="00D20254"/>
    <w:rsid w:val="00D23191"/>
    <w:rsid w:val="00D74DB8"/>
    <w:rsid w:val="00D904BA"/>
    <w:rsid w:val="00D9559C"/>
    <w:rsid w:val="00D96682"/>
    <w:rsid w:val="00DB3797"/>
    <w:rsid w:val="00DC0B11"/>
    <w:rsid w:val="00DC50E3"/>
    <w:rsid w:val="00DF5923"/>
    <w:rsid w:val="00E07DA9"/>
    <w:rsid w:val="00E3315D"/>
    <w:rsid w:val="00E4692C"/>
    <w:rsid w:val="00E51905"/>
    <w:rsid w:val="00E717C5"/>
    <w:rsid w:val="00EA5585"/>
    <w:rsid w:val="00EB0CCA"/>
    <w:rsid w:val="00ED478F"/>
    <w:rsid w:val="00F0419B"/>
    <w:rsid w:val="00F41FBE"/>
    <w:rsid w:val="00F45A47"/>
    <w:rsid w:val="00F57AC5"/>
    <w:rsid w:val="00F616BC"/>
    <w:rsid w:val="00FA10E6"/>
    <w:rsid w:val="00FA2FF1"/>
    <w:rsid w:val="00FB57E6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DCBF37"/>
  <w15:chartTrackingRefBased/>
  <w15:docId w15:val="{5594FF2F-83DA-45D7-9660-A9F035328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503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1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44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5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3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8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22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0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7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5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0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03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4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3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8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3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3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08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3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9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Anmol Dewangan</cp:lastModifiedBy>
  <cp:revision>2</cp:revision>
  <cp:lastPrinted>2010-04-12T10:51:00Z</cp:lastPrinted>
  <dcterms:created xsi:type="dcterms:W3CDTF">2022-10-22T14:20:00Z</dcterms:created>
  <dcterms:modified xsi:type="dcterms:W3CDTF">2022-10-22T14:20:00Z</dcterms:modified>
</cp:coreProperties>
</file>