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4DD6EB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Форма заявки на подключение МО к ИЭМК</w:t>
      </w:r>
    </w:p>
    <w:p w14:paraId="033ADE6D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Заявка</w:t>
      </w:r>
      <w:r>
        <w:rPr>
          <w:rFonts w:ascii="Times" w:hAnsi="Times"/>
          <w:b/>
          <w:szCs w:val="24"/>
        </w:rPr>
        <w:t xml:space="preserve"> </w:t>
      </w:r>
      <w:r>
        <w:rPr>
          <w:b/>
          <w:szCs w:val="24"/>
        </w:rPr>
        <w:t>на</w:t>
      </w:r>
      <w:r>
        <w:rPr>
          <w:rFonts w:ascii="Times" w:hAnsi="Times"/>
          <w:b/>
          <w:szCs w:val="24"/>
        </w:rPr>
        <w:t xml:space="preserve"> </w:t>
      </w:r>
      <w:r>
        <w:rPr>
          <w:b/>
          <w:szCs w:val="24"/>
        </w:rPr>
        <w:t>подключение</w:t>
      </w:r>
      <w:r>
        <w:rPr>
          <w:rFonts w:ascii="Times" w:hAnsi="Times"/>
          <w:b/>
          <w:szCs w:val="24"/>
        </w:rPr>
        <w:t xml:space="preserve"> </w:t>
      </w:r>
      <w:r>
        <w:rPr>
          <w:b/>
          <w:szCs w:val="24"/>
        </w:rPr>
        <w:t>МО</w:t>
      </w:r>
      <w:r>
        <w:rPr>
          <w:rFonts w:ascii="Times" w:hAnsi="Times"/>
          <w:b/>
          <w:szCs w:val="24"/>
        </w:rPr>
        <w:t xml:space="preserve"> </w:t>
      </w:r>
      <w:r>
        <w:rPr>
          <w:b/>
          <w:szCs w:val="24"/>
        </w:rPr>
        <w:t>через</w:t>
      </w:r>
      <w:r>
        <w:rPr>
          <w:rFonts w:ascii="Times" w:hAnsi="Times"/>
          <w:b/>
          <w:szCs w:val="24"/>
        </w:rPr>
        <w:t xml:space="preserve"> </w:t>
      </w:r>
      <w:r>
        <w:rPr>
          <w:b/>
          <w:szCs w:val="24"/>
        </w:rPr>
        <w:t>МИС (ГИС) или Иной ИС в</w:t>
      </w:r>
      <w:r>
        <w:rPr>
          <w:b/>
        </w:rPr>
        <w:t xml:space="preserve"> рабочей версии</w:t>
      </w:r>
      <w:r>
        <w:rPr>
          <w:rStyle w:val="30"/>
        </w:rPr>
        <w:t xml:space="preserve"> </w:t>
      </w:r>
      <w:r>
        <w:t xml:space="preserve"> </w:t>
      </w:r>
      <w:r>
        <w:rPr>
          <w:b/>
          <w:szCs w:val="24"/>
        </w:rPr>
        <w:t>ИЭМК</w:t>
      </w:r>
    </w:p>
    <w:p w14:paraId="0473A20A">
      <w:pPr>
        <w:rPr>
          <w:szCs w:val="28"/>
        </w:rPr>
      </w:pPr>
      <w:r>
        <mc:AlternateContent>
          <mc:Choice Requires="wps">
            <w:drawing>
              <wp:anchor distT="0" distB="8890" distL="0" distR="3175" simplePos="0" relativeHeight="251659264" behindDoc="1" locked="0" layoutInCell="0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2879090</wp:posOffset>
                </wp:positionV>
                <wp:extent cx="1673860" cy="638175"/>
                <wp:effectExtent l="0" t="635" r="0" b="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00" cy="63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A59279">
                            <w:pPr>
                              <w:pStyle w:val="34"/>
                            </w:pPr>
                            <w:r>
                              <w:t>м.п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2" o:spid="_x0000_s1026" o:spt="1" style="position:absolute;left:0pt;margin-left:251.65pt;margin-top:226.7pt;height:50.25pt;width:131.8pt;z-index:-251657216;mso-width-relative:page;mso-height-relative:page;" fillcolor="#FFFFFF" filled="t" stroked="f" coordsize="21600,21600" o:allowincell="f" o:gfxdata="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G9iCrYAAAACwEAAA8AAAAAAAAAAQAg&#10;AAAAIgAAAGRycy9kb3ducmV2LnhtbFBLAQIUABQAAAAIAIdO4kCPIZ+f1QEAAJQDAAAOAAAAAAAA&#10;AAEAIAAAACcBAABkcnMvZTJvRG9jLnhtbFBLBQYAAAAABgAGAFkBAABu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01A59279">
                      <w:pPr>
                        <w:pStyle w:val="34"/>
                      </w:pPr>
                      <w:r>
                        <w:t>м.п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</w:rPr>
        <w:t>Прошу подключить медицинскую организацию посредством иной информационной системы к промышленной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>среде подсистемы ИЭМК.</w:t>
      </w:r>
    </w:p>
    <w:tbl>
      <w:tblPr>
        <w:tblStyle w:val="19"/>
        <w:tblW w:w="1456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"/>
        <w:gridCol w:w="275"/>
        <w:gridCol w:w="2550"/>
        <w:gridCol w:w="1478"/>
        <w:gridCol w:w="646"/>
        <w:gridCol w:w="799"/>
        <w:gridCol w:w="452"/>
        <w:gridCol w:w="1532"/>
        <w:gridCol w:w="89"/>
        <w:gridCol w:w="148"/>
        <w:gridCol w:w="1779"/>
        <w:gridCol w:w="378"/>
        <w:gridCol w:w="322"/>
        <w:gridCol w:w="348"/>
        <w:gridCol w:w="1567"/>
        <w:gridCol w:w="51"/>
        <w:gridCol w:w="1625"/>
        <w:gridCol w:w="236"/>
      </w:tblGrid>
      <w:tr w14:paraId="10F60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570" w:type="dxa"/>
            <w:gridSpan w:val="2"/>
            <w:vAlign w:val="center"/>
          </w:tcPr>
          <w:p w14:paraId="631C1414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№ п.п</w:t>
            </w:r>
          </w:p>
        </w:tc>
        <w:tc>
          <w:tcPr>
            <w:tcW w:w="2582" w:type="dxa"/>
            <w:vAlign w:val="center"/>
          </w:tcPr>
          <w:p w14:paraId="473B27CF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Наименование МИС (ГИС) или Иной ИС</w:t>
            </w:r>
          </w:p>
        </w:tc>
        <w:tc>
          <w:tcPr>
            <w:tcW w:w="1495" w:type="dxa"/>
            <w:vAlign w:val="center"/>
          </w:tcPr>
          <w:p w14:paraId="437317FA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Разработчик МИС (ГИС) или Иной ИС</w:t>
            </w:r>
          </w:p>
        </w:tc>
        <w:tc>
          <w:tcPr>
            <w:tcW w:w="1460" w:type="dxa"/>
            <w:gridSpan w:val="2"/>
          </w:tcPr>
          <w:p w14:paraId="316B9B40">
            <w:pPr>
              <w:spacing w:line="276" w:lineRule="auto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</w:p>
          <w:p w14:paraId="082FC064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OID МО</w:t>
            </w:r>
            <w:r>
              <w:rPr>
                <w:rStyle w:val="13"/>
                <w:rFonts w:eastAsiaTheme="minorEastAsia"/>
                <w:b/>
                <w:bCs/>
                <w:sz w:val="20"/>
                <w:szCs w:val="20"/>
              </w:rPr>
              <w:footnoteReference w:id="0"/>
            </w:r>
          </w:p>
        </w:tc>
        <w:tc>
          <w:tcPr>
            <w:tcW w:w="2072" w:type="dxa"/>
            <w:gridSpan w:val="3"/>
            <w:vAlign w:val="center"/>
          </w:tcPr>
          <w:p w14:paraId="2AF48383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Наименование МО</w:t>
            </w:r>
          </w:p>
        </w:tc>
        <w:tc>
          <w:tcPr>
            <w:tcW w:w="1893" w:type="dxa"/>
            <w:gridSpan w:val="2"/>
            <w:vAlign w:val="center"/>
          </w:tcPr>
          <w:p w14:paraId="01660180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ФИО администратора МИС (ГИС) или Иной ИС в МО</w:t>
            </w:r>
          </w:p>
        </w:tc>
        <w:tc>
          <w:tcPr>
            <w:tcW w:w="1059" w:type="dxa"/>
            <w:gridSpan w:val="3"/>
          </w:tcPr>
          <w:p w14:paraId="415434DC">
            <w:pPr>
              <w:spacing w:line="276" w:lineRule="auto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</w:p>
          <w:p w14:paraId="567CBFF4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СНИЛС</w:t>
            </w:r>
          </w:p>
        </w:tc>
        <w:tc>
          <w:tcPr>
            <w:tcW w:w="1585" w:type="dxa"/>
          </w:tcPr>
          <w:p w14:paraId="0ADCC564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Контактный адрес электронной почты</w:t>
            </w:r>
          </w:p>
        </w:tc>
        <w:tc>
          <w:tcPr>
            <w:tcW w:w="1849" w:type="dxa"/>
            <w:gridSpan w:val="3"/>
          </w:tcPr>
          <w:p w14:paraId="528D4752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Контактный телефон</w:t>
            </w:r>
          </w:p>
        </w:tc>
      </w:tr>
      <w:tr w14:paraId="3EB8C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570" w:type="dxa"/>
            <w:gridSpan w:val="2"/>
            <w:vAlign w:val="center"/>
          </w:tcPr>
          <w:p w14:paraId="4934811A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582" w:type="dxa"/>
            <w:vAlign w:val="center"/>
          </w:tcPr>
          <w:p w14:paraId="24B069C9">
            <w:pPr>
              <w:spacing w:line="276" w:lineRule="auto"/>
              <w:ind w:firstLine="0"/>
              <w:jc w:val="center"/>
              <w:rPr>
                <w:rFonts w:eastAsiaTheme="minorEastAsia"/>
                <w:bCs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bCs/>
                <w:color w:val="000000"/>
                <w:sz w:val="20"/>
                <w:szCs w:val="20"/>
              </w:rPr>
              <w:t>МИС «ГИГТЕСТ»</w:t>
            </w:r>
          </w:p>
          <w:p w14:paraId="7E49B143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UID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 xml:space="preserve">: 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120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099-0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e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59-72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d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3-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e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8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f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3-3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f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6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b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7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7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073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1495" w:type="dxa"/>
            <w:vAlign w:val="center"/>
          </w:tcPr>
          <w:p w14:paraId="6C2249FA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Общество с ограниченной ответственностью «Прикладное программное обеспечение»</w:t>
            </w:r>
            <w:r>
              <w:rPr>
                <w:rFonts w:eastAsiaTheme="minorEastAsia"/>
                <w:sz w:val="20"/>
                <w:szCs w:val="20"/>
              </w:rPr>
              <w:t>6829051230</w:t>
            </w:r>
          </w:p>
        </w:tc>
        <w:tc>
          <w:tcPr>
            <w:tcW w:w="1460" w:type="dxa"/>
            <w:gridSpan w:val="2"/>
          </w:tcPr>
          <w:p>
            <w:r>
              <w:br/>
              <w:t>1.2.643.5.1.13.13.12.2.61.17805</w:t>
            </w:r>
          </w:p>
        </w:tc>
        <w:tc>
          <w:tcPr>
            <w:tcW w:w="2072" w:type="dxa"/>
            <w:gridSpan w:val="3"/>
            <w:vAlign w:val="center"/>
          </w:tcPr>
          <w:p>
            <w:r>
              <w:t>Филиал Федерального бюджетного лечебно-профилактического учреждения "Санаторий Эллада" Федеральной налоговой службы "Санаторий - профилакторий Рожок"</w:t>
            </w:r>
          </w:p>
        </w:tc>
        <w:tc>
          <w:tcPr>
            <w:tcW w:w="1893" w:type="dxa"/>
            <w:gridSpan w:val="2"/>
            <w:vAlign w:val="center"/>
          </w:tcPr>
          <w:p w14:paraId="3DA0588F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Морсков Андрей Сергеевич</w:t>
            </w:r>
          </w:p>
        </w:tc>
        <w:tc>
          <w:tcPr>
            <w:tcW w:w="1059" w:type="dxa"/>
            <w:gridSpan w:val="3"/>
          </w:tcPr>
          <w:p w14:paraId="54589ED2">
            <w:pPr>
              <w:spacing w:line="276" w:lineRule="auto"/>
              <w:ind w:firstLine="0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000-000-00-00</w:t>
            </w:r>
          </w:p>
        </w:tc>
        <w:tc>
          <w:tcPr>
            <w:tcW w:w="1585" w:type="dxa"/>
          </w:tcPr>
          <w:p w14:paraId="66D1D0C7">
            <w:pPr>
              <w:spacing w:line="276" w:lineRule="auto"/>
              <w:ind w:firstLine="0"/>
              <w:jc w:val="center"/>
              <w:rPr>
                <w:rFonts w:eastAsiaTheme="minorEastAsia"/>
              </w:rPr>
            </w:pPr>
          </w:p>
          <w:p w14:paraId="1A43511D">
            <w:pPr>
              <w:spacing w:line="276" w:lineRule="auto"/>
              <w:ind w:firstLine="0"/>
              <w:jc w:val="center"/>
              <w:rPr>
                <w:rFonts w:eastAsiaTheme="minorEastAsia"/>
              </w:rPr>
            </w:pPr>
          </w:p>
          <w:p w14:paraId="238B91D0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Cs/>
                <w:sz w:val="20"/>
                <w:szCs w:val="20"/>
              </w:rPr>
              <w:t>accessd@appsoftware.ru</w:t>
            </w:r>
          </w:p>
        </w:tc>
        <w:tc>
          <w:tcPr>
            <w:tcW w:w="1849" w:type="dxa"/>
            <w:gridSpan w:val="3"/>
          </w:tcPr>
          <w:p w14:paraId="3C65AEF5">
            <w:pPr>
              <w:spacing w:line="276" w:lineRule="auto"/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2395A3C7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+7(4752)63-30-60</w:t>
            </w:r>
          </w:p>
        </w:tc>
      </w:tr>
      <w:tr w14:paraId="2C5B5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</w:tcPr>
          <w:p w14:paraId="519BB2D0">
            <w:pPr>
              <w:ind w:firstLine="0"/>
              <w:jc w:val="left"/>
              <w:rPr>
                <w:rFonts w:eastAsiaTheme="minorEastAsia"/>
                <w:b/>
                <w:szCs w:val="24"/>
              </w:rPr>
            </w:pPr>
          </w:p>
        </w:tc>
        <w:tc>
          <w:tcPr>
            <w:tcW w:w="50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27BCAA">
            <w:pPr>
              <w:ind w:firstLine="0"/>
              <w:jc w:val="left"/>
              <w:rPr>
                <w:rFonts w:eastAsiaTheme="minorEastAsia"/>
                <w:b/>
                <w:szCs w:val="24"/>
              </w:rPr>
            </w:pPr>
          </w:p>
          <w:p w14:paraId="587D9D33">
            <w:pPr>
              <w:widowControl w:val="0"/>
              <w:ind w:firstLine="0"/>
              <w:jc w:val="left"/>
              <w:rPr>
                <w:rFonts w:eastAsiaTheme="minorEastAsia"/>
                <w:b/>
                <w:szCs w:val="24"/>
              </w:rPr>
            </w:pPr>
          </w:p>
          <w:p w14:paraId="66048664">
            <w:pPr>
              <w:widowControl w:val="0"/>
              <w:ind w:firstLine="0"/>
              <w:jc w:val="left"/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Директор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49480">
            <w:pPr>
              <w:ind w:left="283"/>
              <w:rPr>
                <w:rFonts w:eastAsiaTheme="minorEastAsia"/>
                <w:szCs w:val="24"/>
              </w:rPr>
            </w:pPr>
          </w:p>
        </w:tc>
        <w:tc>
          <w:tcPr>
            <w:tcW w:w="1550" w:type="dxa"/>
            <w:tcBorders>
              <w:top w:val="nil"/>
              <w:left w:val="nil"/>
              <w:right w:val="nil"/>
            </w:tcBorders>
          </w:tcPr>
          <w:p w14:paraId="02E1DB1B">
            <w:pPr>
              <w:ind w:left="283"/>
              <w:rPr>
                <w:rFonts w:eastAsiaTheme="minorEastAsia"/>
                <w:szCs w:val="24"/>
              </w:rPr>
            </w:pPr>
          </w:p>
          <w:p w14:paraId="2D9F3DCD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1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2B4A5">
            <w:pPr>
              <w:ind w:left="283"/>
              <w:rPr>
                <w:rFonts w:eastAsiaTheme="minorEastAsia"/>
                <w:szCs w:val="24"/>
              </w:rPr>
            </w:pPr>
          </w:p>
        </w:tc>
        <w:tc>
          <w:tcPr>
            <w:tcW w:w="2183" w:type="dxa"/>
            <w:gridSpan w:val="2"/>
            <w:tcBorders>
              <w:top w:val="nil"/>
              <w:left w:val="nil"/>
              <w:right w:val="nil"/>
            </w:tcBorders>
          </w:tcPr>
          <w:p w14:paraId="55A9003F">
            <w:pPr>
              <w:ind w:left="283"/>
              <w:rPr>
                <w:rFonts w:eastAsiaTheme="minorEastAsia"/>
                <w:szCs w:val="24"/>
              </w:rPr>
            </w:pPr>
          </w:p>
          <w:p w14:paraId="4F7B56B7">
            <w:pPr>
              <w:ind w:left="283" w:firstLine="0"/>
              <w:rPr>
                <w:rFonts w:eastAsiaTheme="minorEastAsia"/>
                <w:sz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49BA7E8D">
            <w:pPr>
              <w:ind w:left="283"/>
              <w:rPr>
                <w:rFonts w:eastAsiaTheme="minorEastAsia"/>
                <w:szCs w:val="24"/>
              </w:rPr>
            </w:pPr>
          </w:p>
        </w:tc>
        <w:tc>
          <w:tcPr>
            <w:tcW w:w="1990" w:type="dxa"/>
            <w:gridSpan w:val="3"/>
            <w:tcBorders>
              <w:top w:val="nil"/>
              <w:left w:val="nil"/>
              <w:right w:val="nil"/>
            </w:tcBorders>
          </w:tcPr>
          <w:p>
            <w:r>
              <w:br/>
              <w:br/>
              <w:t>07.11.2024</w:t>
            </w:r>
          </w:p>
        </w:tc>
        <w:tc>
          <w:tcPr>
            <w:tcW w:w="1644" w:type="dxa"/>
            <w:tcBorders>
              <w:top w:val="nil"/>
              <w:left w:val="nil"/>
              <w:right w:val="nil"/>
            </w:tcBorders>
          </w:tcPr>
          <w:p w14:paraId="41B68C3B">
            <w:pPr>
              <w:ind w:firstLine="0"/>
              <w:rPr>
                <w:rFonts w:eastAsiaTheme="minorEastAsia"/>
                <w:szCs w:val="24"/>
              </w:rPr>
            </w:pPr>
          </w:p>
          <w:p w14:paraId="132E8D20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</w:tcPr>
          <w:p w14:paraId="7BE8C85B">
            <w:pPr>
              <w:rPr>
                <w:rFonts w:eastAsiaTheme="minorEastAsia"/>
              </w:rPr>
            </w:pPr>
          </w:p>
        </w:tc>
      </w:tr>
      <w:tr w14:paraId="53ED9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</w:tcPr>
          <w:p w14:paraId="468E0DA3">
            <w:pPr>
              <w:ind w:left="283"/>
              <w:rPr>
                <w:rFonts w:eastAsiaTheme="minorEastAsia"/>
                <w:szCs w:val="24"/>
              </w:rPr>
            </w:pPr>
          </w:p>
        </w:tc>
        <w:tc>
          <w:tcPr>
            <w:tcW w:w="50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ADFFFA">
            <w:pPr>
              <w:ind w:left="283"/>
              <w:rPr>
                <w:rFonts w:eastAsiaTheme="minorEastAsia"/>
                <w:szCs w:val="24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20AE2">
            <w:pPr>
              <w:ind w:left="283" w:firstLine="0"/>
              <w:rPr>
                <w:rFonts w:eastAsiaTheme="minorEastAsia"/>
                <w:szCs w:val="24"/>
              </w:rPr>
            </w:pPr>
          </w:p>
        </w:tc>
        <w:tc>
          <w:tcPr>
            <w:tcW w:w="1550" w:type="dxa"/>
            <w:tcBorders>
              <w:left w:val="nil"/>
              <w:bottom w:val="nil"/>
              <w:right w:val="nil"/>
            </w:tcBorders>
          </w:tcPr>
          <w:p w14:paraId="18A883FA">
            <w:pPr>
              <w:ind w:left="283" w:firstLine="0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(подпись)</w:t>
            </w:r>
          </w:p>
        </w:tc>
        <w:tc>
          <w:tcPr>
            <w:tcW w:w="1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BDBAD">
            <w:pPr>
              <w:ind w:left="283"/>
              <w:jc w:val="center"/>
              <w:rPr>
                <w:rFonts w:eastAsiaTheme="minorEastAsia"/>
                <w:szCs w:val="24"/>
              </w:rPr>
            </w:pPr>
          </w:p>
        </w:tc>
        <w:tc>
          <w:tcPr>
            <w:tcW w:w="2183" w:type="dxa"/>
            <w:gridSpan w:val="2"/>
            <w:tcBorders>
              <w:left w:val="nil"/>
              <w:bottom w:val="nil"/>
              <w:right w:val="nil"/>
            </w:tcBorders>
          </w:tcPr>
          <w:p w14:paraId="748724C1">
            <w:pPr>
              <w:ind w:left="283" w:firstLine="0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(расшифровка)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7F9A070E">
            <w:pPr>
              <w:ind w:left="283"/>
              <w:jc w:val="center"/>
              <w:rPr>
                <w:rFonts w:eastAsiaTheme="minorEastAsia"/>
                <w:szCs w:val="24"/>
              </w:rPr>
            </w:pPr>
          </w:p>
        </w:tc>
        <w:tc>
          <w:tcPr>
            <w:tcW w:w="1990" w:type="dxa"/>
            <w:gridSpan w:val="3"/>
            <w:tcBorders>
              <w:left w:val="nil"/>
              <w:bottom w:val="nil"/>
              <w:right w:val="nil"/>
            </w:tcBorders>
          </w:tcPr>
          <w:p w14:paraId="530DA988">
            <w:pPr>
              <w:ind w:left="283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(дата)</w:t>
            </w:r>
          </w:p>
        </w:tc>
        <w:tc>
          <w:tcPr>
            <w:tcW w:w="1644" w:type="dxa"/>
            <w:tcBorders>
              <w:left w:val="nil"/>
              <w:bottom w:val="nil"/>
              <w:right w:val="nil"/>
            </w:tcBorders>
          </w:tcPr>
          <w:p w14:paraId="4E2DB394">
            <w:pPr>
              <w:ind w:left="283"/>
              <w:jc w:val="center"/>
              <w:rPr>
                <w:rFonts w:eastAsiaTheme="minorEastAsia"/>
                <w:szCs w:val="2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</w:tcPr>
          <w:p w14:paraId="4A4F0131">
            <w:pPr>
              <w:rPr>
                <w:rFonts w:eastAsiaTheme="minorEastAsia"/>
              </w:rPr>
            </w:pPr>
          </w:p>
        </w:tc>
      </w:tr>
    </w:tbl>
    <w:p w14:paraId="5D186925"/>
    <w:sectPr>
      <w:pgSz w:w="16838" w:h="11906" w:orient="landscape"/>
      <w:pgMar w:top="1701" w:right="1134" w:bottom="850" w:left="1134" w:header="0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360" w:lineRule="auto"/>
      </w:pPr>
      <w:r>
        <w:separator/>
      </w:r>
    </w:p>
  </w:footnote>
  <w:footnote w:type="continuationSeparator" w:id="3">
    <w:p>
      <w:pPr>
        <w:spacing w:line="360" w:lineRule="auto"/>
      </w:pPr>
      <w:r>
        <w:continuationSeparator/>
      </w:r>
    </w:p>
  </w:footnote>
  <w:footnote w:id="0">
    <w:p w14:paraId="1571865C">
      <w:pPr>
        <w:pStyle w:val="16"/>
        <w:widowControl w:val="0"/>
        <w:jc w:val="left"/>
        <w:rPr>
          <w:rFonts w:ascii="Times New Roman" w:hAnsi="Times New Roman" w:cs="Times New Roman"/>
        </w:rPr>
      </w:pPr>
      <w:r>
        <w:rPr>
          <w:rStyle w:val="30"/>
        </w:rPr>
        <w:footnoteRef/>
      </w:r>
      <w:r>
        <w:rPr>
          <w:rFonts w:ascii="Times New Roman" w:hAnsi="Times New Roman" w:cs="Times New Roman"/>
          <w:sz w:val="18"/>
          <w:szCs w:val="18"/>
        </w:rPr>
        <w:t xml:space="preserve"> Номер </w:t>
      </w:r>
      <w:r>
        <w:rPr>
          <w:rFonts w:ascii="Times New Roman" w:hAnsi="Times New Roman" w:cs="Times New Roman"/>
          <w:sz w:val="18"/>
          <w:szCs w:val="18"/>
          <w:lang w:val="en-US"/>
        </w:rPr>
        <w:t>OID</w:t>
      </w:r>
      <w:r>
        <w:rPr>
          <w:rFonts w:ascii="Times New Roman" w:hAnsi="Times New Roman" w:cs="Times New Roman"/>
          <w:sz w:val="18"/>
          <w:szCs w:val="18"/>
        </w:rPr>
        <w:t xml:space="preserve"> из классификатора ФНСИ «Регистр медицинских организаций Российской Федерации» OID: 1.2.643.5.1.13.13.11.1461.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54EF4"/>
    <w:multiLevelType w:val="multilevel"/>
    <w:tmpl w:val="34B54EF4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1140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1002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characterSpacingControl w:val="doNotCompress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C2C"/>
    <w:rsid w:val="0009065A"/>
    <w:rsid w:val="001F16F2"/>
    <w:rsid w:val="002431D6"/>
    <w:rsid w:val="0034612C"/>
    <w:rsid w:val="00501ACE"/>
    <w:rsid w:val="00990683"/>
    <w:rsid w:val="00CA5DCF"/>
    <w:rsid w:val="00D45B0D"/>
    <w:rsid w:val="00EC7C2C"/>
    <w:rsid w:val="0D64118C"/>
    <w:rsid w:val="286D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line="360" w:lineRule="auto"/>
      <w:ind w:firstLine="709"/>
      <w:jc w:val="both"/>
    </w:pPr>
    <w:rPr>
      <w:rFonts w:ascii="Times New Roman" w:hAnsi="Times New Roman" w:cs="Times New Roman" w:eastAsiaTheme="minorHAns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spacing w:before="240" w:after="120" w:line="480" w:lineRule="auto"/>
      <w:ind w:hanging="431"/>
      <w:outlineLvl w:val="0"/>
    </w:pPr>
    <w:rPr>
      <w:rFonts w:eastAsia="Times New Roman"/>
      <w:b/>
      <w:bCs/>
      <w:sz w:val="28"/>
      <w:szCs w:val="28"/>
    </w:rPr>
  </w:style>
  <w:style w:type="paragraph" w:styleId="3">
    <w:name w:val="heading 2"/>
    <w:basedOn w:val="1"/>
    <w:next w:val="1"/>
    <w:link w:val="21"/>
    <w:qFormat/>
    <w:uiPriority w:val="0"/>
    <w:pPr>
      <w:keepNext/>
      <w:numPr>
        <w:ilvl w:val="1"/>
        <w:numId w:val="1"/>
      </w:numPr>
      <w:spacing w:before="240" w:after="120" w:line="480" w:lineRule="auto"/>
      <w:jc w:val="left"/>
      <w:outlineLvl w:val="1"/>
    </w:pPr>
    <w:rPr>
      <w:rFonts w:eastAsia="Times New Roman"/>
      <w:b/>
      <w:color w:val="000000"/>
      <w:szCs w:val="24"/>
      <w:lang w:val="zh-CN"/>
    </w:rPr>
  </w:style>
  <w:style w:type="paragraph" w:styleId="4">
    <w:name w:val="heading 3"/>
    <w:basedOn w:val="1"/>
    <w:next w:val="1"/>
    <w:link w:val="22"/>
    <w:qFormat/>
    <w:uiPriority w:val="0"/>
    <w:pPr>
      <w:keepNext/>
      <w:numPr>
        <w:ilvl w:val="2"/>
        <w:numId w:val="1"/>
      </w:numPr>
      <w:tabs>
        <w:tab w:val="left" w:pos="1843"/>
      </w:tabs>
      <w:spacing w:before="480" w:after="360" w:line="240" w:lineRule="atLeast"/>
      <w:ind w:right="284" w:firstLine="709"/>
      <w:outlineLvl w:val="2"/>
    </w:pPr>
    <w:rPr>
      <w:rFonts w:eastAsia="Times New Roman"/>
      <w:b/>
      <w:color w:val="000000"/>
      <w:sz w:val="26"/>
      <w:szCs w:val="24"/>
      <w:lang w:val="zh-CN"/>
    </w:rPr>
  </w:style>
  <w:style w:type="paragraph" w:styleId="5">
    <w:name w:val="heading 4"/>
    <w:basedOn w:val="1"/>
    <w:next w:val="1"/>
    <w:link w:val="23"/>
    <w:qFormat/>
    <w:uiPriority w:val="0"/>
    <w:pPr>
      <w:keepNext/>
      <w:numPr>
        <w:ilvl w:val="3"/>
        <w:numId w:val="1"/>
      </w:numPr>
      <w:spacing w:before="360" w:after="240" w:line="288" w:lineRule="auto"/>
      <w:ind w:right="284" w:firstLine="709"/>
      <w:outlineLvl w:val="3"/>
    </w:pPr>
    <w:rPr>
      <w:rFonts w:eastAsia="Times New Roman"/>
      <w:b/>
      <w:bCs/>
      <w:color w:val="000000"/>
      <w:szCs w:val="28"/>
      <w:lang w:val="zh-CN"/>
    </w:rPr>
  </w:style>
  <w:style w:type="paragraph" w:styleId="6">
    <w:name w:val="heading 5"/>
    <w:basedOn w:val="1"/>
    <w:next w:val="1"/>
    <w:link w:val="24"/>
    <w:qFormat/>
    <w:uiPriority w:val="0"/>
    <w:pPr>
      <w:keepNext/>
      <w:numPr>
        <w:ilvl w:val="4"/>
        <w:numId w:val="1"/>
      </w:numPr>
      <w:spacing w:before="240" w:after="120" w:line="288" w:lineRule="auto"/>
      <w:ind w:right="284" w:firstLine="709"/>
      <w:outlineLvl w:val="4"/>
    </w:pPr>
    <w:rPr>
      <w:rFonts w:eastAsia="Times New Roman"/>
      <w:b/>
      <w:bCs/>
      <w:iCs/>
      <w:color w:val="000000"/>
      <w:szCs w:val="26"/>
      <w:lang w:val="zh-CN"/>
    </w:rPr>
  </w:style>
  <w:style w:type="paragraph" w:styleId="7">
    <w:name w:val="heading 6"/>
    <w:basedOn w:val="1"/>
    <w:next w:val="1"/>
    <w:link w:val="25"/>
    <w:qFormat/>
    <w:uiPriority w:val="0"/>
    <w:pPr>
      <w:keepNext/>
      <w:numPr>
        <w:ilvl w:val="5"/>
        <w:numId w:val="1"/>
      </w:numPr>
      <w:spacing w:before="240" w:after="60" w:line="288" w:lineRule="auto"/>
      <w:ind w:right="284" w:firstLine="709"/>
      <w:outlineLvl w:val="5"/>
    </w:pPr>
    <w:rPr>
      <w:rFonts w:eastAsia="Times New Roman"/>
      <w:b/>
      <w:bCs/>
      <w:color w:val="000000"/>
      <w:lang w:val="zh-CN"/>
    </w:rPr>
  </w:style>
  <w:style w:type="paragraph" w:styleId="8">
    <w:name w:val="heading 7"/>
    <w:basedOn w:val="1"/>
    <w:next w:val="1"/>
    <w:link w:val="26"/>
    <w:qFormat/>
    <w:uiPriority w:val="99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szCs w:val="20"/>
      <w:lang w:eastAsia="ru-RU"/>
    </w:rPr>
  </w:style>
  <w:style w:type="paragraph" w:styleId="9">
    <w:name w:val="heading 8"/>
    <w:basedOn w:val="1"/>
    <w:next w:val="1"/>
    <w:link w:val="27"/>
    <w:qFormat/>
    <w:uiPriority w:val="99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Cs w:val="20"/>
      <w:lang w:eastAsia="ru-RU"/>
    </w:rPr>
  </w:style>
  <w:style w:type="paragraph" w:styleId="10">
    <w:name w:val="heading 9"/>
    <w:basedOn w:val="1"/>
    <w:next w:val="1"/>
    <w:link w:val="28"/>
    <w:qFormat/>
    <w:uiPriority w:val="99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Cs w:val="20"/>
      <w:lang w:eastAsia="ru-RU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qFormat/>
    <w:uiPriority w:val="0"/>
    <w:rPr>
      <w:vertAlign w:val="superscript"/>
    </w:rPr>
  </w:style>
  <w:style w:type="character" w:styleId="14">
    <w:name w:val="endnote reference"/>
    <w:qFormat/>
    <w:uiPriority w:val="0"/>
    <w:rPr>
      <w:vertAlign w:val="superscript"/>
    </w:rPr>
  </w:style>
  <w:style w:type="paragraph" w:styleId="15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Cs w:val="24"/>
    </w:rPr>
  </w:style>
  <w:style w:type="paragraph" w:styleId="16">
    <w:name w:val="footnote text"/>
    <w:basedOn w:val="1"/>
    <w:link w:val="29"/>
    <w:unhideWhenUsed/>
    <w:qFormat/>
    <w:uiPriority w:val="0"/>
    <w:rPr>
      <w:rFonts w:asciiTheme="minorHAnsi" w:hAnsiTheme="minorHAnsi" w:eastAsiaTheme="minorEastAsia" w:cstheme="minorBidi"/>
      <w:sz w:val="20"/>
      <w:szCs w:val="20"/>
    </w:rPr>
  </w:style>
  <w:style w:type="paragraph" w:styleId="17">
    <w:name w:val="Body Text"/>
    <w:basedOn w:val="1"/>
    <w:qFormat/>
    <w:uiPriority w:val="0"/>
    <w:pPr>
      <w:spacing w:after="140" w:line="276" w:lineRule="auto"/>
    </w:pPr>
  </w:style>
  <w:style w:type="paragraph" w:styleId="18">
    <w:name w:val="List"/>
    <w:basedOn w:val="17"/>
    <w:qFormat/>
    <w:uiPriority w:val="0"/>
    <w:rPr>
      <w:rFonts w:cs="Arial"/>
    </w:rPr>
  </w:style>
  <w:style w:type="table" w:styleId="19">
    <w:name w:val="Table Grid"/>
    <w:basedOn w:val="12"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Заголовок 1 Знак"/>
    <w:basedOn w:val="11"/>
    <w:link w:val="2"/>
    <w:qFormat/>
    <w:uiPriority w:val="0"/>
    <w:rPr>
      <w:rFonts w:ascii="Times New Roman" w:hAnsi="Times New Roman" w:eastAsia="Times New Roman" w:cs="Times New Roman"/>
      <w:b/>
      <w:bCs/>
      <w:sz w:val="28"/>
      <w:szCs w:val="28"/>
    </w:rPr>
  </w:style>
  <w:style w:type="character" w:customStyle="1" w:styleId="21">
    <w:name w:val="Заголовок 2 Знак"/>
    <w:basedOn w:val="11"/>
    <w:link w:val="3"/>
    <w:qFormat/>
    <w:uiPriority w:val="0"/>
    <w:rPr>
      <w:rFonts w:ascii="Times New Roman" w:hAnsi="Times New Roman" w:eastAsia="Times New Roman" w:cs="Times New Roman"/>
      <w:b/>
      <w:color w:val="000000"/>
      <w:sz w:val="24"/>
      <w:szCs w:val="24"/>
      <w:lang w:val="zh-CN"/>
    </w:rPr>
  </w:style>
  <w:style w:type="character" w:customStyle="1" w:styleId="22">
    <w:name w:val="Заголовок 3 Знак"/>
    <w:basedOn w:val="11"/>
    <w:link w:val="4"/>
    <w:qFormat/>
    <w:uiPriority w:val="0"/>
    <w:rPr>
      <w:rFonts w:ascii="Times New Roman" w:hAnsi="Times New Roman" w:eastAsia="Times New Roman" w:cs="Times New Roman"/>
      <w:b/>
      <w:color w:val="000000"/>
      <w:sz w:val="26"/>
      <w:szCs w:val="24"/>
      <w:lang w:val="zh-CN"/>
    </w:rPr>
  </w:style>
  <w:style w:type="character" w:customStyle="1" w:styleId="23">
    <w:name w:val="Заголовок 4 Знак"/>
    <w:basedOn w:val="11"/>
    <w:link w:val="5"/>
    <w:qFormat/>
    <w:uiPriority w:val="0"/>
    <w:rPr>
      <w:rFonts w:ascii="Times New Roman" w:hAnsi="Times New Roman" w:eastAsia="Times New Roman" w:cs="Times New Roman"/>
      <w:b/>
      <w:bCs/>
      <w:color w:val="000000"/>
      <w:sz w:val="24"/>
      <w:szCs w:val="28"/>
      <w:lang w:val="zh-CN"/>
    </w:rPr>
  </w:style>
  <w:style w:type="character" w:customStyle="1" w:styleId="24">
    <w:name w:val="Заголовок 5 Знак"/>
    <w:basedOn w:val="11"/>
    <w:link w:val="6"/>
    <w:qFormat/>
    <w:uiPriority w:val="0"/>
    <w:rPr>
      <w:rFonts w:ascii="Times New Roman" w:hAnsi="Times New Roman" w:eastAsia="Times New Roman" w:cs="Times New Roman"/>
      <w:b/>
      <w:bCs/>
      <w:iCs/>
      <w:color w:val="000000"/>
      <w:sz w:val="24"/>
      <w:szCs w:val="26"/>
      <w:lang w:val="zh-CN"/>
    </w:rPr>
  </w:style>
  <w:style w:type="character" w:customStyle="1" w:styleId="25">
    <w:name w:val="Заголовок 6 Знак"/>
    <w:basedOn w:val="11"/>
    <w:link w:val="7"/>
    <w:qFormat/>
    <w:uiPriority w:val="0"/>
    <w:rPr>
      <w:rFonts w:ascii="Times New Roman" w:hAnsi="Times New Roman" w:eastAsia="Times New Roman" w:cs="Times New Roman"/>
      <w:b/>
      <w:bCs/>
      <w:color w:val="000000"/>
      <w:sz w:val="24"/>
      <w:lang w:val="zh-CN"/>
    </w:rPr>
  </w:style>
  <w:style w:type="character" w:customStyle="1" w:styleId="26">
    <w:name w:val="Заголовок 7 Знак"/>
    <w:basedOn w:val="11"/>
    <w:link w:val="8"/>
    <w:qFormat/>
    <w:uiPriority w:val="99"/>
    <w:rPr>
      <w:rFonts w:ascii="Cambria" w:hAnsi="Cambria" w:eastAsia="Calibri" w:cs="Times New Roman"/>
      <w:i/>
      <w:iCs/>
      <w:color w:val="404040"/>
      <w:sz w:val="24"/>
      <w:szCs w:val="20"/>
      <w:lang w:eastAsia="ru-RU"/>
    </w:rPr>
  </w:style>
  <w:style w:type="character" w:customStyle="1" w:styleId="27">
    <w:name w:val="Заголовок 8 Знак"/>
    <w:basedOn w:val="11"/>
    <w:link w:val="9"/>
    <w:qFormat/>
    <w:uiPriority w:val="99"/>
    <w:rPr>
      <w:rFonts w:ascii="Cambria" w:hAnsi="Cambria" w:eastAsia="Calibri" w:cs="Times New Roman"/>
      <w:color w:val="404040"/>
      <w:sz w:val="24"/>
      <w:szCs w:val="20"/>
      <w:lang w:eastAsia="ru-RU"/>
    </w:rPr>
  </w:style>
  <w:style w:type="character" w:customStyle="1" w:styleId="28">
    <w:name w:val="Заголовок 9 Знак"/>
    <w:basedOn w:val="11"/>
    <w:link w:val="10"/>
    <w:qFormat/>
    <w:uiPriority w:val="99"/>
    <w:rPr>
      <w:rFonts w:ascii="Cambria" w:hAnsi="Cambria" w:eastAsia="Calibri" w:cs="Times New Roman"/>
      <w:i/>
      <w:iCs/>
      <w:color w:val="404040"/>
      <w:sz w:val="24"/>
      <w:szCs w:val="20"/>
      <w:lang w:eastAsia="ru-RU"/>
    </w:rPr>
  </w:style>
  <w:style w:type="character" w:customStyle="1" w:styleId="29">
    <w:name w:val="Текст сноски Знак"/>
    <w:basedOn w:val="11"/>
    <w:link w:val="16"/>
    <w:qFormat/>
    <w:uiPriority w:val="0"/>
    <w:rPr>
      <w:rFonts w:eastAsiaTheme="minorEastAsia"/>
      <w:sz w:val="20"/>
      <w:szCs w:val="20"/>
    </w:rPr>
  </w:style>
  <w:style w:type="character" w:customStyle="1" w:styleId="30">
    <w:name w:val="Footnote Characters"/>
    <w:basedOn w:val="11"/>
    <w:unhideWhenUsed/>
    <w:qFormat/>
    <w:uiPriority w:val="0"/>
    <w:rPr>
      <w:vertAlign w:val="superscript"/>
    </w:rPr>
  </w:style>
  <w:style w:type="character" w:customStyle="1" w:styleId="31">
    <w:name w:val="Endnote Characters"/>
    <w:qFormat/>
    <w:uiPriority w:val="0"/>
  </w:style>
  <w:style w:type="paragraph" w:customStyle="1" w:styleId="32">
    <w:name w:val="Heading"/>
    <w:basedOn w:val="1"/>
    <w:next w:val="1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33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34">
    <w:name w:val="Frame Contents"/>
    <w:basedOn w:val="1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469342-CBF8-46FD-A8B0-9F012AB48C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124</Words>
  <Characters>708</Characters>
  <Lines>5</Lines>
  <Paragraphs>1</Paragraphs>
  <TotalTime>17</TotalTime>
  <ScaleCrop>false</ScaleCrop>
  <LinksUpToDate>false</LinksUpToDate>
  <CharactersWithSpaces>831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2024-11-02T07:19:00Z</dcterms:created>
  <dc:creator>User</dc:creator>
  <cp:lastModifiedBy>Artem</cp:lastModifiedBy>
  <dcterms:modified xsi:type="dcterms:W3CDTF">2024-11-07T08:29:27Z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C5A432ADD824404F94AD6897178C9E26_12</vt:lpwstr>
  </property>
</Properties>
</file>