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4D223" w14:textId="77777777" w:rsidR="00E5263E" w:rsidRPr="00FE7BB7" w:rsidRDefault="00E5263E" w:rsidP="00E5263E">
      <w:pPr>
        <w:pStyle w:val="ShortSystemName"/>
      </w:pPr>
    </w:p>
    <w:p w14:paraId="5C5E816C" w14:textId="77777777" w:rsidR="00E5263E" w:rsidRPr="00FE7BB7" w:rsidRDefault="00E5263E" w:rsidP="00E5263E">
      <w:pPr>
        <w:pStyle w:val="ShortSystemName"/>
      </w:pPr>
    </w:p>
    <w:p w14:paraId="3097FDFA" w14:textId="77777777" w:rsidR="00E5263E" w:rsidRPr="00FE7BB7" w:rsidRDefault="00E5263E" w:rsidP="00E5263E">
      <w:pPr>
        <w:pStyle w:val="ShortSystemName"/>
      </w:pPr>
    </w:p>
    <w:p w14:paraId="51F72F52" w14:textId="02E77E68" w:rsidR="00E5263E" w:rsidRPr="00B2667F" w:rsidRDefault="00F33144" w:rsidP="00E5263E">
      <w:pPr>
        <w:contextualSpacing/>
        <w:mirrorIndents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Поставка оборудования и ПО</w:t>
      </w:r>
      <w:r w:rsidR="00B2667F" w:rsidRPr="00B2667F">
        <w:rPr>
          <w:b/>
          <w:sz w:val="28"/>
          <w:szCs w:val="28"/>
        </w:rPr>
        <w:t xml:space="preserve"> </w:t>
      </w:r>
      <w:r w:rsidR="00B2667F">
        <w:rPr>
          <w:b/>
          <w:sz w:val="28"/>
          <w:szCs w:val="28"/>
        </w:rPr>
        <w:t>СПД</w:t>
      </w:r>
      <w:r w:rsidR="00E5263E">
        <w:rPr>
          <w:b/>
          <w:sz w:val="28"/>
          <w:szCs w:val="28"/>
        </w:rPr>
        <w:t xml:space="preserve"> </w:t>
      </w:r>
      <w:r w:rsidR="007545E7" w:rsidRPr="007545E7">
        <w:rPr>
          <w:b/>
          <w:sz w:val="28"/>
          <w:szCs w:val="28"/>
        </w:rPr>
        <w:t xml:space="preserve">КОММУТАТОРЫ </w:t>
      </w:r>
      <w:r w:rsidR="007545E7">
        <w:rPr>
          <w:b/>
          <w:sz w:val="28"/>
          <w:szCs w:val="28"/>
          <w:lang w:val="en-US"/>
        </w:rPr>
        <w:t>QFX</w:t>
      </w:r>
      <w:r w:rsidR="007545E7" w:rsidRPr="007545E7">
        <w:rPr>
          <w:b/>
          <w:sz w:val="28"/>
          <w:szCs w:val="28"/>
        </w:rPr>
        <w:t>5120</w:t>
      </w:r>
    </w:p>
    <w:p w14:paraId="12DF2BEB" w14:textId="50EBFDC9" w:rsidR="00E5263E" w:rsidRPr="00FE7BB7" w:rsidRDefault="00E5263E" w:rsidP="00E5263E">
      <w:pPr>
        <w:pStyle w:val="ShortSystemName"/>
      </w:pPr>
      <w:r w:rsidRPr="00FE7BB7">
        <w:rPr>
          <w:lang w:val="en-US"/>
        </w:rPr>
        <w:t>X</w:t>
      </w:r>
      <w:r w:rsidRPr="00FE7BB7">
        <w:t>5</w:t>
      </w:r>
    </w:p>
    <w:p w14:paraId="16A482A8" w14:textId="77777777" w:rsidR="00E5263E" w:rsidRPr="00FE7BB7" w:rsidRDefault="00E5263E" w:rsidP="00E5263E">
      <w:pPr>
        <w:pStyle w:val="DocumentName"/>
        <w:rPr>
          <w:rFonts w:ascii="Times New Roman" w:hAnsi="Times New Roman"/>
        </w:rPr>
      </w:pPr>
      <w:r w:rsidRPr="00FE7BB7">
        <w:rPr>
          <w:rFonts w:ascii="Times New Roman" w:hAnsi="Times New Roman"/>
        </w:rPr>
        <w:t>ТЕХНИЧЕСКОЕ ЗАДАНИЕ</w:t>
      </w:r>
    </w:p>
    <w:p w14:paraId="403527EB" w14:textId="77777777" w:rsidR="00E5263E" w:rsidRDefault="00E5263E" w:rsidP="00E5263E">
      <w:pPr>
        <w:pStyle w:val="a9"/>
        <w:spacing w:before="240" w:line="360" w:lineRule="auto"/>
        <w:ind w:firstLine="0"/>
        <w:jc w:val="center"/>
      </w:pPr>
    </w:p>
    <w:p w14:paraId="524947C0" w14:textId="77777777" w:rsidR="00E5263E" w:rsidRPr="00670688" w:rsidRDefault="00E5263E" w:rsidP="00E5263E"/>
    <w:p w14:paraId="6052615F" w14:textId="77777777" w:rsidR="00E5263E" w:rsidRPr="00670688" w:rsidRDefault="00E5263E" w:rsidP="00E5263E"/>
    <w:p w14:paraId="536E646F" w14:textId="77777777" w:rsidR="00E5263E" w:rsidRDefault="00E5263E" w:rsidP="00E5263E"/>
    <w:p w14:paraId="6446E6CE" w14:textId="6A9C461E" w:rsidR="00C522E4" w:rsidRDefault="00C522E4" w:rsidP="00E5263E">
      <w:pPr>
        <w:rPr>
          <w:sz w:val="36"/>
          <w:szCs w:val="36"/>
        </w:rPr>
      </w:pPr>
    </w:p>
    <w:p w14:paraId="392CC79A" w14:textId="0A7477AA" w:rsidR="00F96DE1" w:rsidRDefault="00ED18C6" w:rsidP="0063384D">
      <w:pPr>
        <w:pStyle w:val="1"/>
      </w:pPr>
      <w:r>
        <w:br w:type="column"/>
      </w:r>
    </w:p>
    <w:sdt>
      <w:sdtPr>
        <w:rPr>
          <w:rFonts w:ascii="Times New Roman" w:eastAsia="Times New Roman" w:hAnsi="Times New Roman" w:cs="Times New Roman"/>
          <w:b w:val="0"/>
          <w:bCs w:val="0"/>
          <w:caps/>
          <w:color w:val="auto"/>
          <w:sz w:val="24"/>
          <w:szCs w:val="24"/>
        </w:rPr>
        <w:id w:val="-2126001150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/>
          <w:bCs/>
          <w:noProof/>
          <w:sz w:val="20"/>
          <w:szCs w:val="20"/>
        </w:rPr>
      </w:sdtEndPr>
      <w:sdtContent>
        <w:p w14:paraId="4F8AC856" w14:textId="2017015D" w:rsidR="00ED18C6" w:rsidRDefault="00ED18C6">
          <w:pPr>
            <w:pStyle w:val="ae"/>
          </w:pPr>
          <w:r>
            <w:t>Оглавление</w:t>
          </w:r>
        </w:p>
        <w:p w14:paraId="124F0431" w14:textId="1CB9C428" w:rsidR="003B6AEA" w:rsidRDefault="00ED18C6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485865" w:history="1">
            <w:r w:rsidR="003B6AEA" w:rsidRPr="000F4520">
              <w:rPr>
                <w:rStyle w:val="af"/>
                <w:noProof/>
              </w:rPr>
              <w:t>Перечень условных обозначений, сокращений и терминов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_Toc241485865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 w:rsidR="00555C38">
              <w:rPr>
                <w:noProof/>
                <w:webHidden/>
              </w:rPr>
              <w:t>3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7C607AA1" w14:textId="26799522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66" w:history="1">
            <w:r w:rsidR="003B6AEA" w:rsidRPr="000F4520">
              <w:rPr>
                <w:rStyle w:val="af"/>
                <w:noProof/>
              </w:rPr>
              <w:t>1.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Цели и задачи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_Toc241485866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1C4D607C" w14:textId="1DEF7FBC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67" w:history="1">
            <w:r w:rsidR="003B6AEA" w:rsidRPr="000F4520">
              <w:rPr>
                <w:rStyle w:val="af"/>
                <w:noProof/>
              </w:rPr>
              <w:t>2.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  <w:lang w:val="en-US"/>
              </w:rPr>
              <w:t>`</w:t>
            </w:r>
            <w:r w:rsidR="003B6AEA" w:rsidRPr="000F4520">
              <w:rPr>
                <w:rStyle w:val="af"/>
                <w:noProof/>
              </w:rPr>
              <w:t xml:space="preserve"> СПД КОММУТАТОРЫ QFX5120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_Toc241485867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5F7B4166" w14:textId="3F1FE142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68" w:history="1">
            <w:r w:rsidR="003B6AEA" w:rsidRPr="000F4520">
              <w:rPr>
                <w:rStyle w:val="af"/>
                <w:noProof/>
              </w:rPr>
              <w:t>3.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архитектуре СПД КОММУТАТОРЫ QFX5120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_Toc241485868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1688C36B" w14:textId="5112E772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69" w:history="1">
            <w:r w:rsidR="003B6AEA" w:rsidRPr="000F4520">
              <w:rPr>
                <w:rStyle w:val="af"/>
                <w:noProof/>
              </w:rPr>
              <w:t>4.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составу компонентов СПД КОММУТАТОРЫ QFX5120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_Toc241485869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17BD9FCA" w14:textId="4AB73F4B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0" w:history="1">
            <w:r w:rsidR="003B6AEA" w:rsidRPr="000F4520">
              <w:rPr>
                <w:rStyle w:val="af"/>
                <w:noProof/>
              </w:rPr>
              <w:t>5.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Ограничения и допущения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_Toc241485870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60A7B989" w14:textId="72C5330B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1" w:history="1">
            <w:r w:rsidR="003B6AEA" w:rsidRPr="000F4520">
              <w:rPr>
                <w:rStyle w:val="af"/>
                <w:noProof/>
              </w:rPr>
              <w:t>6.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протоколам управления передачей данных и транспортным сервисам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_Toc241485871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1D859C9B" w14:textId="46B05D99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2" w:history="1">
            <w:r w:rsidR="003B6AEA" w:rsidRPr="000F4520">
              <w:rPr>
                <w:rStyle w:val="af"/>
                <w:noProof/>
              </w:rPr>
              <w:t>7.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 xml:space="preserve">Технические требования к коммутаторам </w:t>
            </w:r>
            <w:r w:rsidR="003B6AEA" w:rsidRPr="000F4520">
              <w:rPr>
                <w:rStyle w:val="af"/>
                <w:noProof/>
                <w:lang w:val="en-US"/>
              </w:rPr>
              <w:t>QFX</w:t>
            </w:r>
            <w:r w:rsidR="003B6AEA" w:rsidRPr="000F4520">
              <w:rPr>
                <w:rStyle w:val="af"/>
                <w:noProof/>
              </w:rPr>
              <w:t>5120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_Toc241485872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29D5A600" w14:textId="186298B5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3" w:history="1">
            <w:r w:rsidR="003B6AEA" w:rsidRPr="000F4520">
              <w:rPr>
                <w:rStyle w:val="af"/>
                <w:rFonts w:asciiTheme="majorHAnsi" w:eastAsiaTheme="majorEastAsia" w:hAnsiTheme="majorHAnsi" w:cstheme="majorBidi"/>
                <w:noProof/>
              </w:rPr>
              <w:t>8.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rFonts w:asciiTheme="majorHAnsi" w:eastAsiaTheme="majorEastAsia" w:hAnsiTheme="majorHAnsi" w:cstheme="majorBidi"/>
                <w:noProof/>
              </w:rPr>
              <w:t>Требования к гарантии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_Toc241485873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044E109D" w14:textId="6FE16751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4" w:history="1">
            <w:r w:rsidR="003B6AEA" w:rsidRPr="000F4520">
              <w:rPr>
                <w:rStyle w:val="af"/>
                <w:noProof/>
              </w:rPr>
              <w:t>9.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работам поставщика.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_Toc241485874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41E01CDE" w14:textId="607433A3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5" w:history="1">
            <w:r w:rsidR="003B6AEA" w:rsidRPr="000F4520">
              <w:rPr>
                <w:rStyle w:val="af"/>
                <w:noProof/>
              </w:rPr>
              <w:t>10.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документации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_Toc241485875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669FDBF1" w14:textId="76615A58" w:rsidR="003B6AEA" w:rsidRDefault="00555C38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41485876" w:history="1">
            <w:r w:rsidR="003B6AEA" w:rsidRPr="000F4520">
              <w:rPr>
                <w:rStyle w:val="af"/>
                <w:noProof/>
              </w:rPr>
              <w:t>11.</w:t>
            </w:r>
            <w:r w:rsidR="003B6AE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3B6AEA" w:rsidRPr="000F4520">
              <w:rPr>
                <w:rStyle w:val="af"/>
                <w:noProof/>
              </w:rPr>
              <w:t>Требования к качеству оборудования, программного обеспечения, работ.</w:t>
            </w:r>
            <w:r w:rsidR="003B6AEA">
              <w:rPr>
                <w:noProof/>
                <w:webHidden/>
              </w:rPr>
              <w:tab/>
            </w:r>
            <w:r w:rsidR="003B6AEA">
              <w:rPr>
                <w:noProof/>
                <w:webHidden/>
              </w:rPr>
              <w:fldChar w:fldCharType="begin"/>
            </w:r>
            <w:r w:rsidR="003B6AEA">
              <w:rPr>
                <w:noProof/>
                <w:webHidden/>
              </w:rPr>
              <w:instrText xml:space="preserve"> PAGEREF _Toc241485876 \h </w:instrText>
            </w:r>
            <w:r w:rsidR="003B6AEA">
              <w:rPr>
                <w:noProof/>
                <w:webHidden/>
              </w:rPr>
            </w:r>
            <w:r w:rsidR="003B6A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3B6AEA">
              <w:rPr>
                <w:noProof/>
                <w:webHidden/>
              </w:rPr>
              <w:fldChar w:fldCharType="end"/>
            </w:r>
          </w:hyperlink>
        </w:p>
        <w:p w14:paraId="1A345B31" w14:textId="1DC589D7" w:rsidR="00ED18C6" w:rsidRDefault="00ED18C6" w:rsidP="003B6AEA">
          <w:pPr>
            <w:pStyle w:val="11"/>
            <w:tabs>
              <w:tab w:val="left" w:pos="480"/>
              <w:tab w:val="right" w:leader="dot" w:pos="9339"/>
            </w:tabs>
          </w:pPr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3EFBB2B1" w14:textId="77777777" w:rsidR="00DE2EC9" w:rsidRPr="00DE2EC9" w:rsidRDefault="00DE2EC9" w:rsidP="00DE2EC9">
      <w:pPr>
        <w:rPr>
          <w:lang w:eastAsia="en-US"/>
        </w:rPr>
      </w:pPr>
    </w:p>
    <w:p w14:paraId="732FF4BF" w14:textId="77777777" w:rsidR="0063384D" w:rsidRPr="0063384D" w:rsidRDefault="0063384D" w:rsidP="0063384D"/>
    <w:p w14:paraId="512B5155" w14:textId="05DC16AE" w:rsidR="00C522E4" w:rsidRDefault="00C522E4">
      <w:r>
        <w:br w:type="column"/>
      </w:r>
    </w:p>
    <w:p w14:paraId="69346BBB" w14:textId="3F67946A" w:rsidR="00D056EA" w:rsidRDefault="00D056EA" w:rsidP="00D056EA">
      <w:pPr>
        <w:pStyle w:val="1"/>
      </w:pPr>
      <w:bookmarkStart w:id="0" w:name="_Toc88871612"/>
      <w:bookmarkStart w:id="1" w:name="_Toc241485865"/>
      <w:r w:rsidRPr="00FE7BB7">
        <w:t>Перечень условных обозначений, сокращений и терминов</w:t>
      </w:r>
      <w:bookmarkEnd w:id="0"/>
      <w:bookmarkEnd w:id="1"/>
    </w:p>
    <w:p w14:paraId="03B5763C" w14:textId="77777777" w:rsidR="00D056EA" w:rsidRPr="00D056EA" w:rsidRDefault="00D056EA" w:rsidP="00D056EA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127"/>
        <w:gridCol w:w="7654"/>
      </w:tblGrid>
      <w:tr w:rsidR="00D056EA" w:rsidRPr="005B0BCD" w14:paraId="11D90AE3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DD418" w14:textId="63859976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СПД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E5C55" w14:textId="3EF4538B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>
              <w:t>С</w:t>
            </w:r>
            <w:r w:rsidRPr="005B0BCD">
              <w:t>еть передачи данных</w:t>
            </w:r>
          </w:p>
        </w:tc>
      </w:tr>
      <w:tr w:rsidR="00D056EA" w:rsidRPr="005B0BCD" w14:paraId="7EB02F4B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3706B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ЛВС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C9D6D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Локальная вычислительная сеть</w:t>
            </w:r>
          </w:p>
        </w:tc>
      </w:tr>
      <w:tr w:rsidR="00D056EA" w:rsidRPr="005B0BCD" w14:paraId="2FD5FD6A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52D6F" w14:textId="3BF5CC74" w:rsidR="00D056EA" w:rsidRPr="005B0BCD" w:rsidRDefault="00E753D1" w:rsidP="005F6165">
            <w:pPr>
              <w:pStyle w:val="TableText"/>
              <w:tabs>
                <w:tab w:val="left" w:pos="567"/>
              </w:tabs>
            </w:pPr>
            <w:r>
              <w:t>ЦОД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CD576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Центр обработки данных</w:t>
            </w:r>
          </w:p>
        </w:tc>
      </w:tr>
      <w:tr w:rsidR="00426306" w:rsidRPr="005B0BCD" w14:paraId="430B715A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28866" w14:textId="775ADFA4" w:rsidR="00426306" w:rsidRPr="005B0BCD" w:rsidRDefault="00426306" w:rsidP="005F6165">
            <w:pPr>
              <w:pStyle w:val="TableText"/>
              <w:tabs>
                <w:tab w:val="left" w:pos="567"/>
              </w:tabs>
            </w:pPr>
            <w:r>
              <w:rPr>
                <w:lang w:val="en-US"/>
              </w:rPr>
              <w:t>ECMP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7711F" w14:textId="38015B07" w:rsidR="00426306" w:rsidRPr="005B0BCD" w:rsidRDefault="00426306" w:rsidP="005F6165">
            <w:pPr>
              <w:pStyle w:val="TableText"/>
              <w:tabs>
                <w:tab w:val="left" w:pos="567"/>
              </w:tabs>
            </w:pPr>
            <w:r w:rsidRPr="00426306">
              <w:rPr>
                <w:sz w:val="24"/>
                <w:szCs w:val="24"/>
                <w:lang w:val="en-US"/>
              </w:rPr>
              <w:t>Equal</w:t>
            </w:r>
            <w:r w:rsidRPr="00426306">
              <w:rPr>
                <w:sz w:val="24"/>
                <w:szCs w:val="24"/>
              </w:rPr>
              <w:t xml:space="preserve"> Cost </w:t>
            </w:r>
            <w:proofErr w:type="spellStart"/>
            <w:r w:rsidRPr="00426306">
              <w:rPr>
                <w:sz w:val="24"/>
                <w:szCs w:val="24"/>
              </w:rPr>
              <w:t>Multipath</w:t>
            </w:r>
            <w:proofErr w:type="spellEnd"/>
          </w:p>
        </w:tc>
      </w:tr>
      <w:tr w:rsidR="005A47A9" w:rsidRPr="005B0BCD" w14:paraId="0473BF99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CE94B" w14:textId="32DC32AE" w:rsidR="005A47A9" w:rsidRDefault="00446820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 xml:space="preserve">LDP 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E9CD6" w14:textId="0FE822CC" w:rsidR="005A47A9" w:rsidRPr="00446820" w:rsidRDefault="00446820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Label Distribution Protocol</w:t>
            </w:r>
          </w:p>
        </w:tc>
      </w:tr>
      <w:tr w:rsidR="005A47A9" w:rsidRPr="00555C38" w14:paraId="4ED1EAD6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E080" w14:textId="14D1C22D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t>IS</w:t>
            </w:r>
            <w:r w:rsidR="000A0D2A">
              <w:t>-</w:t>
            </w:r>
            <w:r w:rsidRPr="005B0BCD">
              <w:t>IS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F7681" w14:textId="6678E583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5B0BCD">
              <w:rPr>
                <w:lang w:val="en-US"/>
              </w:rPr>
              <w:t>Intermediate System to Intermediate System</w:t>
            </w:r>
          </w:p>
        </w:tc>
      </w:tr>
      <w:tr w:rsidR="005A47A9" w:rsidRPr="00555C38" w14:paraId="42B0D0E7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71C6E" w14:textId="254FCAD0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MP-BGP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A8EAF" w14:textId="25435CFD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lang w:val="en-US"/>
              </w:rPr>
              <w:t>Multi protocol</w:t>
            </w:r>
            <w:proofErr w:type="spellEnd"/>
            <w:r>
              <w:rPr>
                <w:lang w:val="en-US"/>
              </w:rPr>
              <w:t xml:space="preserve"> </w:t>
            </w:r>
            <w:r w:rsidRPr="005A47A9">
              <w:rPr>
                <w:lang w:val="en-US"/>
              </w:rPr>
              <w:t>Border Gateway Protocol</w:t>
            </w:r>
          </w:p>
        </w:tc>
      </w:tr>
      <w:tr w:rsidR="005A47A9" w:rsidRPr="005B0BCD" w14:paraId="76168761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AC7DD" w14:textId="7C66591B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t>EVPN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22587" w14:textId="7D756C06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5B0BCD">
              <w:t>Ethernet Virtual Private Network</w:t>
            </w:r>
          </w:p>
        </w:tc>
      </w:tr>
      <w:tr w:rsidR="005A47A9" w:rsidRPr="005B0BCD" w14:paraId="0C9562F9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D3A1E" w14:textId="203264F3" w:rsidR="005A47A9" w:rsidRPr="005B0BCD" w:rsidRDefault="005A47A9" w:rsidP="005A47A9">
            <w:pPr>
              <w:pStyle w:val="TableText"/>
              <w:tabs>
                <w:tab w:val="left" w:pos="567"/>
              </w:tabs>
            </w:pPr>
            <w:r w:rsidRPr="005B0BCD">
              <w:t>VRF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B6CAF" w14:textId="485772CD" w:rsidR="005A47A9" w:rsidRPr="005B0BCD" w:rsidRDefault="005A47A9" w:rsidP="005A47A9">
            <w:pPr>
              <w:pStyle w:val="TableText"/>
              <w:tabs>
                <w:tab w:val="left" w:pos="567"/>
              </w:tabs>
            </w:pPr>
            <w:r w:rsidRPr="005B0BCD">
              <w:t xml:space="preserve">Virtual </w:t>
            </w:r>
            <w:proofErr w:type="spellStart"/>
            <w:r w:rsidRPr="005B0BCD">
              <w:t>Routing</w:t>
            </w:r>
            <w:proofErr w:type="spellEnd"/>
            <w:r w:rsidRPr="005B0BCD">
              <w:t xml:space="preserve"> </w:t>
            </w:r>
            <w:proofErr w:type="spellStart"/>
            <w:r w:rsidRPr="005B0BCD">
              <w:t>and</w:t>
            </w:r>
            <w:proofErr w:type="spellEnd"/>
            <w:r w:rsidRPr="005B0BCD">
              <w:t xml:space="preserve"> </w:t>
            </w:r>
            <w:proofErr w:type="spellStart"/>
            <w:r w:rsidRPr="005B0BCD">
              <w:t>Forwarding</w:t>
            </w:r>
            <w:proofErr w:type="spellEnd"/>
          </w:p>
        </w:tc>
      </w:tr>
      <w:tr w:rsidR="005A47A9" w:rsidRPr="00555C38" w14:paraId="559FA95F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9F36" w14:textId="0D3513FE" w:rsidR="005A47A9" w:rsidRPr="00317C0E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t>V</w:t>
            </w:r>
            <w:r w:rsidR="00AB008D">
              <w:rPr>
                <w:lang w:val="en-US"/>
              </w:rPr>
              <w:t>XLAN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89B6E" w14:textId="104AD500" w:rsidR="005A47A9" w:rsidRP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rPr>
                <w:lang w:val="en-US"/>
              </w:rPr>
              <w:t xml:space="preserve">Virtual </w:t>
            </w:r>
            <w:r w:rsidR="00AB008D">
              <w:rPr>
                <w:lang w:val="en-US"/>
              </w:rPr>
              <w:t>Extensible</w:t>
            </w:r>
            <w:r w:rsidR="00317C0E">
              <w:rPr>
                <w:lang w:val="en-US"/>
              </w:rPr>
              <w:t xml:space="preserve"> Lan </w:t>
            </w:r>
            <w:r w:rsidR="00AB008D">
              <w:rPr>
                <w:lang w:val="en-US"/>
              </w:rPr>
              <w:t>Area Network</w:t>
            </w:r>
          </w:p>
        </w:tc>
      </w:tr>
      <w:tr w:rsidR="00D72A7A" w:rsidRPr="00D72A7A" w14:paraId="13394BD8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204FC" w14:textId="48008A9D" w:rsidR="00D72A7A" w:rsidRPr="00D72A7A" w:rsidRDefault="00D72A7A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NAT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167C" w14:textId="74F76C1D" w:rsidR="00D72A7A" w:rsidRPr="005B0BCD" w:rsidRDefault="00D72A7A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Network Address Translation</w:t>
            </w:r>
          </w:p>
        </w:tc>
      </w:tr>
    </w:tbl>
    <w:p w14:paraId="6E5E5C18" w14:textId="34FFEC32" w:rsidR="00D056EA" w:rsidRPr="005A47A9" w:rsidRDefault="00D056EA" w:rsidP="00D056EA">
      <w:pPr>
        <w:rPr>
          <w:lang w:val="en-US"/>
        </w:rPr>
      </w:pPr>
    </w:p>
    <w:p w14:paraId="59150E28" w14:textId="17CD0620" w:rsidR="00D056EA" w:rsidRPr="005A47A9" w:rsidRDefault="00D056EA" w:rsidP="00D056EA">
      <w:pPr>
        <w:rPr>
          <w:lang w:val="en-US"/>
        </w:rPr>
      </w:pPr>
    </w:p>
    <w:p w14:paraId="2F70BB30" w14:textId="1E81055E" w:rsidR="00D056EA" w:rsidRPr="005A47A9" w:rsidRDefault="00D056EA" w:rsidP="00D056EA">
      <w:pPr>
        <w:rPr>
          <w:lang w:val="en-US"/>
        </w:rPr>
      </w:pPr>
    </w:p>
    <w:p w14:paraId="010A2744" w14:textId="755B86D2" w:rsidR="00863711" w:rsidRDefault="00ED18C6" w:rsidP="009C52AC">
      <w:pPr>
        <w:pStyle w:val="1"/>
        <w:numPr>
          <w:ilvl w:val="0"/>
          <w:numId w:val="15"/>
        </w:numPr>
      </w:pPr>
      <w:r w:rsidRPr="005A47A9">
        <w:rPr>
          <w:lang w:val="en-US"/>
        </w:rPr>
        <w:br w:type="column"/>
      </w:r>
      <w:bookmarkStart w:id="2" w:name="_Toc241485866"/>
      <w:r w:rsidR="00863711">
        <w:lastRenderedPageBreak/>
        <w:t>Цели и задачи</w:t>
      </w:r>
      <w:bookmarkEnd w:id="2"/>
      <w:r w:rsidR="00863711">
        <w:t xml:space="preserve"> </w:t>
      </w:r>
    </w:p>
    <w:p w14:paraId="6B091397" w14:textId="2F2EC692" w:rsidR="00863711" w:rsidRPr="00F33144" w:rsidRDefault="00863711" w:rsidP="00492D50">
      <w:pPr>
        <w:pStyle w:val="ac"/>
        <w:numPr>
          <w:ilvl w:val="1"/>
          <w:numId w:val="15"/>
        </w:numPr>
        <w:jc w:val="both"/>
      </w:pPr>
      <w:r>
        <w:t>Настоящее Техническое задание предназначено для</w:t>
      </w:r>
      <w:r w:rsidR="002B4991">
        <w:t xml:space="preserve"> выбора и закупки телекоммуникационного</w:t>
      </w:r>
      <w:r w:rsidR="00B064CF">
        <w:t xml:space="preserve"> </w:t>
      </w:r>
      <w:r w:rsidR="002B4991">
        <w:t xml:space="preserve">оборудования и программного обеспечения, на основе которого будет выполнено проектирование </w:t>
      </w:r>
      <w:r>
        <w:t>СПД, инсталляци</w:t>
      </w:r>
      <w:r w:rsidR="002B4991">
        <w:t>я</w:t>
      </w:r>
      <w:r>
        <w:t xml:space="preserve"> решения</w:t>
      </w:r>
      <w:r w:rsidR="002B4991">
        <w:t xml:space="preserve"> и </w:t>
      </w:r>
      <w:r w:rsidR="002B4991" w:rsidRPr="00F33144">
        <w:t>промышленная эксплуатация</w:t>
      </w:r>
      <w:r w:rsidRPr="00F33144">
        <w:t xml:space="preserve"> на арендованной Заказчиком площадке</w:t>
      </w:r>
      <w:r w:rsidR="00B2667F" w:rsidRPr="00B2667F">
        <w:t>.</w:t>
      </w:r>
    </w:p>
    <w:p w14:paraId="3FE4F8F1" w14:textId="37968477" w:rsidR="002B187D" w:rsidRPr="00340FF6" w:rsidRDefault="00B564D9" w:rsidP="00492D50">
      <w:pPr>
        <w:pStyle w:val="ac"/>
        <w:numPr>
          <w:ilvl w:val="1"/>
          <w:numId w:val="15"/>
        </w:numPr>
        <w:jc w:val="both"/>
      </w:pPr>
      <w:r w:rsidRPr="00340FF6">
        <w:t xml:space="preserve">Непосредственное проектирование СПД </w:t>
      </w:r>
      <w:r w:rsidR="007545E7">
        <w:t>КОММУТАТОРЫ QFX5120</w:t>
      </w:r>
      <w:r w:rsidRPr="00340FF6">
        <w:t xml:space="preserve"> вынесено</w:t>
      </w:r>
      <w:r w:rsidR="002B4991" w:rsidRPr="00340FF6">
        <w:t xml:space="preserve"> за рамки конкурсных процедур, </w:t>
      </w:r>
      <w:r w:rsidRPr="00340FF6">
        <w:t>находится в зоне ответственности Заказчика</w:t>
      </w:r>
      <w:r w:rsidR="002B4991" w:rsidRPr="00340FF6">
        <w:t xml:space="preserve">.   </w:t>
      </w:r>
      <w:r w:rsidRPr="00340FF6">
        <w:t xml:space="preserve"> </w:t>
      </w:r>
    </w:p>
    <w:p w14:paraId="6B20DCFD" w14:textId="434F6108" w:rsidR="00863711" w:rsidRPr="00F33144" w:rsidRDefault="00863711" w:rsidP="00492D50">
      <w:pPr>
        <w:pStyle w:val="ac"/>
        <w:numPr>
          <w:ilvl w:val="1"/>
          <w:numId w:val="15"/>
        </w:numPr>
        <w:jc w:val="both"/>
      </w:pPr>
      <w:r w:rsidRPr="00F33144">
        <w:t xml:space="preserve">Техническое задание описывает перечень необходимых условий, технических и функциональных характеристик оборудования и программного обеспечения СПД </w:t>
      </w:r>
      <w:r w:rsidR="007545E7">
        <w:t>КОММУТАТОРЫ QFX5120</w:t>
      </w:r>
      <w:r w:rsidRPr="00F33144">
        <w:t>, а также условий эксплуатации, технической поддержки</w:t>
      </w:r>
    </w:p>
    <w:p w14:paraId="208F8720" w14:textId="248A61E2" w:rsidR="00863711" w:rsidRPr="00863711" w:rsidRDefault="00863711" w:rsidP="00492D50">
      <w:pPr>
        <w:pStyle w:val="ac"/>
        <w:numPr>
          <w:ilvl w:val="1"/>
          <w:numId w:val="15"/>
        </w:numPr>
        <w:jc w:val="both"/>
      </w:pPr>
      <w:r w:rsidRPr="00F33144">
        <w:t xml:space="preserve">Настоящее </w:t>
      </w:r>
      <w:r w:rsidR="00492D50" w:rsidRPr="00F33144">
        <w:t>Т</w:t>
      </w:r>
      <w:r w:rsidRPr="00F33144">
        <w:t xml:space="preserve">ехническое задание имеет </w:t>
      </w:r>
      <w:r w:rsidR="00492D50" w:rsidRPr="00F33144">
        <w:t>П</w:t>
      </w:r>
      <w:r w:rsidRPr="00F33144">
        <w:t>риложение 1 «</w:t>
      </w:r>
      <w:r w:rsidR="00690B35">
        <w:t xml:space="preserve">Технические требования к СПД </w:t>
      </w:r>
      <w:r w:rsidR="007545E7" w:rsidRPr="007545E7">
        <w:t xml:space="preserve">КОММУТАТОРЫ </w:t>
      </w:r>
      <w:r w:rsidR="007545E7">
        <w:rPr>
          <w:lang w:val="en-US"/>
        </w:rPr>
        <w:t>QFX</w:t>
      </w:r>
      <w:r w:rsidR="007545E7" w:rsidRPr="007545E7">
        <w:t>5120</w:t>
      </w:r>
      <w:r w:rsidR="00EB506E" w:rsidRPr="00F33144">
        <w:t xml:space="preserve">», </w:t>
      </w:r>
      <w:r w:rsidRPr="00F33144">
        <w:t>в которых описаны</w:t>
      </w:r>
      <w:r w:rsidR="009B3FA8" w:rsidRPr="00F33144">
        <w:t xml:space="preserve"> обязательные и нео</w:t>
      </w:r>
      <w:r w:rsidRPr="00F33144">
        <w:t xml:space="preserve">бязательные </w:t>
      </w:r>
      <w:r w:rsidR="00690B35">
        <w:t xml:space="preserve">Технические требования к СПД </w:t>
      </w:r>
      <w:r w:rsidR="007545E7" w:rsidRPr="007545E7">
        <w:t xml:space="preserve">КОММУТАТОРЫ </w:t>
      </w:r>
      <w:r w:rsidR="007545E7">
        <w:rPr>
          <w:lang w:val="en-US"/>
        </w:rPr>
        <w:t>QFX</w:t>
      </w:r>
      <w:r w:rsidR="007545E7" w:rsidRPr="007545E7">
        <w:t>5120</w:t>
      </w:r>
      <w:r>
        <w:t xml:space="preserve"> и программному обеспечению, наличию </w:t>
      </w:r>
      <w:r w:rsidR="009B3FA8">
        <w:t>аппаратных средств и доступности работы сетевых протоколов и сигнализаций</w:t>
      </w:r>
      <w:r w:rsidR="00492D50">
        <w:t>, на основе которых должно приниматься решение о соответствии или несоответствии предлагаемого оборудования и программного обеспечения заявленным техническим характеристикам</w:t>
      </w:r>
      <w:r w:rsidR="009B3FA8">
        <w:t xml:space="preserve">. </w:t>
      </w:r>
    </w:p>
    <w:p w14:paraId="5C14596A" w14:textId="1DC2B658" w:rsidR="009C52AC" w:rsidRDefault="0096105E" w:rsidP="009C52AC">
      <w:pPr>
        <w:pStyle w:val="1"/>
        <w:numPr>
          <w:ilvl w:val="0"/>
          <w:numId w:val="15"/>
        </w:numPr>
      </w:pPr>
      <w:bookmarkStart w:id="3" w:name="_Toc241485867"/>
      <w:r>
        <w:rPr>
          <w:lang w:val="en-US"/>
        </w:rPr>
        <w:t>`</w:t>
      </w:r>
      <w:r w:rsidR="00E6336E">
        <w:t xml:space="preserve"> СПД </w:t>
      </w:r>
      <w:r w:rsidR="007545E7">
        <w:t>КОММУТАТОРЫ QFX5120</w:t>
      </w:r>
      <w:bookmarkEnd w:id="3"/>
    </w:p>
    <w:p w14:paraId="4B693322" w14:textId="77777777" w:rsidR="009C52AC" w:rsidRPr="009C52AC" w:rsidRDefault="009C52AC" w:rsidP="009C52AC"/>
    <w:p w14:paraId="09CAA22B" w14:textId="228653FE" w:rsidR="009C52AC" w:rsidRDefault="00492D50" w:rsidP="002C5D66">
      <w:pPr>
        <w:pStyle w:val="ac"/>
        <w:numPr>
          <w:ilvl w:val="1"/>
          <w:numId w:val="15"/>
        </w:numPr>
        <w:jc w:val="both"/>
      </w:pPr>
      <w:r>
        <w:t xml:space="preserve">Проектируемое решение </w:t>
      </w:r>
      <w:r w:rsidR="009C52AC" w:rsidRPr="009C52AC">
        <w:t xml:space="preserve">СПД </w:t>
      </w:r>
      <w:r w:rsidR="007545E7">
        <w:t>КОММУТАТОРЫ QFX5120</w:t>
      </w:r>
      <w:r w:rsidR="009C52AC" w:rsidRPr="009C52AC">
        <w:t xml:space="preserve"> должн</w:t>
      </w:r>
      <w:r>
        <w:t>о</w:t>
      </w:r>
      <w:r w:rsidR="009C52AC" w:rsidRPr="009C52AC">
        <w:t xml:space="preserve"> обеспечивать </w:t>
      </w:r>
      <w:r>
        <w:t xml:space="preserve">высокий уровень </w:t>
      </w:r>
      <w:r w:rsidR="009C52AC" w:rsidRPr="009C52AC">
        <w:t>непрерывност</w:t>
      </w:r>
      <w:r>
        <w:t xml:space="preserve">и корпоративных информационных </w:t>
      </w:r>
      <w:r w:rsidR="009C52AC" w:rsidRPr="009C52AC">
        <w:t>сервисов</w:t>
      </w:r>
      <w:r>
        <w:t xml:space="preserve">, систем, вычислительного и телекоммуникационного оборудования, подключаемого к СПД. </w:t>
      </w:r>
    </w:p>
    <w:p w14:paraId="12C881DD" w14:textId="7EC2DA25" w:rsidR="00BC6A24" w:rsidRPr="009C52AC" w:rsidRDefault="00492D50" w:rsidP="002C5D66">
      <w:pPr>
        <w:pStyle w:val="ac"/>
        <w:numPr>
          <w:ilvl w:val="1"/>
          <w:numId w:val="15"/>
        </w:numPr>
        <w:jc w:val="both"/>
      </w:pPr>
      <w:r>
        <w:t>Оборудование и программное обеспечение</w:t>
      </w:r>
      <w:r w:rsidR="00F74B50">
        <w:t xml:space="preserve">, предлагаемое </w:t>
      </w:r>
      <w:proofErr w:type="gramStart"/>
      <w:r w:rsidR="00F74B50">
        <w:t>для реализации</w:t>
      </w:r>
      <w:proofErr w:type="gramEnd"/>
      <w:r w:rsidR="00F74B50">
        <w:t xml:space="preserve"> должно предусматривать возможность непрерывного функ</w:t>
      </w:r>
      <w:r w:rsidR="00BC6A24">
        <w:t>ционирования в режиме 24х7х365(366)</w:t>
      </w:r>
    </w:p>
    <w:p w14:paraId="0AD75D7C" w14:textId="0EADA9AF" w:rsidR="00F96DE1" w:rsidRPr="009C52AC" w:rsidRDefault="00F33144" w:rsidP="002C5D66">
      <w:pPr>
        <w:pStyle w:val="ac"/>
        <w:numPr>
          <w:ilvl w:val="1"/>
          <w:numId w:val="15"/>
        </w:numPr>
        <w:jc w:val="both"/>
      </w:pPr>
      <w:r>
        <w:t>С</w:t>
      </w:r>
      <w:r w:rsidR="009C52AC">
        <w:t>етевая инфраструктура основыва</w:t>
      </w:r>
      <w:r>
        <w:t xml:space="preserve">ется </w:t>
      </w:r>
      <w:r w:rsidR="009C52AC">
        <w:t>на типовых унифицированных технических решениях</w:t>
      </w:r>
    </w:p>
    <w:p w14:paraId="7E7474C9" w14:textId="3D89288A" w:rsidR="009C52AC" w:rsidRPr="00E74775" w:rsidRDefault="009C52AC" w:rsidP="002C5D66">
      <w:pPr>
        <w:pStyle w:val="ac"/>
        <w:numPr>
          <w:ilvl w:val="1"/>
          <w:numId w:val="15"/>
        </w:numPr>
        <w:jc w:val="both"/>
      </w:pPr>
      <w:r>
        <w:t>Проектируемая СПД</w:t>
      </w:r>
      <w:r w:rsidRPr="009C52AC">
        <w:rPr>
          <w:rFonts w:ascii="Calibri" w:hAnsi="Calibri" w:cs="Calibri"/>
          <w:sz w:val="22"/>
          <w:szCs w:val="22"/>
        </w:rPr>
        <w:t xml:space="preserve"> </w:t>
      </w:r>
      <w:r w:rsidR="007545E7">
        <w:t>КОММУТАТОРЫ QFX5120</w:t>
      </w:r>
      <w:r w:rsidR="00E74775" w:rsidRPr="000A0D2A">
        <w:t xml:space="preserve"> </w:t>
      </w:r>
      <w:r w:rsidRPr="009C52AC">
        <w:t xml:space="preserve">должна быть </w:t>
      </w:r>
      <w:proofErr w:type="spellStart"/>
      <w:r w:rsidRPr="009C52AC">
        <w:t>масштабируемои</w:t>
      </w:r>
      <w:proofErr w:type="spellEnd"/>
      <w:r w:rsidRPr="009C52AC">
        <w:t>̆, т.е.</w:t>
      </w:r>
      <w:r w:rsidR="00B064CF">
        <w:t xml:space="preserve"> </w:t>
      </w:r>
      <w:r w:rsidRPr="009C52AC">
        <w:t>должна обеспечивать возможность расширения производительности и функционала</w:t>
      </w:r>
      <w:r w:rsidR="00983956">
        <w:t xml:space="preserve">, в том числе, горизонтальное аппаратное масштабирование должно выполняться стандартными средствами без прерывания работы продуктивных сервисов. </w:t>
      </w:r>
    </w:p>
    <w:p w14:paraId="01C8926B" w14:textId="2A25DE49" w:rsidR="00E74775" w:rsidRPr="00E74775" w:rsidRDefault="00E74775" w:rsidP="002C5D66">
      <w:pPr>
        <w:pStyle w:val="ac"/>
        <w:numPr>
          <w:ilvl w:val="1"/>
          <w:numId w:val="15"/>
        </w:numPr>
        <w:jc w:val="both"/>
      </w:pPr>
      <w:r>
        <w:t xml:space="preserve">СПД должна иметь возможность удобного централизованного управления </w:t>
      </w:r>
      <w:r w:rsidR="000238C1">
        <w:t>инфраструктурой</w:t>
      </w:r>
      <w:r>
        <w:t xml:space="preserve"> и оперативного мониторинга ее состояния в реальном времени</w:t>
      </w:r>
    </w:p>
    <w:p w14:paraId="792FE4B9" w14:textId="0751C924" w:rsidR="00E74775" w:rsidRPr="00E74775" w:rsidRDefault="00E74775" w:rsidP="002C5D66">
      <w:pPr>
        <w:pStyle w:val="ac"/>
        <w:numPr>
          <w:ilvl w:val="1"/>
          <w:numId w:val="15"/>
        </w:numPr>
        <w:jc w:val="both"/>
      </w:pPr>
      <w:r>
        <w:t>СПД должна обладать запасом производительности, достаточным для эксплуатации решения без изменений архитектуры в течение 3 лет</w:t>
      </w:r>
      <w:r w:rsidR="00C7260C">
        <w:t>.</w:t>
      </w:r>
    </w:p>
    <w:p w14:paraId="05BDA9B8" w14:textId="58163DFF" w:rsidR="00E74775" w:rsidRPr="00E74775" w:rsidRDefault="00E74775" w:rsidP="002C5D66">
      <w:pPr>
        <w:pStyle w:val="ac"/>
        <w:numPr>
          <w:ilvl w:val="1"/>
          <w:numId w:val="15"/>
        </w:numPr>
        <w:jc w:val="both"/>
      </w:pPr>
      <w:r>
        <w:t>Проектируемая СПД</w:t>
      </w:r>
      <w:r w:rsidRPr="009C52AC">
        <w:t xml:space="preserve"> </w:t>
      </w:r>
      <w:r w:rsidR="007545E7">
        <w:t>КОММУТАТОРЫ QFX5120</w:t>
      </w:r>
      <w:r>
        <w:t xml:space="preserve"> должна иметь возможность интеграции с существующими сетями компании</w:t>
      </w:r>
      <w:r w:rsidR="00C7260C">
        <w:t>.</w:t>
      </w:r>
    </w:p>
    <w:p w14:paraId="0872E33C" w14:textId="28291364" w:rsidR="00D056EA" w:rsidRPr="00D056EA" w:rsidRDefault="00077051" w:rsidP="00E74775">
      <w:pPr>
        <w:pStyle w:val="1"/>
        <w:numPr>
          <w:ilvl w:val="0"/>
          <w:numId w:val="15"/>
        </w:numPr>
      </w:pPr>
      <w:bookmarkStart w:id="4" w:name="_Toc241485868"/>
      <w:r>
        <w:t xml:space="preserve">Требования к архитектуре СПД </w:t>
      </w:r>
      <w:r w:rsidR="007545E7">
        <w:t>КОММУТАТОРЫ QFX5120</w:t>
      </w:r>
      <w:bookmarkEnd w:id="4"/>
    </w:p>
    <w:p w14:paraId="79846352" w14:textId="66E34928" w:rsidR="00714B25" w:rsidRDefault="00714B25" w:rsidP="00714B25"/>
    <w:p w14:paraId="2CE34734" w14:textId="072B38D9" w:rsidR="00E05A5B" w:rsidRDefault="007545E7" w:rsidP="002C5D66">
      <w:pPr>
        <w:numPr>
          <w:ilvl w:val="1"/>
          <w:numId w:val="15"/>
        </w:numPr>
      </w:pPr>
      <w:r>
        <w:t>КОММУТАТОРЫ QFX5120</w:t>
      </w:r>
      <w:r w:rsidR="00E05A5B">
        <w:t xml:space="preserve"> </w:t>
      </w:r>
      <w:r w:rsidR="00E05A5B" w:rsidRPr="00E05A5B">
        <w:t xml:space="preserve">могут находиться как на одной площадке, так и, в целях резервирования, могут быть разнесены на разные площадки в пределах одного города. </w:t>
      </w:r>
    </w:p>
    <w:p w14:paraId="2C6D7CE9" w14:textId="77C14F34" w:rsidR="002C5D66" w:rsidRPr="00426306" w:rsidRDefault="007545E7" w:rsidP="00FB2732">
      <w:pPr>
        <w:pStyle w:val="ac"/>
        <w:numPr>
          <w:ilvl w:val="1"/>
          <w:numId w:val="15"/>
        </w:numPr>
      </w:pPr>
      <w:r w:rsidRPr="007545E7">
        <w:t xml:space="preserve">КОММУТАТОРЫ QFX5120 </w:t>
      </w:r>
      <w:r w:rsidR="00E05A5B" w:rsidRPr="00E05A5B">
        <w:t xml:space="preserve">друг к другу </w:t>
      </w:r>
      <w:r w:rsidR="008455B7" w:rsidRPr="008455B7">
        <w:t xml:space="preserve">и для подключения к </w:t>
      </w:r>
      <w:r w:rsidR="00432494">
        <w:t>узлам</w:t>
      </w:r>
      <w:r w:rsidR="008455B7" w:rsidRPr="008455B7">
        <w:t xml:space="preserve"> ЦОД </w:t>
      </w:r>
      <w:r w:rsidR="00FB2732" w:rsidRPr="00FB2732">
        <w:t xml:space="preserve">используются </w:t>
      </w:r>
      <w:r w:rsidR="000C1484">
        <w:t xml:space="preserve">порты </w:t>
      </w:r>
      <w:r w:rsidR="00FB2732" w:rsidRPr="00FB2732">
        <w:t>10</w:t>
      </w:r>
      <w:r w:rsidR="00B2667F" w:rsidRPr="00B2667F">
        <w:t>0</w:t>
      </w:r>
      <w:r w:rsidR="00543CE0">
        <w:rPr>
          <w:lang w:val="en-US"/>
        </w:rPr>
        <w:t>GE</w:t>
      </w:r>
      <w:r w:rsidR="00E05A5B" w:rsidRPr="00E05A5B">
        <w:t>.</w:t>
      </w:r>
    </w:p>
    <w:p w14:paraId="37CB8A45" w14:textId="77777777" w:rsidR="00E05A5B" w:rsidRDefault="00E05A5B" w:rsidP="00076394">
      <w:pPr>
        <w:numPr>
          <w:ilvl w:val="1"/>
          <w:numId w:val="15"/>
        </w:numPr>
      </w:pPr>
      <w:r w:rsidRPr="00E05A5B">
        <w:t>Топология сети строится таким образом, что в сети всегда есть, по меньшей мере, два пути между любыми двумя узлами.</w:t>
      </w:r>
    </w:p>
    <w:p w14:paraId="435E73BC" w14:textId="453AD0CB" w:rsidR="00DA36BD" w:rsidRPr="00426306" w:rsidRDefault="00E05A5B" w:rsidP="00E05A5B">
      <w:pPr>
        <w:numPr>
          <w:ilvl w:val="1"/>
          <w:numId w:val="15"/>
        </w:numPr>
      </w:pPr>
      <w:r w:rsidRPr="00E05A5B">
        <w:lastRenderedPageBreak/>
        <w:t>Все узлы являются одноранговыми, равноправными узлами сети СПД.</w:t>
      </w:r>
    </w:p>
    <w:p w14:paraId="3B767F67" w14:textId="77777777" w:rsidR="00F33144" w:rsidRDefault="00F33144" w:rsidP="002C5D66">
      <w:pPr>
        <w:pStyle w:val="ac"/>
        <w:numPr>
          <w:ilvl w:val="1"/>
          <w:numId w:val="15"/>
        </w:numPr>
      </w:pPr>
      <w:r>
        <w:t>Требования к СПД:</w:t>
      </w:r>
    </w:p>
    <w:p w14:paraId="46CD2D12" w14:textId="61FFB144" w:rsidR="002C5D66" w:rsidRDefault="00076394" w:rsidP="00340FF6">
      <w:pPr>
        <w:pStyle w:val="ac"/>
        <w:numPr>
          <w:ilvl w:val="2"/>
          <w:numId w:val="15"/>
        </w:numPr>
      </w:pPr>
      <w:r w:rsidRPr="00426306">
        <w:t xml:space="preserve">СПД должна использовать протоколы </w:t>
      </w:r>
      <w:r w:rsidR="00805A84">
        <w:rPr>
          <w:lang w:val="en-US"/>
        </w:rPr>
        <w:t>MPLS</w:t>
      </w:r>
      <w:r w:rsidR="00805A84" w:rsidRPr="00805A84">
        <w:t xml:space="preserve"> </w:t>
      </w:r>
      <w:r w:rsidR="00805A84">
        <w:rPr>
          <w:lang w:val="en-US"/>
        </w:rPr>
        <w:t>LDP</w:t>
      </w:r>
      <w:r w:rsidR="00805A84" w:rsidRPr="00805A84">
        <w:t xml:space="preserve">, </w:t>
      </w:r>
      <w:r w:rsidRPr="00426306">
        <w:t>IS-IS,</w:t>
      </w:r>
      <w:r w:rsidR="007460BD" w:rsidRPr="007460BD">
        <w:t xml:space="preserve"> </w:t>
      </w:r>
      <w:r w:rsidR="007460BD">
        <w:rPr>
          <w:lang w:val="en-US"/>
        </w:rPr>
        <w:t>OSPF</w:t>
      </w:r>
      <w:r w:rsidR="007460BD" w:rsidRPr="007460BD">
        <w:t>,</w:t>
      </w:r>
      <w:r w:rsidRPr="00426306">
        <w:t xml:space="preserve"> </w:t>
      </w:r>
      <w:r w:rsidR="000C1484">
        <w:rPr>
          <w:lang w:val="en-US"/>
        </w:rPr>
        <w:t>MP</w:t>
      </w:r>
      <w:r w:rsidR="000C1484" w:rsidRPr="000C1484">
        <w:t>-</w:t>
      </w:r>
      <w:r w:rsidRPr="00426306">
        <w:t xml:space="preserve">BGP </w:t>
      </w:r>
      <w:r w:rsidR="007545E7">
        <w:rPr>
          <w:lang w:val="en-US"/>
        </w:rPr>
        <w:t>EVPN</w:t>
      </w:r>
      <w:r w:rsidR="007545E7" w:rsidRPr="007545E7">
        <w:t xml:space="preserve"> </w:t>
      </w:r>
      <w:r w:rsidRPr="00426306">
        <w:t>в качестве протоколов управления передачей данных</w:t>
      </w:r>
      <w:r w:rsidR="002E649B" w:rsidRPr="00426306">
        <w:t>;</w:t>
      </w:r>
    </w:p>
    <w:p w14:paraId="402806BE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Обеспечивать высокую степень надежности сети;</w:t>
      </w:r>
    </w:p>
    <w:p w14:paraId="5A9772ED" w14:textId="377317FF" w:rsidR="00BD0748" w:rsidRDefault="00BD0748" w:rsidP="00BD0748">
      <w:pPr>
        <w:pStyle w:val="ac"/>
        <w:numPr>
          <w:ilvl w:val="2"/>
          <w:numId w:val="15"/>
        </w:numPr>
      </w:pPr>
      <w:r>
        <w:t xml:space="preserve">Обеспечить подключение </w:t>
      </w:r>
      <w:r w:rsidR="000C1484">
        <w:t>клиентских</w:t>
      </w:r>
      <w:r>
        <w:t xml:space="preserve"> сетей по протоколу Ethernet;</w:t>
      </w:r>
    </w:p>
    <w:p w14:paraId="7F20C802" w14:textId="77777777" w:rsidR="00BD0748" w:rsidRDefault="00BD0748" w:rsidP="00BD0748">
      <w:pPr>
        <w:pStyle w:val="ac"/>
        <w:numPr>
          <w:ilvl w:val="2"/>
          <w:numId w:val="15"/>
        </w:numPr>
      </w:pPr>
      <w:r>
        <w:t xml:space="preserve">Обеспечить прозрачную передачу трафика клиентских префиксов; </w:t>
      </w:r>
    </w:p>
    <w:p w14:paraId="27A5F3BB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Обеспечивать качество обслуживания трафика;</w:t>
      </w:r>
    </w:p>
    <w:p w14:paraId="24842247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Обеспечивать возможность балансировки трафика в сети;</w:t>
      </w:r>
    </w:p>
    <w:p w14:paraId="7C23D35C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Обеспечить возможность резервирования пути для трафика;</w:t>
      </w:r>
    </w:p>
    <w:p w14:paraId="05705AE6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Обеспечить возможность только централизованного управления и мониторинга состояния сети;</w:t>
      </w:r>
    </w:p>
    <w:p w14:paraId="425BE160" w14:textId="77777777" w:rsidR="00BD0748" w:rsidRDefault="00BD0748" w:rsidP="00BD0748">
      <w:pPr>
        <w:pStyle w:val="ac"/>
        <w:numPr>
          <w:ilvl w:val="2"/>
          <w:numId w:val="15"/>
        </w:numPr>
      </w:pPr>
      <w:r>
        <w:t>Обеспечить защиту сети от несанкционированного доступа.</w:t>
      </w:r>
    </w:p>
    <w:p w14:paraId="19C5F2DB" w14:textId="44C08027" w:rsidR="00BD0748" w:rsidRPr="00426306" w:rsidRDefault="00BD0748" w:rsidP="00B26D53">
      <w:pPr>
        <w:pStyle w:val="ac"/>
        <w:numPr>
          <w:ilvl w:val="2"/>
          <w:numId w:val="15"/>
        </w:numPr>
      </w:pPr>
      <w:r>
        <w:t>Обеспечивать выполнение требований, предъявляемых голосовыми приложениями к транспортной сети (параметры джиттер, задержка, потери);</w:t>
      </w:r>
    </w:p>
    <w:p w14:paraId="69AE0628" w14:textId="3A440610" w:rsidR="00E01DCA" w:rsidRDefault="00251CC3" w:rsidP="00426306">
      <w:pPr>
        <w:pStyle w:val="ac"/>
        <w:numPr>
          <w:ilvl w:val="1"/>
          <w:numId w:val="15"/>
        </w:numPr>
      </w:pPr>
      <w:r>
        <w:t>Должна быть в</w:t>
      </w:r>
      <w:r w:rsidR="00E01DCA">
        <w:t>ыделенная</w:t>
      </w:r>
      <w:r>
        <w:t xml:space="preserve"> ЛВС</w:t>
      </w:r>
      <w:r w:rsidR="00E01DCA">
        <w:t xml:space="preserve"> </w:t>
      </w:r>
      <w:r w:rsidR="00896105">
        <w:t>управления</w:t>
      </w:r>
      <w:r w:rsidR="00E01DCA" w:rsidRPr="00251CC3">
        <w:t xml:space="preserve"> </w:t>
      </w:r>
      <w:r w:rsidR="00E01DCA">
        <w:t xml:space="preserve">для </w:t>
      </w:r>
      <w:r>
        <w:t xml:space="preserve">подключения </w:t>
      </w:r>
      <w:r>
        <w:rPr>
          <w:lang w:val="en-US"/>
        </w:rPr>
        <w:t>MGMT</w:t>
      </w:r>
      <w:r>
        <w:t xml:space="preserve"> портов сетевого оборудования</w:t>
      </w:r>
    </w:p>
    <w:p w14:paraId="1504B70A" w14:textId="6F8AD6FD" w:rsidR="00251CC3" w:rsidRDefault="00251CC3" w:rsidP="00426306">
      <w:pPr>
        <w:pStyle w:val="ac"/>
        <w:numPr>
          <w:ilvl w:val="1"/>
          <w:numId w:val="15"/>
        </w:numPr>
      </w:pPr>
      <w:r>
        <w:t xml:space="preserve">требуется предусмотреть терминальные серверы для подключения </w:t>
      </w:r>
      <w:r>
        <w:rPr>
          <w:lang w:val="en-US"/>
        </w:rPr>
        <w:t>Console</w:t>
      </w:r>
      <w:r w:rsidRPr="00251CC3">
        <w:t xml:space="preserve"> </w:t>
      </w:r>
      <w:r>
        <w:t>портов сетевого оборудования</w:t>
      </w:r>
    </w:p>
    <w:p w14:paraId="651642C5" w14:textId="22AF16FA" w:rsidR="00E663AC" w:rsidRDefault="00E663AC" w:rsidP="00E663AC">
      <w:pPr>
        <w:pStyle w:val="1"/>
        <w:numPr>
          <w:ilvl w:val="0"/>
          <w:numId w:val="15"/>
        </w:numPr>
      </w:pPr>
      <w:bookmarkStart w:id="5" w:name="_Toc241485869"/>
      <w:r>
        <w:t xml:space="preserve">Требования к составу компонентов СПД </w:t>
      </w:r>
      <w:r w:rsidR="007545E7">
        <w:t>КОММУТАТОРЫ QFX5120</w:t>
      </w:r>
      <w:bookmarkEnd w:id="5"/>
      <w:r>
        <w:t xml:space="preserve"> </w:t>
      </w:r>
    </w:p>
    <w:p w14:paraId="19C24266" w14:textId="77777777" w:rsidR="00992469" w:rsidRDefault="00E663AC" w:rsidP="00992469">
      <w:pPr>
        <w:ind w:left="360"/>
      </w:pPr>
      <w:r>
        <w:t xml:space="preserve">СПД </w:t>
      </w:r>
      <w:r w:rsidR="007545E7">
        <w:t>КОММУТАТОРЫ QFX5120</w:t>
      </w:r>
      <w:r>
        <w:t xml:space="preserve"> должна включать в состав</w:t>
      </w:r>
      <w:r w:rsidR="00992469">
        <w:t xml:space="preserve">: 10 коммутаторов </w:t>
      </w:r>
      <w:proofErr w:type="spellStart"/>
      <w:r w:rsidR="00992469" w:rsidRPr="00992469">
        <w:t>Juniper</w:t>
      </w:r>
      <w:proofErr w:type="spellEnd"/>
      <w:r w:rsidR="00992469" w:rsidRPr="00992469">
        <w:t xml:space="preserve"> QFX5120-32C-AFO с </w:t>
      </w:r>
      <w:r w:rsidR="00992469">
        <w:t xml:space="preserve">кодом активации </w:t>
      </w:r>
      <w:r w:rsidR="00992469" w:rsidRPr="00992469">
        <w:t>S-QFX5K-C2-A2-P</w:t>
      </w:r>
      <w:r w:rsidR="00992469">
        <w:t>, 6 к</w:t>
      </w:r>
      <w:r w:rsidR="00992469" w:rsidRPr="00992469">
        <w:t>оммутатор</w:t>
      </w:r>
      <w:r w:rsidR="00992469">
        <w:t>ов</w:t>
      </w:r>
      <w:r w:rsidR="00992469" w:rsidRPr="00992469">
        <w:t xml:space="preserve"> </w:t>
      </w:r>
      <w:proofErr w:type="spellStart"/>
      <w:r w:rsidR="00992469" w:rsidRPr="00992469">
        <w:t>Juniper</w:t>
      </w:r>
      <w:proofErr w:type="spellEnd"/>
      <w:r w:rsidR="00992469" w:rsidRPr="00992469">
        <w:t xml:space="preserve"> QFX5120-48Y-AFO2 с </w:t>
      </w:r>
      <w:r w:rsidR="00992469">
        <w:t xml:space="preserve">кодом активации </w:t>
      </w:r>
      <w:r w:rsidR="00992469" w:rsidRPr="00992469">
        <w:t>S-QFX5K-C1-A2-P</w:t>
      </w:r>
      <w:r w:rsidR="00992469">
        <w:t xml:space="preserve">, а также трансиверы </w:t>
      </w:r>
      <w:r w:rsidR="00992469">
        <w:rPr>
          <w:lang w:val="en-US"/>
        </w:rPr>
        <w:t>Juniper</w:t>
      </w:r>
      <w:r w:rsidR="00992469" w:rsidRPr="00992469">
        <w:t xml:space="preserve"> </w:t>
      </w:r>
      <w:r w:rsidR="00992469">
        <w:rPr>
          <w:lang w:val="en-US"/>
        </w:rPr>
        <w:t>Networks</w:t>
      </w:r>
      <w:r w:rsidR="00992469" w:rsidRPr="00992469">
        <w:t xml:space="preserve"> </w:t>
      </w:r>
      <w:r w:rsidR="00992469">
        <w:t xml:space="preserve">и кабели оптические. </w:t>
      </w:r>
    </w:p>
    <w:p w14:paraId="029106FA" w14:textId="71571B47" w:rsidR="00992469" w:rsidRPr="00992469" w:rsidRDefault="00992469" w:rsidP="00992469">
      <w:pPr>
        <w:ind w:left="360"/>
      </w:pPr>
      <w:r>
        <w:t xml:space="preserve">Перечень оборудования представлен в </w:t>
      </w:r>
      <w:r w:rsidR="00061DE2">
        <w:t>«</w:t>
      </w:r>
      <w:r w:rsidR="00061DE2" w:rsidRPr="00061DE2">
        <w:t>Приложение 2. Спецификация QFX5120</w:t>
      </w:r>
      <w:r w:rsidR="00061DE2">
        <w:t>»</w:t>
      </w:r>
      <w:r>
        <w:t>.</w:t>
      </w:r>
    </w:p>
    <w:p w14:paraId="39FFC35E" w14:textId="77777777" w:rsidR="00F33144" w:rsidRDefault="00F33144" w:rsidP="00F33144">
      <w:pPr>
        <w:pStyle w:val="1"/>
        <w:numPr>
          <w:ilvl w:val="0"/>
          <w:numId w:val="15"/>
        </w:numPr>
      </w:pPr>
      <w:bookmarkStart w:id="6" w:name="_Toc241485870"/>
      <w:r>
        <w:t>Ограничения и допущения</w:t>
      </w:r>
      <w:bookmarkEnd w:id="6"/>
    </w:p>
    <w:p w14:paraId="58C55051" w14:textId="5F2F9DD8" w:rsidR="003976FE" w:rsidRDefault="00421010" w:rsidP="0018307F">
      <w:pPr>
        <w:pStyle w:val="ac"/>
        <w:numPr>
          <w:ilvl w:val="1"/>
          <w:numId w:val="15"/>
        </w:numPr>
        <w:jc w:val="both"/>
      </w:pPr>
      <w:r>
        <w:t>П</w:t>
      </w:r>
      <w:r w:rsidR="003976FE">
        <w:t xml:space="preserve">роизводитель </w:t>
      </w:r>
      <w:r w:rsidR="00432494">
        <w:t>–</w:t>
      </w:r>
      <w:r w:rsidR="003976FE">
        <w:t xml:space="preserve"> </w:t>
      </w:r>
      <w:r w:rsidR="003976FE">
        <w:rPr>
          <w:lang w:val="en-US"/>
        </w:rPr>
        <w:t>JUNIPER</w:t>
      </w:r>
      <w:r w:rsidR="00432494">
        <w:rPr>
          <w:lang w:val="en-US"/>
        </w:rPr>
        <w:t>;</w:t>
      </w:r>
    </w:p>
    <w:p w14:paraId="00D8995D" w14:textId="67934B29" w:rsidR="0018307F" w:rsidRDefault="003976FE" w:rsidP="0018307F">
      <w:pPr>
        <w:pStyle w:val="ac"/>
        <w:numPr>
          <w:ilvl w:val="1"/>
          <w:numId w:val="15"/>
        </w:numPr>
        <w:jc w:val="both"/>
      </w:pPr>
      <w:r w:rsidRPr="003976FE">
        <w:t>Должно быть обеспечено, резервирование блоков питания оборудования</w:t>
      </w:r>
      <w:r w:rsidR="0018307F" w:rsidRPr="003976FE">
        <w:t>;</w:t>
      </w:r>
    </w:p>
    <w:p w14:paraId="18B745C1" w14:textId="434664CD" w:rsidR="003976FE" w:rsidRPr="0018307F" w:rsidRDefault="003976FE" w:rsidP="0018307F">
      <w:pPr>
        <w:pStyle w:val="ac"/>
        <w:numPr>
          <w:ilvl w:val="1"/>
          <w:numId w:val="15"/>
        </w:numPr>
        <w:jc w:val="both"/>
      </w:pPr>
      <w:r w:rsidRPr="003976FE">
        <w:t>Должно быть обеспечено, резервирование вентиляторных блоков;</w:t>
      </w:r>
    </w:p>
    <w:p w14:paraId="7353B695" w14:textId="37614FB1" w:rsidR="00554E8A" w:rsidRDefault="00421010" w:rsidP="00FE7475">
      <w:pPr>
        <w:pStyle w:val="ac"/>
        <w:numPr>
          <w:ilvl w:val="1"/>
          <w:numId w:val="15"/>
        </w:numPr>
        <w:jc w:val="both"/>
      </w:pPr>
      <w:r>
        <w:t>К</w:t>
      </w:r>
      <w:r w:rsidR="00554E8A" w:rsidRPr="00554E8A">
        <w:t xml:space="preserve">оличество в </w:t>
      </w:r>
      <w:r w:rsidR="006A7414">
        <w:rPr>
          <w:lang w:val="en-US"/>
        </w:rPr>
        <w:t>FIB</w:t>
      </w:r>
      <w:r w:rsidR="00554E8A" w:rsidRPr="00554E8A">
        <w:t xml:space="preserve"> </w:t>
      </w:r>
      <w:r w:rsidR="00351E80">
        <w:t xml:space="preserve">таблице обрабатываемых </w:t>
      </w:r>
      <w:r w:rsidR="00554E8A" w:rsidRPr="00554E8A">
        <w:t xml:space="preserve">префиксов </w:t>
      </w:r>
      <w:r w:rsidR="00351E80">
        <w:t>–</w:t>
      </w:r>
      <w:r w:rsidR="00554E8A" w:rsidRPr="00554E8A">
        <w:t xml:space="preserve"> </w:t>
      </w:r>
      <w:proofErr w:type="spellStart"/>
      <w:r w:rsidR="00351E80">
        <w:rPr>
          <w:lang w:val="en-US"/>
        </w:rPr>
        <w:t>ipv</w:t>
      </w:r>
      <w:proofErr w:type="spellEnd"/>
      <w:r w:rsidR="00351E80" w:rsidRPr="00351E80">
        <w:t xml:space="preserve">4 </w:t>
      </w:r>
      <w:r w:rsidR="00554E8A" w:rsidRPr="00554E8A">
        <w:t xml:space="preserve">не менее </w:t>
      </w:r>
      <w:r w:rsidR="00D602F7" w:rsidRPr="00D602F7">
        <w:t>3</w:t>
      </w:r>
      <w:r w:rsidR="000B1D8C" w:rsidRPr="000B1D8C">
        <w:t>5</w:t>
      </w:r>
      <w:r w:rsidR="00554E8A" w:rsidRPr="00554E8A">
        <w:t xml:space="preserve">0 000, ipv6 префиксов - не менее </w:t>
      </w:r>
      <w:r w:rsidR="000B1D8C" w:rsidRPr="000B1D8C">
        <w:t>17</w:t>
      </w:r>
      <w:r w:rsidR="0077318C" w:rsidRPr="00095CF5">
        <w:t>0</w:t>
      </w:r>
      <w:r w:rsidR="00554E8A" w:rsidRPr="00554E8A">
        <w:t xml:space="preserve"> 000; </w:t>
      </w:r>
    </w:p>
    <w:p w14:paraId="068CD056" w14:textId="4E171FBF" w:rsidR="0018307F" w:rsidRDefault="00A36AC2" w:rsidP="0018307F">
      <w:pPr>
        <w:pStyle w:val="ac"/>
        <w:numPr>
          <w:ilvl w:val="1"/>
          <w:numId w:val="15"/>
        </w:numPr>
        <w:jc w:val="both"/>
      </w:pPr>
      <w:r w:rsidRPr="00A36AC2">
        <w:t xml:space="preserve">Коммутационная фабрика должна обеспечивать обработку трафика между любыми портами устройства без снижения производительности (отсутствие переподписки на </w:t>
      </w:r>
      <w:proofErr w:type="spellStart"/>
      <w:r w:rsidRPr="00A36AC2">
        <w:t>Backplane</w:t>
      </w:r>
      <w:proofErr w:type="spellEnd"/>
      <w:r w:rsidRPr="00A36AC2">
        <w:t>)</w:t>
      </w:r>
      <w:r w:rsidR="0018307F" w:rsidRPr="007E161D">
        <w:t>;</w:t>
      </w:r>
    </w:p>
    <w:p w14:paraId="7F25B51D" w14:textId="00906965" w:rsidR="0018307F" w:rsidRPr="0018307F" w:rsidRDefault="00421010" w:rsidP="0018307F">
      <w:pPr>
        <w:pStyle w:val="ac"/>
        <w:numPr>
          <w:ilvl w:val="1"/>
          <w:numId w:val="15"/>
        </w:numPr>
        <w:jc w:val="both"/>
      </w:pPr>
      <w:r w:rsidRPr="00421010">
        <w:t>Оборудование и все его компоненты должны работать в помещениях типа А3 согласно ASHRAE 2011</w:t>
      </w:r>
      <w:r w:rsidR="0018307F" w:rsidRPr="00421010">
        <w:t>;</w:t>
      </w:r>
    </w:p>
    <w:p w14:paraId="5513BB0B" w14:textId="2099D129" w:rsidR="0018307F" w:rsidRDefault="00421010" w:rsidP="00892E87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Н</w:t>
      </w:r>
      <w:r w:rsidR="0018307F">
        <w:t xml:space="preserve">аличие </w:t>
      </w:r>
      <w:r w:rsidR="0018307F" w:rsidRPr="0018307F">
        <w:rPr>
          <w:lang w:val="en-US"/>
        </w:rPr>
        <w:t>COM</w:t>
      </w:r>
      <w:r w:rsidR="0018307F" w:rsidRPr="00DA235E">
        <w:t xml:space="preserve"> </w:t>
      </w:r>
      <w:r w:rsidR="0018307F">
        <w:t xml:space="preserve">порта для </w:t>
      </w:r>
      <w:proofErr w:type="spellStart"/>
      <w:r w:rsidR="0018307F" w:rsidRPr="0018307F">
        <w:rPr>
          <w:lang w:val="en-US"/>
        </w:rPr>
        <w:t>outband</w:t>
      </w:r>
      <w:proofErr w:type="spellEnd"/>
      <w:r w:rsidR="0018307F" w:rsidRPr="00DA235E">
        <w:t xml:space="preserve"> </w:t>
      </w:r>
      <w:r w:rsidR="0018307F">
        <w:t xml:space="preserve">управления </w:t>
      </w:r>
      <w:r w:rsidR="000C1484">
        <w:t>коммутатором</w:t>
      </w:r>
      <w:r w:rsidR="0018307F" w:rsidRPr="007E161D">
        <w:t>;</w:t>
      </w:r>
    </w:p>
    <w:p w14:paraId="18F88E9D" w14:textId="5700FD8F" w:rsidR="0018307F" w:rsidRDefault="00421010" w:rsidP="00892E87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Н</w:t>
      </w:r>
      <w:r w:rsidR="0018307F">
        <w:t xml:space="preserve">аличие выделенного </w:t>
      </w:r>
      <w:r w:rsidR="0018307F" w:rsidRPr="0018307F">
        <w:rPr>
          <w:lang w:val="en-US"/>
        </w:rPr>
        <w:t>Ethernet</w:t>
      </w:r>
      <w:r w:rsidR="0018307F" w:rsidRPr="00DA235E">
        <w:t xml:space="preserve"> </w:t>
      </w:r>
      <w:r w:rsidR="0018307F">
        <w:t xml:space="preserve">порта для </w:t>
      </w:r>
      <w:proofErr w:type="spellStart"/>
      <w:r w:rsidR="0018307F" w:rsidRPr="0018307F">
        <w:rPr>
          <w:lang w:val="en-US"/>
        </w:rPr>
        <w:t>outband</w:t>
      </w:r>
      <w:proofErr w:type="spellEnd"/>
      <w:r w:rsidR="0018307F" w:rsidRPr="00DA235E">
        <w:t xml:space="preserve"> </w:t>
      </w:r>
      <w:r w:rsidR="0018307F">
        <w:t xml:space="preserve">управления </w:t>
      </w:r>
      <w:r w:rsidR="000C1484">
        <w:t>коммутатором</w:t>
      </w:r>
      <w:r w:rsidR="0018307F" w:rsidRPr="007E161D">
        <w:t>;</w:t>
      </w:r>
    </w:p>
    <w:p w14:paraId="02F727B3" w14:textId="3AFA786D" w:rsidR="0018307F" w:rsidRDefault="00421010" w:rsidP="00892E87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В</w:t>
      </w:r>
      <w:r w:rsidR="0018307F">
        <w:t xml:space="preserve">озможность обеспечения </w:t>
      </w:r>
      <w:r w:rsidR="0018307F" w:rsidRPr="0018307F">
        <w:rPr>
          <w:lang w:val="en-US"/>
        </w:rPr>
        <w:t>AC</w:t>
      </w:r>
      <w:r w:rsidR="0018307F" w:rsidRPr="00DA235E">
        <w:t xml:space="preserve"> </w:t>
      </w:r>
      <w:r w:rsidR="0018307F">
        <w:t>питания</w:t>
      </w:r>
      <w:r w:rsidR="0018307F" w:rsidRPr="007E161D">
        <w:t>;</w:t>
      </w:r>
    </w:p>
    <w:p w14:paraId="54913DB5" w14:textId="08895124" w:rsidR="0018307F" w:rsidRPr="002C050F" w:rsidRDefault="00421010" w:rsidP="00892E87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Р</w:t>
      </w:r>
      <w:r w:rsidR="0018307F">
        <w:t xml:space="preserve">азмещение в стандартной </w:t>
      </w:r>
      <w:smartTag w:uri="urn:schemas-microsoft-com:office:smarttags" w:element="metricconverter">
        <w:smartTagPr>
          <w:attr w:name="ProductID" w:val="19”"/>
        </w:smartTagPr>
        <w:r w:rsidR="0018307F">
          <w:t>19</w:t>
        </w:r>
        <w:r w:rsidR="0018307F" w:rsidRPr="0018307F">
          <w:rPr>
            <w:lang w:val="en-US"/>
          </w:rPr>
          <w:t>”</w:t>
        </w:r>
      </w:smartTag>
      <w:r w:rsidR="0018307F" w:rsidRPr="0018307F">
        <w:rPr>
          <w:lang w:val="en-US"/>
        </w:rPr>
        <w:t xml:space="preserve"> </w:t>
      </w:r>
      <w:r w:rsidR="0018307F">
        <w:t>стойке</w:t>
      </w:r>
      <w:r w:rsidR="0018307F" w:rsidRPr="0018307F">
        <w:rPr>
          <w:lang w:val="en-US"/>
        </w:rPr>
        <w:t>.</w:t>
      </w:r>
    </w:p>
    <w:p w14:paraId="44D6CA64" w14:textId="6743FF4F" w:rsidR="002C050F" w:rsidRDefault="00421010" w:rsidP="00892E87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К</w:t>
      </w:r>
      <w:r w:rsidR="002C050F">
        <w:t xml:space="preserve">оличество портов </w:t>
      </w:r>
      <w:r w:rsidR="002C050F" w:rsidRPr="002C050F">
        <w:t>10</w:t>
      </w:r>
      <w:r w:rsidR="008711DA" w:rsidRPr="008711DA">
        <w:t>0</w:t>
      </w:r>
      <w:r w:rsidR="002C050F" w:rsidRPr="002C050F">
        <w:t xml:space="preserve"> </w:t>
      </w:r>
      <w:proofErr w:type="spellStart"/>
      <w:r w:rsidR="002C050F" w:rsidRPr="002C050F">
        <w:t>GigabitEthernet</w:t>
      </w:r>
      <w:proofErr w:type="spellEnd"/>
      <w:r w:rsidR="002957F2">
        <w:t xml:space="preserve"> </w:t>
      </w:r>
      <w:r w:rsidR="002B33F8">
        <w:rPr>
          <w:lang w:val="en-US"/>
        </w:rPr>
        <w:t>Q</w:t>
      </w:r>
      <w:r w:rsidR="002957F2">
        <w:rPr>
          <w:lang w:val="en-US"/>
        </w:rPr>
        <w:t>SFP</w:t>
      </w:r>
      <w:r w:rsidR="002957F2">
        <w:t xml:space="preserve"> </w:t>
      </w:r>
      <w:r w:rsidR="002C050F">
        <w:t xml:space="preserve">не менее </w:t>
      </w:r>
      <w:r w:rsidR="003D3C55">
        <w:t>–</w:t>
      </w:r>
      <w:r w:rsidR="002C050F">
        <w:t xml:space="preserve"> </w:t>
      </w:r>
      <w:r w:rsidR="00D602F7" w:rsidRPr="00D602F7">
        <w:t>8</w:t>
      </w:r>
    </w:p>
    <w:p w14:paraId="5E672C22" w14:textId="5196C740" w:rsidR="003D3C55" w:rsidRDefault="00421010" w:rsidP="003D3C55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>
        <w:t>К</w:t>
      </w:r>
      <w:r w:rsidR="003D3C55">
        <w:t xml:space="preserve">оличество портов </w:t>
      </w:r>
      <w:r w:rsidR="00D602F7" w:rsidRPr="00D602F7">
        <w:t>1</w:t>
      </w:r>
      <w:r w:rsidR="003D3C55" w:rsidRPr="008711DA">
        <w:t>0</w:t>
      </w:r>
      <w:r w:rsidR="003D3C55" w:rsidRPr="002C050F">
        <w:t xml:space="preserve"> </w:t>
      </w:r>
      <w:proofErr w:type="spellStart"/>
      <w:r w:rsidR="003D3C55" w:rsidRPr="002C050F">
        <w:t>GigabitEthernet</w:t>
      </w:r>
      <w:proofErr w:type="spellEnd"/>
      <w:r w:rsidR="003D3C55">
        <w:t xml:space="preserve"> </w:t>
      </w:r>
      <w:r w:rsidR="003D3C55">
        <w:rPr>
          <w:lang w:val="en-US"/>
        </w:rPr>
        <w:t>QSFP</w:t>
      </w:r>
      <w:r w:rsidR="003D3C55">
        <w:t xml:space="preserve"> не менее – </w:t>
      </w:r>
      <w:r w:rsidR="00D602F7" w:rsidRPr="00D602F7">
        <w:t>4</w:t>
      </w:r>
      <w:r w:rsidR="003D3C55">
        <w:t>8</w:t>
      </w:r>
    </w:p>
    <w:p w14:paraId="59A65031" w14:textId="74939B05" w:rsidR="00264517" w:rsidRDefault="00264517" w:rsidP="003D3C55">
      <w:pPr>
        <w:pStyle w:val="ac"/>
        <w:numPr>
          <w:ilvl w:val="1"/>
          <w:numId w:val="15"/>
        </w:numPr>
        <w:tabs>
          <w:tab w:val="left" w:pos="993"/>
        </w:tabs>
        <w:jc w:val="both"/>
      </w:pPr>
      <w:r w:rsidRPr="00264517">
        <w:t xml:space="preserve">Оборудование должно поддерживать установку трансиверов </w:t>
      </w:r>
      <w:r w:rsidR="00D602F7" w:rsidRPr="000B1D8C">
        <w:t>1</w:t>
      </w:r>
      <w:r w:rsidR="00D602F7" w:rsidRPr="00D602F7">
        <w:t>/1</w:t>
      </w:r>
      <w:r w:rsidRPr="00264517">
        <w:t>0/</w:t>
      </w:r>
      <w:r w:rsidR="00D602F7" w:rsidRPr="00D602F7">
        <w:t>4</w:t>
      </w:r>
      <w:r w:rsidRPr="00264517">
        <w:t>0/</w:t>
      </w:r>
      <w:r w:rsidR="00D602F7" w:rsidRPr="00D602F7">
        <w:t>1</w:t>
      </w:r>
      <w:r w:rsidRPr="00264517">
        <w:t>00 Gigabit Ethernet от сторонних производителей. Ограничение на поддержку каких-либо компонентов системы при установке трансиверов сторонних производителей не допускается.</w:t>
      </w:r>
    </w:p>
    <w:p w14:paraId="2C4DA274" w14:textId="3C564636" w:rsidR="001D6A35" w:rsidRPr="00FE7BB7" w:rsidRDefault="001D6A35" w:rsidP="007C41BE">
      <w:pPr>
        <w:pStyle w:val="1"/>
        <w:numPr>
          <w:ilvl w:val="0"/>
          <w:numId w:val="15"/>
        </w:numPr>
      </w:pPr>
      <w:bookmarkStart w:id="7" w:name="_Toc241485871"/>
      <w:r w:rsidRPr="00FE7BB7">
        <w:lastRenderedPageBreak/>
        <w:t xml:space="preserve">Требования к протоколам управления передачей данных </w:t>
      </w:r>
      <w:r w:rsidR="00AB3F95">
        <w:t xml:space="preserve">и </w:t>
      </w:r>
      <w:r w:rsidR="009824F2">
        <w:t xml:space="preserve">транспортным </w:t>
      </w:r>
      <w:r w:rsidR="00AB3F95">
        <w:t>сервисам</w:t>
      </w:r>
      <w:bookmarkEnd w:id="7"/>
    </w:p>
    <w:p w14:paraId="395E1156" w14:textId="5469915E" w:rsidR="001D6A35" w:rsidRPr="00FE7BB7" w:rsidRDefault="001D6A35" w:rsidP="00CE20A1">
      <w:pPr>
        <w:numPr>
          <w:ilvl w:val="1"/>
          <w:numId w:val="15"/>
        </w:numPr>
        <w:ind w:left="851" w:hanging="574"/>
      </w:pPr>
      <w:r w:rsidRPr="00FE7BB7">
        <w:t xml:space="preserve">для управления передачей данных в сетевой </w:t>
      </w:r>
      <w:r w:rsidR="00EC4282">
        <w:t>инфраст</w:t>
      </w:r>
      <w:r w:rsidR="000238C1">
        <w:t>р</w:t>
      </w:r>
      <w:r w:rsidR="00EC4282">
        <w:t>уктуре</w:t>
      </w:r>
      <w:r w:rsidRPr="00FE7BB7">
        <w:t xml:space="preserve"> должны использоваться протоколы </w:t>
      </w:r>
      <w:r w:rsidR="00917192" w:rsidRPr="00917192">
        <w:t>MPLS LDP</w:t>
      </w:r>
      <w:r w:rsidR="00432494" w:rsidRPr="00432494">
        <w:t xml:space="preserve">, </w:t>
      </w:r>
      <w:r w:rsidRPr="00FE7BB7">
        <w:t>IS-IS, MP-BGP</w:t>
      </w:r>
      <w:r w:rsidR="0020630A" w:rsidRPr="0020630A">
        <w:t xml:space="preserve">, </w:t>
      </w:r>
      <w:r w:rsidR="0020630A">
        <w:rPr>
          <w:lang w:val="en-US"/>
        </w:rPr>
        <w:t>EVPN</w:t>
      </w:r>
      <w:r w:rsidRPr="00FE7BB7">
        <w:t>;</w:t>
      </w:r>
    </w:p>
    <w:p w14:paraId="6F2578B9" w14:textId="25E51DA8" w:rsidR="001D6A35" w:rsidRPr="00FE7BB7" w:rsidRDefault="001D6A35" w:rsidP="00CE20A1">
      <w:pPr>
        <w:numPr>
          <w:ilvl w:val="1"/>
          <w:numId w:val="15"/>
        </w:numPr>
        <w:ind w:left="851" w:hanging="574"/>
      </w:pPr>
      <w:r w:rsidRPr="00FE7BB7">
        <w:t xml:space="preserve">протокол маршрутизации IS-IS должен обеспечивать базовую связанность между </w:t>
      </w:r>
      <w:r w:rsidR="0020630A">
        <w:t>коммутаторами</w:t>
      </w:r>
      <w:r w:rsidRPr="00FE7BB7">
        <w:t>;</w:t>
      </w:r>
    </w:p>
    <w:p w14:paraId="7AE814E2" w14:textId="577E8503" w:rsidR="001D6A35" w:rsidRDefault="001D6A35" w:rsidP="00A46B69">
      <w:pPr>
        <w:pStyle w:val="ac"/>
        <w:numPr>
          <w:ilvl w:val="1"/>
          <w:numId w:val="15"/>
        </w:numPr>
        <w:ind w:left="851" w:hanging="574"/>
      </w:pPr>
      <w:r w:rsidRPr="00FE7BB7">
        <w:t xml:space="preserve">протокол MP-BGP </w:t>
      </w:r>
      <w:r w:rsidR="000C1484">
        <w:rPr>
          <w:lang w:val="en-US"/>
        </w:rPr>
        <w:t>EVPN</w:t>
      </w:r>
      <w:r w:rsidR="000C1484" w:rsidRPr="000C1484">
        <w:t xml:space="preserve"> </w:t>
      </w:r>
      <w:r w:rsidRPr="00FE7BB7">
        <w:t>должен использоваться для распространения маршрутной информации</w:t>
      </w:r>
    </w:p>
    <w:p w14:paraId="63294C5A" w14:textId="4794C6CA" w:rsidR="00AB3F95" w:rsidRDefault="0020630A" w:rsidP="00400B22">
      <w:pPr>
        <w:numPr>
          <w:ilvl w:val="1"/>
          <w:numId w:val="15"/>
        </w:numPr>
        <w:ind w:left="851" w:hanging="574"/>
      </w:pPr>
      <w:r>
        <w:t>коммутатор</w:t>
      </w:r>
      <w:r w:rsidR="00AB3F95" w:rsidRPr="00AB3F95">
        <w:t xml:space="preserve"> </w:t>
      </w:r>
      <w:r w:rsidR="00AB3F95">
        <w:t>должен обеспечивать следующие транспортные сервисы</w:t>
      </w:r>
      <w:r w:rsidR="00D75B61">
        <w:t xml:space="preserve"> </w:t>
      </w:r>
      <w:r w:rsidR="00D75B61">
        <w:rPr>
          <w:lang w:val="en-US"/>
        </w:rPr>
        <w:t>MPLS</w:t>
      </w:r>
      <w:r w:rsidR="00AB3F95" w:rsidRPr="00AB3F95">
        <w:t xml:space="preserve"> </w:t>
      </w:r>
      <w:r w:rsidR="00D75B61">
        <w:t xml:space="preserve">для передачи информации </w:t>
      </w:r>
      <w:r w:rsidR="00AB3F95" w:rsidRPr="00AB3F95">
        <w:t>ИТ инфраструктуры</w:t>
      </w:r>
      <w:r w:rsidR="00AB3F95">
        <w:t>:</w:t>
      </w:r>
    </w:p>
    <w:p w14:paraId="1A5043C2" w14:textId="500D9F67" w:rsidR="00400B22" w:rsidRDefault="00400B22" w:rsidP="00400B22">
      <w:pPr>
        <w:pStyle w:val="ac"/>
        <w:numPr>
          <w:ilvl w:val="2"/>
          <w:numId w:val="15"/>
        </w:numPr>
      </w:pPr>
      <w:r w:rsidRPr="00400B22">
        <w:rPr>
          <w:lang w:val="en-US"/>
        </w:rPr>
        <w:t>L</w:t>
      </w:r>
      <w:r w:rsidRPr="00400B22">
        <w:t xml:space="preserve">3 </w:t>
      </w:r>
      <w:r w:rsidRPr="00400B22">
        <w:rPr>
          <w:lang w:val="en-US"/>
        </w:rPr>
        <w:t>VPN</w:t>
      </w:r>
      <w:r w:rsidRPr="00400B22">
        <w:t xml:space="preserve">. Для передачи трафика третьего уровня </w:t>
      </w:r>
      <w:r w:rsidR="00F47F59">
        <w:t xml:space="preserve">адресных семейств </w:t>
      </w:r>
      <w:proofErr w:type="spellStart"/>
      <w:r w:rsidR="004E4D5C">
        <w:rPr>
          <w:lang w:val="en-US"/>
        </w:rPr>
        <w:t>ipv</w:t>
      </w:r>
      <w:proofErr w:type="spellEnd"/>
      <w:r w:rsidR="004E4D5C" w:rsidRPr="004E4D5C">
        <w:t xml:space="preserve">4 </w:t>
      </w:r>
      <w:r w:rsidR="004E4D5C">
        <w:t xml:space="preserve">и </w:t>
      </w:r>
      <w:proofErr w:type="spellStart"/>
      <w:r w:rsidR="004E4D5C">
        <w:rPr>
          <w:lang w:val="en-US"/>
        </w:rPr>
        <w:t>ipv</w:t>
      </w:r>
      <w:proofErr w:type="spellEnd"/>
      <w:r w:rsidR="004E4D5C" w:rsidRPr="004E4D5C">
        <w:t>6</w:t>
      </w:r>
      <w:r w:rsidR="00F47F59">
        <w:t>.</w:t>
      </w:r>
    </w:p>
    <w:p w14:paraId="1ACC0259" w14:textId="4C5A392E" w:rsidR="00400B22" w:rsidRPr="00400B22" w:rsidRDefault="00400B22" w:rsidP="00400B22">
      <w:pPr>
        <w:pStyle w:val="ac"/>
        <w:numPr>
          <w:ilvl w:val="2"/>
          <w:numId w:val="15"/>
        </w:numPr>
      </w:pPr>
      <w:r w:rsidRPr="00400B22">
        <w:t xml:space="preserve">Точка-точка L2 VPN. Для передачи трафика второго уровня через сеть СПД используется технология Ethernet </w:t>
      </w:r>
      <w:proofErr w:type="spellStart"/>
      <w:r w:rsidRPr="00400B22">
        <w:t>over</w:t>
      </w:r>
      <w:proofErr w:type="spellEnd"/>
      <w:r w:rsidRPr="00400B22">
        <w:t xml:space="preserve"> MPLS (Ethernet </w:t>
      </w:r>
      <w:proofErr w:type="spellStart"/>
      <w:r w:rsidRPr="00400B22">
        <w:t>over</w:t>
      </w:r>
      <w:proofErr w:type="spellEnd"/>
      <w:r w:rsidRPr="00400B22">
        <w:t xml:space="preserve"> MPLS). </w:t>
      </w:r>
    </w:p>
    <w:p w14:paraId="53BCFB64" w14:textId="70FAA3A7" w:rsidR="009076EA" w:rsidRDefault="00400B22" w:rsidP="00690B35">
      <w:pPr>
        <w:pStyle w:val="ac"/>
        <w:numPr>
          <w:ilvl w:val="2"/>
          <w:numId w:val="15"/>
        </w:numPr>
      </w:pPr>
      <w:r w:rsidRPr="00400B22">
        <w:t>Многоточечный L2</w:t>
      </w:r>
      <w:r w:rsidR="009E4683">
        <w:t>,3</w:t>
      </w:r>
      <w:r w:rsidRPr="00400B22">
        <w:t xml:space="preserve"> VPN (EVPN). Для передачи трафика второго </w:t>
      </w:r>
      <w:r w:rsidR="009E4683">
        <w:t xml:space="preserve">и третьего </w:t>
      </w:r>
      <w:r w:rsidRPr="00400B22">
        <w:t>уровня через сеть СПД используется технология EVPN</w:t>
      </w:r>
      <w:r w:rsidR="00675185" w:rsidRPr="00675185">
        <w:t>.</w:t>
      </w:r>
    </w:p>
    <w:p w14:paraId="5A653C12" w14:textId="705D9398" w:rsidR="0020630A" w:rsidRDefault="0020630A" w:rsidP="0020630A">
      <w:pPr>
        <w:pStyle w:val="ac"/>
        <w:numPr>
          <w:ilvl w:val="1"/>
          <w:numId w:val="15"/>
        </w:numPr>
      </w:pPr>
      <w:r>
        <w:t xml:space="preserve">Должна быть поддержка технологии </w:t>
      </w:r>
      <w:r>
        <w:rPr>
          <w:lang w:val="en-US"/>
        </w:rPr>
        <w:t>VXLAN</w:t>
      </w:r>
      <w:r w:rsidR="000C1484">
        <w:t xml:space="preserve">, инкапсуляция полезной нагрузки с помощью этой технологии в сочетании с </w:t>
      </w:r>
      <w:r w:rsidR="000C1484">
        <w:rPr>
          <w:lang w:val="en-US"/>
        </w:rPr>
        <w:t>BGP</w:t>
      </w:r>
      <w:r w:rsidR="000C1484" w:rsidRPr="000C1484">
        <w:t xml:space="preserve"> </w:t>
      </w:r>
      <w:r w:rsidR="000C1484">
        <w:rPr>
          <w:lang w:val="en-US"/>
        </w:rPr>
        <w:t>EVPN</w:t>
      </w:r>
      <w:r w:rsidR="000C1484" w:rsidRPr="000C1484">
        <w:t>.</w:t>
      </w:r>
    </w:p>
    <w:p w14:paraId="3C0BEAA2" w14:textId="68524C69" w:rsidR="002E201E" w:rsidRDefault="002E201E" w:rsidP="002E201E"/>
    <w:p w14:paraId="4C9AFB77" w14:textId="1A585A8E" w:rsidR="001E0315" w:rsidRDefault="001E0315" w:rsidP="001E0315">
      <w:pPr>
        <w:pStyle w:val="1"/>
        <w:numPr>
          <w:ilvl w:val="0"/>
          <w:numId w:val="15"/>
        </w:numPr>
      </w:pPr>
      <w:bookmarkStart w:id="8" w:name="_Toc119581300"/>
      <w:bookmarkStart w:id="9" w:name="_Toc119581301"/>
      <w:bookmarkStart w:id="10" w:name="_Toc119581302"/>
      <w:bookmarkStart w:id="11" w:name="_Toc241485872"/>
      <w:bookmarkEnd w:id="8"/>
      <w:bookmarkEnd w:id="9"/>
      <w:bookmarkEnd w:id="10"/>
      <w:r>
        <w:t xml:space="preserve">Технические требования к </w:t>
      </w:r>
      <w:r w:rsidR="0020630A">
        <w:t xml:space="preserve">коммутаторам </w:t>
      </w:r>
      <w:r w:rsidR="0020630A">
        <w:rPr>
          <w:lang w:val="en-US"/>
        </w:rPr>
        <w:t>QFX</w:t>
      </w:r>
      <w:r w:rsidR="0020630A" w:rsidRPr="0020630A">
        <w:t>5120</w:t>
      </w:r>
      <w:bookmarkEnd w:id="11"/>
    </w:p>
    <w:p w14:paraId="5D3D0E74" w14:textId="10381928" w:rsidR="00B124B8" w:rsidRPr="005E0C7F" w:rsidRDefault="00B124B8" w:rsidP="00B124B8">
      <w:r w:rsidRPr="00903D35">
        <w:rPr>
          <w:color w:val="000000"/>
        </w:rPr>
        <w:t xml:space="preserve">Технические требования к </w:t>
      </w:r>
      <w:r w:rsidR="000C1484">
        <w:rPr>
          <w:color w:val="000000"/>
        </w:rPr>
        <w:t>коммутаторам</w:t>
      </w:r>
      <w:r w:rsidR="00792572" w:rsidRPr="00E53FF9">
        <w:rPr>
          <w:color w:val="000000"/>
        </w:rPr>
        <w:t xml:space="preserve"> </w:t>
      </w:r>
      <w:r w:rsidRPr="00903D35">
        <w:rPr>
          <w:color w:val="000000"/>
        </w:rPr>
        <w:t>представлены в Приложении 1 «</w:t>
      </w:r>
      <w:r w:rsidR="00061DE2" w:rsidRPr="00061DE2">
        <w:rPr>
          <w:color w:val="000000"/>
        </w:rPr>
        <w:t>Приложение 1. ТТ к оборудованию коммутаторы QFX5120</w:t>
      </w:r>
      <w:r w:rsidRPr="00903D35">
        <w:rPr>
          <w:color w:val="000000"/>
        </w:rPr>
        <w:t>»</w:t>
      </w:r>
    </w:p>
    <w:p w14:paraId="1AD2CE07" w14:textId="77777777" w:rsidR="00B124B8" w:rsidRPr="00B124B8" w:rsidRDefault="00B124B8" w:rsidP="00B124B8"/>
    <w:p w14:paraId="01F89F1B" w14:textId="77777777" w:rsidR="00CF6A79" w:rsidRPr="00CF6A79" w:rsidRDefault="00CF6A79" w:rsidP="00CF6A79">
      <w:pPr>
        <w:keepNext/>
        <w:keepLines/>
        <w:numPr>
          <w:ilvl w:val="0"/>
          <w:numId w:val="15"/>
        </w:numPr>
        <w:spacing w:before="24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2" w:name="_Toc126055398"/>
      <w:bookmarkStart w:id="13" w:name="_Toc164080790"/>
      <w:bookmarkStart w:id="14" w:name="_Toc241485873"/>
      <w:r w:rsidRPr="00CF6A7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Требования к гарантии</w:t>
      </w:r>
      <w:bookmarkEnd w:id="12"/>
      <w:bookmarkEnd w:id="13"/>
      <w:bookmarkEnd w:id="14"/>
    </w:p>
    <w:p w14:paraId="39FC6FC7" w14:textId="75184D2B" w:rsidR="00CF6A79" w:rsidRPr="00CF6A79" w:rsidRDefault="00CF6A79" w:rsidP="00785D04">
      <w:pPr>
        <w:pStyle w:val="ac"/>
        <w:numPr>
          <w:ilvl w:val="1"/>
          <w:numId w:val="15"/>
        </w:numPr>
      </w:pPr>
      <w:r w:rsidRPr="00CF6A79">
        <w:t xml:space="preserve">Гарантия на приобретаемое оборудование должна составлять </w:t>
      </w:r>
      <w:r w:rsidR="002B444B">
        <w:t>1 год</w:t>
      </w:r>
      <w:r w:rsidRPr="00CF6A79">
        <w:t xml:space="preserve"> с момента поставки оборудования Заказчику.</w:t>
      </w:r>
    </w:p>
    <w:p w14:paraId="2458FC24" w14:textId="77777777" w:rsidR="00CF6A79" w:rsidRPr="00CF6A79" w:rsidRDefault="00CF6A79" w:rsidP="00785D04">
      <w:pPr>
        <w:pStyle w:val="ac"/>
        <w:numPr>
          <w:ilvl w:val="1"/>
          <w:numId w:val="15"/>
        </w:numPr>
      </w:pPr>
      <w:r w:rsidRPr="00CF6A79">
        <w:t xml:space="preserve">В случае выхода из строя оборудования в гарантийный период, Поставщик обязан осуществить замену на новое, аналогичное оборудование в течении двух рабочих дней от даты обращения Заказчика (NBD+1). </w:t>
      </w:r>
    </w:p>
    <w:p w14:paraId="04CDA934" w14:textId="77777777" w:rsidR="00CF6A79" w:rsidRPr="00CF6A79" w:rsidRDefault="00CF6A79" w:rsidP="00785D04">
      <w:pPr>
        <w:pStyle w:val="ac"/>
        <w:numPr>
          <w:ilvl w:val="1"/>
          <w:numId w:val="15"/>
        </w:numPr>
      </w:pPr>
      <w:r w:rsidRPr="00CF6A79">
        <w:t xml:space="preserve">Дефектные товары должны подлежать замене на аналогичные новые. </w:t>
      </w:r>
    </w:p>
    <w:p w14:paraId="60E0E53D" w14:textId="77777777" w:rsidR="00CF6A79" w:rsidRPr="00CF6A79" w:rsidRDefault="00CF6A79" w:rsidP="00785D04">
      <w:pPr>
        <w:pStyle w:val="ac"/>
        <w:numPr>
          <w:ilvl w:val="1"/>
          <w:numId w:val="15"/>
        </w:numPr>
      </w:pPr>
      <w:r w:rsidRPr="00CF6A79">
        <w:t xml:space="preserve">Замена должна производиться курьером фирмы-поставщика на месте эксплуатации не позднее второго рабочего дня от даты обращения Заказчика (NBD+1). </w:t>
      </w:r>
    </w:p>
    <w:p w14:paraId="2EC73B97" w14:textId="77777777" w:rsidR="00CF6A79" w:rsidRPr="00CF6A79" w:rsidRDefault="00CF6A79" w:rsidP="00785D04">
      <w:pPr>
        <w:pStyle w:val="ac"/>
        <w:numPr>
          <w:ilvl w:val="1"/>
          <w:numId w:val="15"/>
        </w:numPr>
      </w:pPr>
      <w:r w:rsidRPr="00CF6A79">
        <w:t>Продолжительность гарантийного срока на замененный дефектный товар продлевается на период замены/ремонта.</w:t>
      </w:r>
    </w:p>
    <w:p w14:paraId="2C45CEF2" w14:textId="77777777" w:rsidR="00CF6A79" w:rsidRPr="00CF6A79" w:rsidRDefault="00CF6A79" w:rsidP="00CF6A79">
      <w:pPr>
        <w:ind w:left="360"/>
        <w:jc w:val="both"/>
      </w:pPr>
    </w:p>
    <w:p w14:paraId="7787A0C6" w14:textId="5D63AB1B" w:rsidR="00A349D8" w:rsidRDefault="00A349D8" w:rsidP="00A349D8">
      <w:pPr>
        <w:pStyle w:val="1"/>
        <w:numPr>
          <w:ilvl w:val="0"/>
          <w:numId w:val="15"/>
        </w:numPr>
      </w:pPr>
      <w:bookmarkStart w:id="15" w:name="_Toc241485874"/>
      <w:r>
        <w:t xml:space="preserve">Требования к </w:t>
      </w:r>
      <w:r w:rsidR="00703F7D">
        <w:t>работам поставщика.</w:t>
      </w:r>
      <w:bookmarkEnd w:id="15"/>
    </w:p>
    <w:p w14:paraId="68A0ED7B" w14:textId="25C2E912" w:rsidR="00703F7D" w:rsidRDefault="00703F7D" w:rsidP="00187CD1">
      <w:pPr>
        <w:pStyle w:val="ac"/>
        <w:numPr>
          <w:ilvl w:val="1"/>
          <w:numId w:val="15"/>
        </w:numPr>
      </w:pPr>
      <w:r>
        <w:t>Поставщик оборудования и программного обеспечения должен предусмотреть работы по подготовке к монтажу и запуску в опытную эксплуатацию решения</w:t>
      </w:r>
      <w:r w:rsidR="00290FB5">
        <w:t xml:space="preserve"> </w:t>
      </w:r>
      <w:r>
        <w:t>(</w:t>
      </w:r>
      <w:proofErr w:type="spellStart"/>
      <w:r>
        <w:t>прединсталляционная</w:t>
      </w:r>
      <w:proofErr w:type="spellEnd"/>
      <w:r>
        <w:t xml:space="preserve"> подготовка, обновление ПО, макетирование</w:t>
      </w:r>
      <w:r w:rsidR="00734116">
        <w:t>, консультационные услуги</w:t>
      </w:r>
      <w:r>
        <w:t xml:space="preserve"> и пр.)</w:t>
      </w:r>
      <w:r w:rsidR="00290FB5">
        <w:t>.</w:t>
      </w:r>
      <w:r>
        <w:t xml:space="preserve">  </w:t>
      </w:r>
    </w:p>
    <w:p w14:paraId="5F94BCC9" w14:textId="37510751" w:rsidR="00703F7D" w:rsidRDefault="00703F7D" w:rsidP="00187CD1">
      <w:pPr>
        <w:pStyle w:val="ac"/>
        <w:numPr>
          <w:ilvl w:val="1"/>
          <w:numId w:val="15"/>
        </w:numPr>
      </w:pPr>
      <w:r>
        <w:t xml:space="preserve">Поставщик оборудования и программного обеспечения должен осуществлять консультативную инженерную поддержку на этапах проектирования СПД </w:t>
      </w:r>
      <w:r w:rsidR="007545E7">
        <w:t>КОММУТАТОРЫ QFX5120</w:t>
      </w:r>
      <w:r>
        <w:t xml:space="preserve"> в необходимом объеме для создания полноценного продукта Заказчика.</w:t>
      </w:r>
    </w:p>
    <w:p w14:paraId="7BE5E877" w14:textId="1E63ECC5" w:rsidR="004E4C84" w:rsidRDefault="00187CD1" w:rsidP="00187CD1">
      <w:pPr>
        <w:pStyle w:val="ac"/>
        <w:numPr>
          <w:ilvl w:val="1"/>
          <w:numId w:val="15"/>
        </w:numPr>
      </w:pPr>
      <w:r w:rsidRPr="00340FF6">
        <w:t xml:space="preserve">Период опытной эксплуатации составляет </w:t>
      </w:r>
      <w:r w:rsidR="00541E87" w:rsidRPr="00340FF6">
        <w:t xml:space="preserve">90 календарных </w:t>
      </w:r>
      <w:r w:rsidRPr="00340FF6">
        <w:t>дней</w:t>
      </w:r>
      <w:r>
        <w:t xml:space="preserve"> с момента </w:t>
      </w:r>
      <w:r w:rsidR="00541E87">
        <w:t>передачи оборудования Заказчику.</w:t>
      </w:r>
    </w:p>
    <w:p w14:paraId="59636B8E" w14:textId="2D9B3A1B" w:rsidR="00187CD1" w:rsidRDefault="00187CD1" w:rsidP="00187CD1">
      <w:pPr>
        <w:pStyle w:val="ac"/>
        <w:numPr>
          <w:ilvl w:val="1"/>
          <w:numId w:val="15"/>
        </w:numPr>
      </w:pPr>
      <w:r>
        <w:lastRenderedPageBreak/>
        <w:t xml:space="preserve">В период опытной эксплуатации </w:t>
      </w:r>
      <w:r w:rsidR="000A4B14">
        <w:t xml:space="preserve">производитель / </w:t>
      </w:r>
      <w:r w:rsidR="000A4B14" w:rsidRPr="00290FB5">
        <w:t>партнёр</w:t>
      </w:r>
      <w:r w:rsidRPr="00290FB5">
        <w:t xml:space="preserve"> </w:t>
      </w:r>
      <w:r w:rsidRPr="00340FF6">
        <w:t>выполняет работы по настройке</w:t>
      </w:r>
      <w:r w:rsidRPr="00290FB5">
        <w:t>, сопровождению, обновлению, поиску и устране</w:t>
      </w:r>
      <w:r>
        <w:t>нию неисправностей СПД</w:t>
      </w:r>
      <w:r w:rsidR="000A4B14">
        <w:t xml:space="preserve"> в рамках технической поддержки</w:t>
      </w:r>
      <w:r w:rsidR="00290FB5">
        <w:t>.</w:t>
      </w:r>
    </w:p>
    <w:p w14:paraId="3FD7FBCE" w14:textId="3710DC4D" w:rsidR="00187CD1" w:rsidRDefault="005A311A" w:rsidP="00187CD1">
      <w:pPr>
        <w:pStyle w:val="ac"/>
        <w:numPr>
          <w:ilvl w:val="1"/>
          <w:numId w:val="15"/>
        </w:numPr>
      </w:pPr>
      <w:r>
        <w:t xml:space="preserve">Все работы </w:t>
      </w:r>
      <w:r w:rsidR="000A4B14">
        <w:t xml:space="preserve">производителем / партнёром </w:t>
      </w:r>
      <w:r>
        <w:t>должны проводиться в присутствии Заказчика с пошаговой демонстрацией проводимых работ</w:t>
      </w:r>
      <w:r w:rsidR="00290FB5">
        <w:t>.</w:t>
      </w:r>
    </w:p>
    <w:p w14:paraId="3621838D" w14:textId="655B5A6C" w:rsidR="00541E87" w:rsidRPr="007961FC" w:rsidRDefault="00541E87" w:rsidP="00541E87">
      <w:pPr>
        <w:pStyle w:val="ac"/>
        <w:numPr>
          <w:ilvl w:val="1"/>
          <w:numId w:val="15"/>
        </w:numPr>
      </w:pPr>
      <w:r>
        <w:t>Производитель/партнёр</w:t>
      </w:r>
      <w:r w:rsidRPr="00326534">
        <w:t xml:space="preserve"> долж</w:t>
      </w:r>
      <w:r>
        <w:t>ен</w:t>
      </w:r>
      <w:r w:rsidRPr="00326534">
        <w:t xml:space="preserve"> </w:t>
      </w:r>
      <w:r>
        <w:t>предусмотреть</w:t>
      </w:r>
      <w:r w:rsidRPr="00326534">
        <w:t xml:space="preserve"> и иметь возможность выезда к Заказчику на площадку, где установлено оборудование</w:t>
      </w:r>
      <w:r>
        <w:t xml:space="preserve"> для выполнения работ</w:t>
      </w:r>
      <w:r w:rsidR="00290FB5">
        <w:t>.</w:t>
      </w:r>
    </w:p>
    <w:p w14:paraId="132F9586" w14:textId="59C7E9A6" w:rsidR="00541E87" w:rsidRPr="00290FB5" w:rsidRDefault="00541E87" w:rsidP="00187CD1">
      <w:pPr>
        <w:pStyle w:val="ac"/>
        <w:numPr>
          <w:ilvl w:val="1"/>
          <w:numId w:val="15"/>
        </w:numPr>
      </w:pPr>
      <w:r w:rsidRPr="00290FB5">
        <w:t>Монтаж</w:t>
      </w:r>
      <w:r w:rsidR="00290FB5" w:rsidRPr="00340FF6">
        <w:t xml:space="preserve"> оборудования</w:t>
      </w:r>
      <w:r w:rsidRPr="00290FB5">
        <w:t xml:space="preserve"> </w:t>
      </w:r>
      <w:r w:rsidR="000827CB" w:rsidRPr="00340FF6">
        <w:t xml:space="preserve">и коммутация </w:t>
      </w:r>
      <w:r w:rsidR="00290FB5" w:rsidRPr="00340FF6">
        <w:t>выполняется сотрудниками Заказчика.</w:t>
      </w:r>
    </w:p>
    <w:p w14:paraId="33E46DBF" w14:textId="08BF4567" w:rsidR="00BA07F4" w:rsidRDefault="00BA07F4" w:rsidP="00340FF6"/>
    <w:p w14:paraId="2CD63D09" w14:textId="21006561" w:rsidR="00BA07F4" w:rsidRDefault="00BA07F4" w:rsidP="00785D04">
      <w:pPr>
        <w:pStyle w:val="1"/>
        <w:numPr>
          <w:ilvl w:val="0"/>
          <w:numId w:val="15"/>
        </w:numPr>
        <w:ind w:left="426" w:hanging="426"/>
      </w:pPr>
      <w:bookmarkStart w:id="16" w:name="_Toc241485875"/>
      <w:r>
        <w:t>Требования к документации</w:t>
      </w:r>
      <w:bookmarkEnd w:id="16"/>
    </w:p>
    <w:p w14:paraId="51CEDF37" w14:textId="6A093E0A" w:rsidR="00D7068F" w:rsidRDefault="00D7068F" w:rsidP="00785D04">
      <w:pPr>
        <w:pStyle w:val="ac"/>
        <w:numPr>
          <w:ilvl w:val="1"/>
          <w:numId w:val="15"/>
        </w:numPr>
        <w:ind w:left="851" w:hanging="567"/>
      </w:pPr>
      <w:r>
        <w:t>Предоставляемая документация на оборудование должна быть на русском или английском языке.</w:t>
      </w:r>
    </w:p>
    <w:p w14:paraId="721CF5BD" w14:textId="05EF8BB2" w:rsidR="00D7068F" w:rsidRDefault="00D7068F" w:rsidP="00785D04">
      <w:pPr>
        <w:pStyle w:val="ac"/>
        <w:numPr>
          <w:ilvl w:val="1"/>
          <w:numId w:val="15"/>
        </w:numPr>
        <w:ind w:left="851" w:hanging="567"/>
      </w:pPr>
      <w:r>
        <w:t>На каждый вид оборудования должна быть предоставлена следующая документация:</w:t>
      </w:r>
    </w:p>
    <w:p w14:paraId="5C0C38A9" w14:textId="7F7637DC" w:rsidR="00D7068F" w:rsidRPr="00EE6223" w:rsidRDefault="00D7068F" w:rsidP="00785D04">
      <w:pPr>
        <w:pStyle w:val="ac"/>
        <w:numPr>
          <w:ilvl w:val="2"/>
          <w:numId w:val="15"/>
        </w:numPr>
        <w:ind w:hanging="567"/>
      </w:pPr>
      <w:r>
        <w:rPr>
          <w:lang w:val="en-US"/>
        </w:rPr>
        <w:t>Data</w:t>
      </w:r>
      <w:r w:rsidRPr="00EE6223">
        <w:t xml:space="preserve"> </w:t>
      </w:r>
      <w:r>
        <w:rPr>
          <w:lang w:val="en-US"/>
        </w:rPr>
        <w:t>Sheet</w:t>
      </w:r>
      <w:r w:rsidRPr="00EE6223">
        <w:t xml:space="preserve"> / </w:t>
      </w:r>
      <w:r>
        <w:t>Брошюра с основными техническими характеристиками;</w:t>
      </w:r>
    </w:p>
    <w:p w14:paraId="5BE6A5E7" w14:textId="754A00C2" w:rsidR="00D7068F" w:rsidRPr="00EE6223" w:rsidRDefault="00D7068F" w:rsidP="00785D04">
      <w:pPr>
        <w:pStyle w:val="ac"/>
        <w:numPr>
          <w:ilvl w:val="2"/>
          <w:numId w:val="15"/>
        </w:numPr>
        <w:ind w:hanging="567"/>
      </w:pPr>
      <w:proofErr w:type="spellStart"/>
      <w:r>
        <w:rPr>
          <w:lang w:val="en-US"/>
        </w:rPr>
        <w:t>Configaration</w:t>
      </w:r>
      <w:proofErr w:type="spellEnd"/>
      <w:r w:rsidRPr="00EE6223">
        <w:t xml:space="preserve"> </w:t>
      </w:r>
      <w:r>
        <w:rPr>
          <w:lang w:val="en-US"/>
        </w:rPr>
        <w:t>guide</w:t>
      </w:r>
      <w:r w:rsidRPr="00EE6223">
        <w:t xml:space="preserve"> / </w:t>
      </w:r>
      <w:r>
        <w:t>Руководство системного администратора;</w:t>
      </w:r>
    </w:p>
    <w:p w14:paraId="3A776815" w14:textId="330C0CD6" w:rsidR="00D7068F" w:rsidRDefault="00D7068F" w:rsidP="00785D04">
      <w:pPr>
        <w:pStyle w:val="ac"/>
        <w:numPr>
          <w:ilvl w:val="2"/>
          <w:numId w:val="15"/>
        </w:numPr>
        <w:ind w:hanging="567"/>
      </w:pPr>
      <w:r>
        <w:rPr>
          <w:lang w:val="en-US"/>
        </w:rPr>
        <w:t>Hardware</w:t>
      </w:r>
      <w:r w:rsidRPr="00EE6223">
        <w:t xml:space="preserve"> </w:t>
      </w:r>
      <w:r>
        <w:rPr>
          <w:lang w:val="en-US"/>
        </w:rPr>
        <w:t>description</w:t>
      </w:r>
      <w:r w:rsidRPr="00EE6223">
        <w:t xml:space="preserve"> /</w:t>
      </w:r>
      <w:r>
        <w:t xml:space="preserve"> Описание аппаратно-программного комплекса;</w:t>
      </w:r>
    </w:p>
    <w:p w14:paraId="11E0CD51" w14:textId="7055390B" w:rsidR="00D7068F" w:rsidRPr="00EE6223" w:rsidRDefault="00D7068F" w:rsidP="00785D04">
      <w:pPr>
        <w:pStyle w:val="ac"/>
        <w:numPr>
          <w:ilvl w:val="2"/>
          <w:numId w:val="15"/>
        </w:numPr>
        <w:ind w:hanging="567"/>
      </w:pPr>
      <w:r w:rsidRPr="00CE1D42">
        <w:rPr>
          <w:lang w:val="en-US"/>
        </w:rPr>
        <w:t>Installation</w:t>
      </w:r>
      <w:r w:rsidRPr="00EE6223">
        <w:t xml:space="preserve"> </w:t>
      </w:r>
      <w:r>
        <w:rPr>
          <w:lang w:val="en-US"/>
        </w:rPr>
        <w:t>guide</w:t>
      </w:r>
      <w:r w:rsidRPr="00EE6223">
        <w:t xml:space="preserve"> / </w:t>
      </w:r>
      <w:r>
        <w:t>Инструкция по установки и монтажу;</w:t>
      </w:r>
    </w:p>
    <w:p w14:paraId="191CEE52" w14:textId="183BC7DC" w:rsidR="00D7068F" w:rsidRPr="00340FF6" w:rsidRDefault="00D7068F" w:rsidP="00785D04">
      <w:pPr>
        <w:pStyle w:val="ac"/>
        <w:numPr>
          <w:ilvl w:val="2"/>
          <w:numId w:val="15"/>
        </w:numPr>
        <w:ind w:hanging="567"/>
      </w:pPr>
      <w:r>
        <w:rPr>
          <w:lang w:val="en-US"/>
        </w:rPr>
        <w:t>Upgrade</w:t>
      </w:r>
      <w:r w:rsidRPr="00D7068F">
        <w:t xml:space="preserve"> </w:t>
      </w:r>
      <w:r>
        <w:rPr>
          <w:lang w:val="en-US"/>
        </w:rPr>
        <w:t>guide</w:t>
      </w:r>
      <w:r w:rsidRPr="00D7068F">
        <w:t xml:space="preserve"> / Инструкция по обновлению ПО</w:t>
      </w:r>
      <w:r>
        <w:t>.</w:t>
      </w:r>
    </w:p>
    <w:p w14:paraId="40783AF1" w14:textId="1B84A8DC" w:rsidR="00495A16" w:rsidRPr="00D7068F" w:rsidRDefault="00D7068F" w:rsidP="00785D04">
      <w:pPr>
        <w:pStyle w:val="ac"/>
        <w:numPr>
          <w:ilvl w:val="1"/>
          <w:numId w:val="15"/>
        </w:numPr>
        <w:ind w:left="851" w:hanging="567"/>
      </w:pPr>
      <w:r>
        <w:t xml:space="preserve">Производитель / партнёр </w:t>
      </w:r>
      <w:r w:rsidR="00452BDB">
        <w:t>должен гарантировать</w:t>
      </w:r>
      <w:r w:rsidR="00495A16" w:rsidRPr="00D7068F">
        <w:t xml:space="preserve"> полноту и актуальность документации</w:t>
      </w:r>
      <w:r>
        <w:t>.</w:t>
      </w:r>
    </w:p>
    <w:p w14:paraId="3C8AE771" w14:textId="4D42BAE8" w:rsidR="00DB037D" w:rsidRDefault="00DB037D" w:rsidP="00340FF6"/>
    <w:p w14:paraId="140940AF" w14:textId="322DCF0A" w:rsidR="00DB037D" w:rsidRDefault="00DB037D" w:rsidP="00785D04">
      <w:pPr>
        <w:pStyle w:val="1"/>
        <w:numPr>
          <w:ilvl w:val="0"/>
          <w:numId w:val="15"/>
        </w:numPr>
        <w:ind w:left="567" w:hanging="501"/>
      </w:pPr>
      <w:bookmarkStart w:id="17" w:name="_Toc241485876"/>
      <w:r>
        <w:t>Требования к качеству оборудования, программного обеспечения, работ.</w:t>
      </w:r>
      <w:bookmarkEnd w:id="17"/>
    </w:p>
    <w:p w14:paraId="226C87E7" w14:textId="4AA1F1B8" w:rsidR="00DB037D" w:rsidRPr="00340FF6" w:rsidRDefault="00290FB5" w:rsidP="00785D04">
      <w:pPr>
        <w:pStyle w:val="ac"/>
        <w:numPr>
          <w:ilvl w:val="1"/>
          <w:numId w:val="15"/>
        </w:numPr>
        <w:tabs>
          <w:tab w:val="left" w:pos="851"/>
          <w:tab w:val="left" w:pos="993"/>
        </w:tabs>
        <w:ind w:left="709"/>
      </w:pPr>
      <w:r w:rsidRPr="00340FF6">
        <w:t>Оборудование должно быть поставлено новым</w:t>
      </w:r>
      <w:r w:rsidR="00495A16" w:rsidRPr="00340FF6">
        <w:t>, не восстановленным, в полной комплектности</w:t>
      </w:r>
      <w:r w:rsidRPr="00340FF6">
        <w:t xml:space="preserve"> и иметь</w:t>
      </w:r>
      <w:r w:rsidR="00495A16" w:rsidRPr="00340FF6">
        <w:t xml:space="preserve"> сертификаты для использования </w:t>
      </w:r>
      <w:r w:rsidR="00263C97" w:rsidRPr="00340FF6">
        <w:t>на территории</w:t>
      </w:r>
      <w:r w:rsidR="00495A16" w:rsidRPr="00340FF6">
        <w:t xml:space="preserve"> РФ</w:t>
      </w:r>
      <w:r w:rsidR="00263C97" w:rsidRPr="00340FF6">
        <w:t>.</w:t>
      </w:r>
    </w:p>
    <w:p w14:paraId="7C81AEE2" w14:textId="2449E8C4" w:rsidR="00263C97" w:rsidRPr="00340FF6" w:rsidRDefault="00263C97" w:rsidP="00785D04">
      <w:pPr>
        <w:pStyle w:val="ac"/>
        <w:numPr>
          <w:ilvl w:val="1"/>
          <w:numId w:val="15"/>
        </w:numPr>
        <w:tabs>
          <w:tab w:val="left" w:pos="851"/>
          <w:tab w:val="left" w:pos="993"/>
        </w:tabs>
        <w:ind w:left="709"/>
      </w:pPr>
      <w:r w:rsidRPr="00340FF6">
        <w:t xml:space="preserve">На оборудовании должная быть установлена последняя </w:t>
      </w:r>
      <w:r w:rsidR="00321182" w:rsidRPr="00340FF6">
        <w:t>стабильная</w:t>
      </w:r>
      <w:r w:rsidRPr="00340FF6">
        <w:t xml:space="preserve"> версия ПО.</w:t>
      </w:r>
    </w:p>
    <w:p w14:paraId="42CF4FDE" w14:textId="229FC72D" w:rsidR="00263C97" w:rsidRPr="00340FF6" w:rsidRDefault="00263C97" w:rsidP="00785D04">
      <w:pPr>
        <w:pStyle w:val="ac"/>
        <w:numPr>
          <w:ilvl w:val="1"/>
          <w:numId w:val="15"/>
        </w:numPr>
        <w:tabs>
          <w:tab w:val="left" w:pos="851"/>
          <w:tab w:val="left" w:pos="993"/>
        </w:tabs>
        <w:ind w:left="709"/>
      </w:pPr>
      <w:r w:rsidRPr="00340FF6">
        <w:t xml:space="preserve">Работы по настройке должны быть выполнены в объёме, </w:t>
      </w:r>
      <w:r w:rsidR="00321182" w:rsidRPr="00340FF6">
        <w:t xml:space="preserve">необходимом для </w:t>
      </w:r>
      <w:r w:rsidR="00FC76A4" w:rsidRPr="00340FF6">
        <w:t>успешного завершения опытно-промышленной эксплуатации</w:t>
      </w:r>
      <w:r w:rsidRPr="00340FF6">
        <w:t>.</w:t>
      </w:r>
    </w:p>
    <w:p w14:paraId="31F72DAB" w14:textId="41C2F856" w:rsidR="00452BDB" w:rsidRPr="00643B32" w:rsidRDefault="00263C97" w:rsidP="008E04D9">
      <w:pPr>
        <w:tabs>
          <w:tab w:val="left" w:pos="851"/>
          <w:tab w:val="left" w:pos="993"/>
        </w:tabs>
        <w:ind w:left="277"/>
      </w:pPr>
      <w:r w:rsidRPr="00643B32">
        <w:t>Производитель / партнёр обязуется обеспечить актуальный и полный функционал оборудования в течение всего срока действия технической поддержки.</w:t>
      </w:r>
    </w:p>
    <w:p w14:paraId="73A2C59E" w14:textId="584DEE7C" w:rsidR="00DB037D" w:rsidRDefault="00452BDB" w:rsidP="00785D04">
      <w:pPr>
        <w:pStyle w:val="ac"/>
        <w:numPr>
          <w:ilvl w:val="1"/>
          <w:numId w:val="15"/>
        </w:numPr>
        <w:tabs>
          <w:tab w:val="left" w:pos="851"/>
          <w:tab w:val="left" w:pos="993"/>
        </w:tabs>
        <w:ind w:left="709"/>
      </w:pPr>
      <w:r w:rsidRPr="00643B32">
        <w:t>Весь перечень работ, выполняемый производителем / партнером должен быть направлен на приоритетной</w:t>
      </w:r>
      <w:r w:rsidRPr="00452BDB">
        <w:t xml:space="preserve"> основе в сторону непрерывности работы СПД без потери заявленной производительности</w:t>
      </w:r>
      <w:r>
        <w:t>.</w:t>
      </w:r>
    </w:p>
    <w:p w14:paraId="438489AD" w14:textId="77777777" w:rsidR="00DB037D" w:rsidRPr="00DB037D" w:rsidRDefault="00DB037D" w:rsidP="00340FF6"/>
    <w:p w14:paraId="4716BF93" w14:textId="0D62A574" w:rsidR="00A143B8" w:rsidRPr="004B76F1" w:rsidRDefault="00A143B8" w:rsidP="005B3A5D">
      <w:r>
        <w:t xml:space="preserve">Приложение 1. </w:t>
      </w:r>
      <w:r w:rsidR="004B76F1" w:rsidRPr="00A143B8">
        <w:rPr>
          <w:color w:val="000000"/>
        </w:rPr>
        <w:t>«</w:t>
      </w:r>
      <w:r w:rsidR="00A84857" w:rsidRPr="00A84857">
        <w:rPr>
          <w:color w:val="000000"/>
        </w:rPr>
        <w:t xml:space="preserve">Приложение 1 к ТЗ. ТТ к оборудованию </w:t>
      </w:r>
      <w:r w:rsidR="007545E7">
        <w:rPr>
          <w:color w:val="000000"/>
        </w:rPr>
        <w:t>коммутаторы QFX5120</w:t>
      </w:r>
      <w:r w:rsidR="004B76F1" w:rsidRPr="00A143B8">
        <w:rPr>
          <w:color w:val="000000"/>
        </w:rPr>
        <w:t>»</w:t>
      </w:r>
      <w:r w:rsidR="004B76F1">
        <w:rPr>
          <w:color w:val="000000"/>
        </w:rPr>
        <w:t xml:space="preserve">.  Лист </w:t>
      </w:r>
      <w:r w:rsidR="004B76F1">
        <w:rPr>
          <w:color w:val="000000"/>
          <w:lang w:val="en-US"/>
        </w:rPr>
        <w:t>Excel</w:t>
      </w:r>
    </w:p>
    <w:p w14:paraId="564EF0AE" w14:textId="77777777" w:rsidR="00184D3F" w:rsidRPr="00AB0E83" w:rsidRDefault="00184D3F" w:rsidP="00F711CD"/>
    <w:sectPr w:rsidR="00184D3F" w:rsidRPr="00AB0E83" w:rsidSect="0047101A"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51C3A" w14:textId="77777777" w:rsidR="00381287" w:rsidRDefault="00381287" w:rsidP="00381287">
      <w:r>
        <w:separator/>
      </w:r>
    </w:p>
  </w:endnote>
  <w:endnote w:type="continuationSeparator" w:id="0">
    <w:p w14:paraId="53776F2A" w14:textId="77777777" w:rsidR="00381287" w:rsidRDefault="00381287" w:rsidP="0038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8225891"/>
      <w:docPartObj>
        <w:docPartGallery w:val="Page Numbers (Bottom of Page)"/>
        <w:docPartUnique/>
      </w:docPartObj>
    </w:sdtPr>
    <w:sdtEndPr/>
    <w:sdtContent>
      <w:p w14:paraId="10895889" w14:textId="6FEF3B97" w:rsidR="00381287" w:rsidRDefault="00381287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A778EA" w14:textId="77777777" w:rsidR="00381287" w:rsidRDefault="00381287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53540" w14:textId="77777777" w:rsidR="00381287" w:rsidRDefault="00381287" w:rsidP="00381287">
      <w:r>
        <w:separator/>
      </w:r>
    </w:p>
  </w:footnote>
  <w:footnote w:type="continuationSeparator" w:id="0">
    <w:p w14:paraId="1CCA5844" w14:textId="77777777" w:rsidR="00381287" w:rsidRDefault="00381287" w:rsidP="00381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FC8"/>
    <w:multiLevelType w:val="hybridMultilevel"/>
    <w:tmpl w:val="1DBACF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46752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3CF4664"/>
    <w:multiLevelType w:val="hybridMultilevel"/>
    <w:tmpl w:val="505C6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D487B"/>
    <w:multiLevelType w:val="multilevel"/>
    <w:tmpl w:val="D77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5D7E"/>
    <w:multiLevelType w:val="hybridMultilevel"/>
    <w:tmpl w:val="0128CF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0224EA"/>
    <w:multiLevelType w:val="hybridMultilevel"/>
    <w:tmpl w:val="18443F98"/>
    <w:lvl w:ilvl="0" w:tplc="5D7E1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416BE"/>
    <w:multiLevelType w:val="multilevel"/>
    <w:tmpl w:val="6A5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C4CEC"/>
    <w:multiLevelType w:val="hybridMultilevel"/>
    <w:tmpl w:val="0376048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193CEE"/>
    <w:multiLevelType w:val="hybridMultilevel"/>
    <w:tmpl w:val="82CA13F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25E20AFB"/>
    <w:multiLevelType w:val="multilevel"/>
    <w:tmpl w:val="C86C7C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10218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6930900"/>
    <w:multiLevelType w:val="hybridMultilevel"/>
    <w:tmpl w:val="CA42C2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5819CA"/>
    <w:multiLevelType w:val="hybridMultilevel"/>
    <w:tmpl w:val="02689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27103A"/>
    <w:multiLevelType w:val="multilevel"/>
    <w:tmpl w:val="7BF630AE"/>
    <w:name w:val="Нумерованный список 18"/>
    <w:lvl w:ilvl="0">
      <w:start w:val="1"/>
      <w:numFmt w:val="decimal"/>
      <w:lvlText w:val="%1)"/>
      <w:lvlJc w:val="left"/>
      <w:pPr>
        <w:ind w:left="502" w:firstLine="0"/>
      </w:pPr>
    </w:lvl>
    <w:lvl w:ilvl="1">
      <w:numFmt w:val="bullet"/>
      <w:lvlText w:val=""/>
      <w:lvlJc w:val="left"/>
      <w:pPr>
        <w:ind w:left="1080" w:firstLine="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3" w15:restartNumberingAfterBreak="0">
    <w:nsid w:val="287414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B25B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9E57D2"/>
    <w:multiLevelType w:val="multilevel"/>
    <w:tmpl w:val="1D7465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0264D5"/>
    <w:multiLevelType w:val="multilevel"/>
    <w:tmpl w:val="12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37B2B"/>
    <w:multiLevelType w:val="multilevel"/>
    <w:tmpl w:val="0B680E6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97211F3"/>
    <w:multiLevelType w:val="multilevel"/>
    <w:tmpl w:val="B44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13790"/>
    <w:multiLevelType w:val="hybridMultilevel"/>
    <w:tmpl w:val="A94C42F8"/>
    <w:lvl w:ilvl="0" w:tplc="17CC728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150325"/>
    <w:multiLevelType w:val="hybridMultilevel"/>
    <w:tmpl w:val="9A6E11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4D129F"/>
    <w:multiLevelType w:val="multilevel"/>
    <w:tmpl w:val="1B5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205B1"/>
    <w:multiLevelType w:val="hybridMultilevel"/>
    <w:tmpl w:val="03EE1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52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471AE9"/>
    <w:multiLevelType w:val="multilevel"/>
    <w:tmpl w:val="92D0E030"/>
    <w:lvl w:ilvl="0">
      <w:start w:val="1"/>
      <w:numFmt w:val="bullet"/>
      <w:pStyle w:val="a"/>
      <w:lvlText w:val="-"/>
      <w:lvlJc w:val="left"/>
      <w:pPr>
        <w:tabs>
          <w:tab w:val="num" w:pos="1247"/>
        </w:tabs>
        <w:ind w:left="1247" w:hanging="538"/>
      </w:pPr>
      <w:rPr>
        <w:rFonts w:ascii="Arial" w:hAnsi="Arial" w:hint="default"/>
      </w:rPr>
    </w:lvl>
    <w:lvl w:ilvl="1">
      <w:start w:val="1"/>
      <w:numFmt w:val="russianLower"/>
      <w:lvlText w:val="%1%2)"/>
      <w:lvlJc w:val="left"/>
      <w:pPr>
        <w:tabs>
          <w:tab w:val="num" w:pos="1701"/>
        </w:tabs>
        <w:ind w:left="1985" w:hanging="738"/>
      </w:pPr>
      <w:rPr>
        <w:rFonts w:ascii="Arial" w:hAnsi="Arial" w:hint="default"/>
        <w:b w:val="0"/>
      </w:rPr>
    </w:lvl>
    <w:lvl w:ilvl="2">
      <w:start w:val="1"/>
      <w:numFmt w:val="decimal"/>
      <w:lvlText w:val="%1%3)"/>
      <w:lvlJc w:val="left"/>
      <w:pPr>
        <w:tabs>
          <w:tab w:val="num" w:pos="2665"/>
        </w:tabs>
        <w:ind w:left="2665" w:hanging="680"/>
      </w:pPr>
      <w:rPr>
        <w:rFonts w:ascii="Arial" w:hAnsi="Arial" w:hint="default"/>
      </w:rPr>
    </w:lvl>
    <w:lvl w:ilvl="3">
      <w:start w:val="1"/>
      <w:numFmt w:val="decimal"/>
      <w:lvlText w:val="%1.%2.%3.%4."/>
      <w:lvlJc w:val="left"/>
      <w:pPr>
        <w:tabs>
          <w:tab w:val="num" w:pos="3039"/>
        </w:tabs>
        <w:ind w:left="26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59"/>
        </w:tabs>
        <w:ind w:left="311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79"/>
        </w:tabs>
        <w:ind w:left="361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99"/>
        </w:tabs>
        <w:ind w:left="411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59"/>
        </w:tabs>
        <w:ind w:left="462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79"/>
        </w:tabs>
        <w:ind w:left="5199" w:hanging="1440"/>
      </w:pPr>
      <w:rPr>
        <w:rFonts w:hint="default"/>
      </w:rPr>
    </w:lvl>
  </w:abstractNum>
  <w:abstractNum w:abstractNumId="25" w15:restartNumberingAfterBreak="0">
    <w:nsid w:val="4FF653F8"/>
    <w:multiLevelType w:val="multilevel"/>
    <w:tmpl w:val="4C48ECF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1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4871213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55F67579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28" w15:restartNumberingAfterBreak="0">
    <w:nsid w:val="57227DCC"/>
    <w:multiLevelType w:val="multilevel"/>
    <w:tmpl w:val="C1B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250B8"/>
    <w:multiLevelType w:val="hybridMultilevel"/>
    <w:tmpl w:val="DEE6C6E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96674B"/>
    <w:multiLevelType w:val="hybridMultilevel"/>
    <w:tmpl w:val="E0A845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B3094B"/>
    <w:multiLevelType w:val="hybridMultilevel"/>
    <w:tmpl w:val="5A54E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C685B"/>
    <w:multiLevelType w:val="multilevel"/>
    <w:tmpl w:val="5BCE53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8"/>
  </w:num>
  <w:num w:numId="3">
    <w:abstractNumId w:val="18"/>
  </w:num>
  <w:num w:numId="4">
    <w:abstractNumId w:val="16"/>
  </w:num>
  <w:num w:numId="5">
    <w:abstractNumId w:val="21"/>
  </w:num>
  <w:num w:numId="6">
    <w:abstractNumId w:val="6"/>
  </w:num>
  <w:num w:numId="7">
    <w:abstractNumId w:val="3"/>
  </w:num>
  <w:num w:numId="8">
    <w:abstractNumId w:val="32"/>
  </w:num>
  <w:num w:numId="9">
    <w:abstractNumId w:val="20"/>
  </w:num>
  <w:num w:numId="10">
    <w:abstractNumId w:val="10"/>
  </w:num>
  <w:num w:numId="11">
    <w:abstractNumId w:val="0"/>
  </w:num>
  <w:num w:numId="12">
    <w:abstractNumId w:val="30"/>
  </w:num>
  <w:num w:numId="13">
    <w:abstractNumId w:val="11"/>
  </w:num>
  <w:num w:numId="14">
    <w:abstractNumId w:val="31"/>
  </w:num>
  <w:num w:numId="15">
    <w:abstractNumId w:val="15"/>
  </w:num>
  <w:num w:numId="16">
    <w:abstractNumId w:val="26"/>
  </w:num>
  <w:num w:numId="17">
    <w:abstractNumId w:val="23"/>
  </w:num>
  <w:num w:numId="18">
    <w:abstractNumId w:val="1"/>
  </w:num>
  <w:num w:numId="19">
    <w:abstractNumId w:val="12"/>
  </w:num>
  <w:num w:numId="20">
    <w:abstractNumId w:val="27"/>
  </w:num>
  <w:num w:numId="21">
    <w:abstractNumId w:val="2"/>
  </w:num>
  <w:num w:numId="22">
    <w:abstractNumId w:val="13"/>
  </w:num>
  <w:num w:numId="23">
    <w:abstractNumId w:val="14"/>
  </w:num>
  <w:num w:numId="24">
    <w:abstractNumId w:val="22"/>
  </w:num>
  <w:num w:numId="25">
    <w:abstractNumId w:val="8"/>
  </w:num>
  <w:num w:numId="26">
    <w:abstractNumId w:val="9"/>
  </w:num>
  <w:num w:numId="27">
    <w:abstractNumId w:val="4"/>
  </w:num>
  <w:num w:numId="28">
    <w:abstractNumId w:val="29"/>
  </w:num>
  <w:num w:numId="29">
    <w:abstractNumId w:val="5"/>
  </w:num>
  <w:num w:numId="30">
    <w:abstractNumId w:val="7"/>
  </w:num>
  <w:num w:numId="31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2">
    <w:abstractNumId w:val="17"/>
  </w:num>
  <w:num w:numId="33">
    <w:abstractNumId w:val="25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1CD"/>
    <w:rsid w:val="000179C1"/>
    <w:rsid w:val="000238C1"/>
    <w:rsid w:val="00024851"/>
    <w:rsid w:val="00032650"/>
    <w:rsid w:val="00033563"/>
    <w:rsid w:val="0003558A"/>
    <w:rsid w:val="0004194D"/>
    <w:rsid w:val="0005107F"/>
    <w:rsid w:val="00061DE2"/>
    <w:rsid w:val="00063C02"/>
    <w:rsid w:val="00063DCF"/>
    <w:rsid w:val="00076394"/>
    <w:rsid w:val="00077051"/>
    <w:rsid w:val="000827CB"/>
    <w:rsid w:val="000841F7"/>
    <w:rsid w:val="0009188A"/>
    <w:rsid w:val="00095CF5"/>
    <w:rsid w:val="000976BE"/>
    <w:rsid w:val="000A0D2A"/>
    <w:rsid w:val="000A4B14"/>
    <w:rsid w:val="000B1D8C"/>
    <w:rsid w:val="000B4C72"/>
    <w:rsid w:val="000C1484"/>
    <w:rsid w:val="000C2208"/>
    <w:rsid w:val="000C2BE5"/>
    <w:rsid w:val="000E2E2D"/>
    <w:rsid w:val="000F09AE"/>
    <w:rsid w:val="000F24D5"/>
    <w:rsid w:val="000F3F5B"/>
    <w:rsid w:val="000F7C92"/>
    <w:rsid w:val="00100FFC"/>
    <w:rsid w:val="001204B4"/>
    <w:rsid w:val="0012118A"/>
    <w:rsid w:val="001349A9"/>
    <w:rsid w:val="0013510D"/>
    <w:rsid w:val="0015024A"/>
    <w:rsid w:val="00153D7E"/>
    <w:rsid w:val="00160714"/>
    <w:rsid w:val="00163B0E"/>
    <w:rsid w:val="00166BAA"/>
    <w:rsid w:val="0018307F"/>
    <w:rsid w:val="001830B0"/>
    <w:rsid w:val="00184D3F"/>
    <w:rsid w:val="00187CD1"/>
    <w:rsid w:val="00191C8E"/>
    <w:rsid w:val="001942FB"/>
    <w:rsid w:val="001B7472"/>
    <w:rsid w:val="001C2F95"/>
    <w:rsid w:val="001C4C67"/>
    <w:rsid w:val="001C5213"/>
    <w:rsid w:val="001C746E"/>
    <w:rsid w:val="001D03B9"/>
    <w:rsid w:val="001D6A35"/>
    <w:rsid w:val="001E0315"/>
    <w:rsid w:val="001F797D"/>
    <w:rsid w:val="0020630A"/>
    <w:rsid w:val="00206C6A"/>
    <w:rsid w:val="00233E97"/>
    <w:rsid w:val="00244D2D"/>
    <w:rsid w:val="00251CC3"/>
    <w:rsid w:val="00263C97"/>
    <w:rsid w:val="00264517"/>
    <w:rsid w:val="0026496E"/>
    <w:rsid w:val="0027237C"/>
    <w:rsid w:val="00281B9E"/>
    <w:rsid w:val="00286BC3"/>
    <w:rsid w:val="00290FB5"/>
    <w:rsid w:val="002957F2"/>
    <w:rsid w:val="002B187D"/>
    <w:rsid w:val="002B33F8"/>
    <w:rsid w:val="002B444B"/>
    <w:rsid w:val="002B4991"/>
    <w:rsid w:val="002C050F"/>
    <w:rsid w:val="002C5D66"/>
    <w:rsid w:val="002C7DB0"/>
    <w:rsid w:val="002E201E"/>
    <w:rsid w:val="002E4457"/>
    <w:rsid w:val="002E649B"/>
    <w:rsid w:val="002F0987"/>
    <w:rsid w:val="00314247"/>
    <w:rsid w:val="00314D14"/>
    <w:rsid w:val="00317C0E"/>
    <w:rsid w:val="00321182"/>
    <w:rsid w:val="00326534"/>
    <w:rsid w:val="00340FF6"/>
    <w:rsid w:val="0034209B"/>
    <w:rsid w:val="00351E80"/>
    <w:rsid w:val="0035350C"/>
    <w:rsid w:val="003570A4"/>
    <w:rsid w:val="00380F05"/>
    <w:rsid w:val="00381287"/>
    <w:rsid w:val="003976FE"/>
    <w:rsid w:val="003A7249"/>
    <w:rsid w:val="003A76E3"/>
    <w:rsid w:val="003B4C00"/>
    <w:rsid w:val="003B6AEA"/>
    <w:rsid w:val="003D3C55"/>
    <w:rsid w:val="003E14C5"/>
    <w:rsid w:val="00400B22"/>
    <w:rsid w:val="00402667"/>
    <w:rsid w:val="00421010"/>
    <w:rsid w:val="00426306"/>
    <w:rsid w:val="00426725"/>
    <w:rsid w:val="00432494"/>
    <w:rsid w:val="00433524"/>
    <w:rsid w:val="00446820"/>
    <w:rsid w:val="00452BDB"/>
    <w:rsid w:val="0047101A"/>
    <w:rsid w:val="00474177"/>
    <w:rsid w:val="00492D50"/>
    <w:rsid w:val="00493109"/>
    <w:rsid w:val="00495A16"/>
    <w:rsid w:val="004B2588"/>
    <w:rsid w:val="004B76F1"/>
    <w:rsid w:val="004C4897"/>
    <w:rsid w:val="004D4ED8"/>
    <w:rsid w:val="004E4C84"/>
    <w:rsid w:val="004E4D5C"/>
    <w:rsid w:val="004F541B"/>
    <w:rsid w:val="0050413D"/>
    <w:rsid w:val="00527CF0"/>
    <w:rsid w:val="00530488"/>
    <w:rsid w:val="00541E87"/>
    <w:rsid w:val="00543CE0"/>
    <w:rsid w:val="00554E8A"/>
    <w:rsid w:val="00555C38"/>
    <w:rsid w:val="00557034"/>
    <w:rsid w:val="00580A19"/>
    <w:rsid w:val="005823EC"/>
    <w:rsid w:val="005A0CC9"/>
    <w:rsid w:val="005A12A1"/>
    <w:rsid w:val="005A311A"/>
    <w:rsid w:val="005A47A9"/>
    <w:rsid w:val="005B3A5D"/>
    <w:rsid w:val="005E0C7F"/>
    <w:rsid w:val="005F6165"/>
    <w:rsid w:val="0061198D"/>
    <w:rsid w:val="00613DD5"/>
    <w:rsid w:val="0062707E"/>
    <w:rsid w:val="0063384D"/>
    <w:rsid w:val="00643B32"/>
    <w:rsid w:val="00645572"/>
    <w:rsid w:val="00675185"/>
    <w:rsid w:val="00681232"/>
    <w:rsid w:val="00683985"/>
    <w:rsid w:val="00690B35"/>
    <w:rsid w:val="006A63C7"/>
    <w:rsid w:val="006A7414"/>
    <w:rsid w:val="006C5CA9"/>
    <w:rsid w:val="006D4FA4"/>
    <w:rsid w:val="006D7629"/>
    <w:rsid w:val="006E072E"/>
    <w:rsid w:val="006F1575"/>
    <w:rsid w:val="006F2602"/>
    <w:rsid w:val="00703413"/>
    <w:rsid w:val="00703F7D"/>
    <w:rsid w:val="007076C3"/>
    <w:rsid w:val="00707B38"/>
    <w:rsid w:val="00714B25"/>
    <w:rsid w:val="00725ACE"/>
    <w:rsid w:val="00725E05"/>
    <w:rsid w:val="00734116"/>
    <w:rsid w:val="00734725"/>
    <w:rsid w:val="00736897"/>
    <w:rsid w:val="007460BD"/>
    <w:rsid w:val="007545E7"/>
    <w:rsid w:val="00757BC7"/>
    <w:rsid w:val="00765D9B"/>
    <w:rsid w:val="0077318C"/>
    <w:rsid w:val="00785D04"/>
    <w:rsid w:val="00792572"/>
    <w:rsid w:val="00795F5D"/>
    <w:rsid w:val="007961FC"/>
    <w:rsid w:val="0079652B"/>
    <w:rsid w:val="0079740A"/>
    <w:rsid w:val="007A7B74"/>
    <w:rsid w:val="007B7AE9"/>
    <w:rsid w:val="007C41BE"/>
    <w:rsid w:val="007D66A7"/>
    <w:rsid w:val="007D7BEC"/>
    <w:rsid w:val="007F01CA"/>
    <w:rsid w:val="007F32C0"/>
    <w:rsid w:val="007F55DE"/>
    <w:rsid w:val="007F6D0F"/>
    <w:rsid w:val="00805A84"/>
    <w:rsid w:val="008455B7"/>
    <w:rsid w:val="0084588F"/>
    <w:rsid w:val="0085541E"/>
    <w:rsid w:val="00863711"/>
    <w:rsid w:val="008711DA"/>
    <w:rsid w:val="00880482"/>
    <w:rsid w:val="008839A6"/>
    <w:rsid w:val="00886A6E"/>
    <w:rsid w:val="00892E87"/>
    <w:rsid w:val="00895E15"/>
    <w:rsid w:val="00896105"/>
    <w:rsid w:val="008A7410"/>
    <w:rsid w:val="008B063A"/>
    <w:rsid w:val="008C4B37"/>
    <w:rsid w:val="008D3636"/>
    <w:rsid w:val="008E04D9"/>
    <w:rsid w:val="008F56A0"/>
    <w:rsid w:val="009025D3"/>
    <w:rsid w:val="00903D35"/>
    <w:rsid w:val="00904640"/>
    <w:rsid w:val="009076EA"/>
    <w:rsid w:val="00912364"/>
    <w:rsid w:val="00917192"/>
    <w:rsid w:val="00923AFA"/>
    <w:rsid w:val="00932CE4"/>
    <w:rsid w:val="00933902"/>
    <w:rsid w:val="00937B3A"/>
    <w:rsid w:val="00956057"/>
    <w:rsid w:val="0096105E"/>
    <w:rsid w:val="00970095"/>
    <w:rsid w:val="00973082"/>
    <w:rsid w:val="009810D8"/>
    <w:rsid w:val="009812A6"/>
    <w:rsid w:val="009824F2"/>
    <w:rsid w:val="00983956"/>
    <w:rsid w:val="00992469"/>
    <w:rsid w:val="009A7C1D"/>
    <w:rsid w:val="009B3FA8"/>
    <w:rsid w:val="009C4006"/>
    <w:rsid w:val="009C52AC"/>
    <w:rsid w:val="009D52BA"/>
    <w:rsid w:val="009D59D4"/>
    <w:rsid w:val="009E4683"/>
    <w:rsid w:val="00A143B8"/>
    <w:rsid w:val="00A145AF"/>
    <w:rsid w:val="00A274F6"/>
    <w:rsid w:val="00A349D8"/>
    <w:rsid w:val="00A34AB2"/>
    <w:rsid w:val="00A356A2"/>
    <w:rsid w:val="00A3630D"/>
    <w:rsid w:val="00A36AC2"/>
    <w:rsid w:val="00A46B69"/>
    <w:rsid w:val="00A7035F"/>
    <w:rsid w:val="00A81B72"/>
    <w:rsid w:val="00A82249"/>
    <w:rsid w:val="00A844FC"/>
    <w:rsid w:val="00A84857"/>
    <w:rsid w:val="00A86747"/>
    <w:rsid w:val="00A86C61"/>
    <w:rsid w:val="00A905DA"/>
    <w:rsid w:val="00A906C3"/>
    <w:rsid w:val="00A9450C"/>
    <w:rsid w:val="00AA3754"/>
    <w:rsid w:val="00AA62C7"/>
    <w:rsid w:val="00AB008D"/>
    <w:rsid w:val="00AB0E83"/>
    <w:rsid w:val="00AB3F95"/>
    <w:rsid w:val="00AC0C71"/>
    <w:rsid w:val="00AC7116"/>
    <w:rsid w:val="00AD2900"/>
    <w:rsid w:val="00AD7E08"/>
    <w:rsid w:val="00AE1DF2"/>
    <w:rsid w:val="00AF6951"/>
    <w:rsid w:val="00B00376"/>
    <w:rsid w:val="00B064CF"/>
    <w:rsid w:val="00B124B8"/>
    <w:rsid w:val="00B142DC"/>
    <w:rsid w:val="00B17C05"/>
    <w:rsid w:val="00B2667F"/>
    <w:rsid w:val="00B26D53"/>
    <w:rsid w:val="00B31A40"/>
    <w:rsid w:val="00B375A6"/>
    <w:rsid w:val="00B44D8D"/>
    <w:rsid w:val="00B50F3F"/>
    <w:rsid w:val="00B5434F"/>
    <w:rsid w:val="00B564D9"/>
    <w:rsid w:val="00B6660C"/>
    <w:rsid w:val="00B833DB"/>
    <w:rsid w:val="00B9427E"/>
    <w:rsid w:val="00BA07F4"/>
    <w:rsid w:val="00BC6A24"/>
    <w:rsid w:val="00BD0748"/>
    <w:rsid w:val="00BD635C"/>
    <w:rsid w:val="00BD77C4"/>
    <w:rsid w:val="00BE415C"/>
    <w:rsid w:val="00BF13C0"/>
    <w:rsid w:val="00C018A9"/>
    <w:rsid w:val="00C13F4C"/>
    <w:rsid w:val="00C46A5A"/>
    <w:rsid w:val="00C522E4"/>
    <w:rsid w:val="00C5547B"/>
    <w:rsid w:val="00C64014"/>
    <w:rsid w:val="00C67567"/>
    <w:rsid w:val="00C7260C"/>
    <w:rsid w:val="00C9060F"/>
    <w:rsid w:val="00C928C0"/>
    <w:rsid w:val="00CA14AF"/>
    <w:rsid w:val="00CE0EF7"/>
    <w:rsid w:val="00CE20A1"/>
    <w:rsid w:val="00CF0D35"/>
    <w:rsid w:val="00CF6A79"/>
    <w:rsid w:val="00D056EA"/>
    <w:rsid w:val="00D30B72"/>
    <w:rsid w:val="00D602F7"/>
    <w:rsid w:val="00D64D43"/>
    <w:rsid w:val="00D7068F"/>
    <w:rsid w:val="00D72A7A"/>
    <w:rsid w:val="00D75B61"/>
    <w:rsid w:val="00D75C84"/>
    <w:rsid w:val="00D84F24"/>
    <w:rsid w:val="00D87310"/>
    <w:rsid w:val="00D8773D"/>
    <w:rsid w:val="00D94229"/>
    <w:rsid w:val="00DA36BD"/>
    <w:rsid w:val="00DA47F9"/>
    <w:rsid w:val="00DB037D"/>
    <w:rsid w:val="00DD54B5"/>
    <w:rsid w:val="00DD57CE"/>
    <w:rsid w:val="00DE2EC9"/>
    <w:rsid w:val="00DF3664"/>
    <w:rsid w:val="00E01DCA"/>
    <w:rsid w:val="00E02E9B"/>
    <w:rsid w:val="00E05A5B"/>
    <w:rsid w:val="00E216DF"/>
    <w:rsid w:val="00E3104B"/>
    <w:rsid w:val="00E371D3"/>
    <w:rsid w:val="00E5263E"/>
    <w:rsid w:val="00E53FF9"/>
    <w:rsid w:val="00E6336E"/>
    <w:rsid w:val="00E663AC"/>
    <w:rsid w:val="00E74775"/>
    <w:rsid w:val="00E753D1"/>
    <w:rsid w:val="00E802BA"/>
    <w:rsid w:val="00E9710C"/>
    <w:rsid w:val="00EB0CB7"/>
    <w:rsid w:val="00EB103B"/>
    <w:rsid w:val="00EB506E"/>
    <w:rsid w:val="00EC04EF"/>
    <w:rsid w:val="00EC111D"/>
    <w:rsid w:val="00EC4282"/>
    <w:rsid w:val="00EC6C1E"/>
    <w:rsid w:val="00ED18C6"/>
    <w:rsid w:val="00ED1CBF"/>
    <w:rsid w:val="00F33144"/>
    <w:rsid w:val="00F41766"/>
    <w:rsid w:val="00F47F59"/>
    <w:rsid w:val="00F53314"/>
    <w:rsid w:val="00F711CD"/>
    <w:rsid w:val="00F74B50"/>
    <w:rsid w:val="00F96DE1"/>
    <w:rsid w:val="00FB2732"/>
    <w:rsid w:val="00FC76A4"/>
    <w:rsid w:val="00FD25A4"/>
    <w:rsid w:val="00FE09FD"/>
    <w:rsid w:val="00FE7475"/>
    <w:rsid w:val="00F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02DC348"/>
  <w15:chartTrackingRefBased/>
  <w15:docId w15:val="{B5F41A25-BF66-F94D-9155-78BB32D1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6C1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711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810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570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Абзац основной"/>
    <w:basedOn w:val="a0"/>
    <w:rsid w:val="00F711CD"/>
    <w:pPr>
      <w:spacing w:line="360" w:lineRule="auto"/>
      <w:ind w:firstLine="709"/>
      <w:jc w:val="both"/>
    </w:pPr>
    <w:rPr>
      <w:rFonts w:ascii="Arial" w:hAnsi="Arial"/>
    </w:rPr>
  </w:style>
  <w:style w:type="paragraph" w:customStyle="1" w:styleId="a">
    <w:name w:val="Перечисление"/>
    <w:basedOn w:val="a0"/>
    <w:link w:val="a5"/>
    <w:rsid w:val="00F711CD"/>
    <w:pPr>
      <w:numPr>
        <w:numId w:val="1"/>
      </w:numPr>
      <w:spacing w:line="360" w:lineRule="auto"/>
      <w:jc w:val="both"/>
    </w:pPr>
    <w:rPr>
      <w:rFonts w:ascii="Arial" w:eastAsia="MS Mincho" w:hAnsi="Arial"/>
      <w:szCs w:val="20"/>
    </w:rPr>
  </w:style>
  <w:style w:type="character" w:customStyle="1" w:styleId="a5">
    <w:name w:val="Перечисление Знак Знак"/>
    <w:link w:val="a"/>
    <w:locked/>
    <w:rsid w:val="00F711CD"/>
    <w:rPr>
      <w:rFonts w:ascii="Arial" w:eastAsia="MS Mincho" w:hAnsi="Arial" w:cs="Times New Roman"/>
      <w:szCs w:val="20"/>
      <w:lang w:eastAsia="ru-RU"/>
    </w:rPr>
  </w:style>
  <w:style w:type="paragraph" w:styleId="a6">
    <w:name w:val="Normal (Web)"/>
    <w:basedOn w:val="a0"/>
    <w:uiPriority w:val="99"/>
    <w:unhideWhenUsed/>
    <w:rsid w:val="00F96DE1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9810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ocumentName">
    <w:name w:val="Document Name"/>
    <w:next w:val="a0"/>
    <w:rsid w:val="00E5263E"/>
    <w:pPr>
      <w:keepLines/>
      <w:spacing w:before="240" w:after="240" w:line="288" w:lineRule="auto"/>
      <w:jc w:val="center"/>
    </w:pPr>
    <w:rPr>
      <w:rFonts w:ascii="Times New Roman Bold" w:eastAsia="Times New Roman" w:hAnsi="Times New Roman Bold" w:cs="Times New Roman"/>
      <w:b/>
      <w:bCs/>
      <w:caps/>
      <w:sz w:val="36"/>
      <w:szCs w:val="36"/>
    </w:rPr>
  </w:style>
  <w:style w:type="paragraph" w:styleId="a7">
    <w:name w:val="Body Text"/>
    <w:basedOn w:val="a0"/>
    <w:link w:val="a8"/>
    <w:uiPriority w:val="99"/>
    <w:semiHidden/>
    <w:unhideWhenUsed/>
    <w:rsid w:val="00E5263E"/>
    <w:pPr>
      <w:spacing w:after="120"/>
    </w:pPr>
  </w:style>
  <w:style w:type="character" w:customStyle="1" w:styleId="a8">
    <w:name w:val="Основной текст Знак"/>
    <w:basedOn w:val="a1"/>
    <w:link w:val="a7"/>
    <w:uiPriority w:val="99"/>
    <w:semiHidden/>
    <w:rsid w:val="00E5263E"/>
  </w:style>
  <w:style w:type="paragraph" w:styleId="a9">
    <w:name w:val="Body Text First Indent"/>
    <w:basedOn w:val="a7"/>
    <w:link w:val="aa"/>
    <w:semiHidden/>
    <w:rsid w:val="00E5263E"/>
    <w:pPr>
      <w:spacing w:after="0"/>
      <w:ind w:firstLine="210"/>
    </w:pPr>
  </w:style>
  <w:style w:type="character" w:customStyle="1" w:styleId="aa">
    <w:name w:val="Красная строка Знак"/>
    <w:basedOn w:val="a8"/>
    <w:link w:val="a9"/>
    <w:semiHidden/>
    <w:rsid w:val="00E5263E"/>
    <w:rPr>
      <w:rFonts w:ascii="Times New Roman" w:eastAsia="Times New Roman" w:hAnsi="Times New Roman" w:cs="Times New Roman"/>
      <w:lang w:eastAsia="ru-RU"/>
    </w:rPr>
  </w:style>
  <w:style w:type="paragraph" w:customStyle="1" w:styleId="Confirmation">
    <w:name w:val="Confirmation"/>
    <w:rsid w:val="00E5263E"/>
    <w:pPr>
      <w:keepNext/>
      <w:spacing w:before="120" w:after="120"/>
      <w:jc w:val="center"/>
    </w:pPr>
    <w:rPr>
      <w:rFonts w:ascii="Times New Roman" w:eastAsia="Times New Roman" w:hAnsi="Times New Roman" w:cs="Times New Roman"/>
      <w:b/>
      <w:caps/>
      <w:szCs w:val="28"/>
    </w:rPr>
  </w:style>
  <w:style w:type="paragraph" w:customStyle="1" w:styleId="Confirmationtext">
    <w:name w:val="Confirmation text"/>
    <w:basedOn w:val="a0"/>
    <w:rsid w:val="00E5263E"/>
    <w:pPr>
      <w:widowControl w:val="0"/>
      <w:jc w:val="center"/>
    </w:pPr>
  </w:style>
  <w:style w:type="paragraph" w:customStyle="1" w:styleId="HeaderofTitlePage">
    <w:name w:val="Header of Title Page"/>
    <w:basedOn w:val="a0"/>
    <w:link w:val="HeaderofTitlePageChar"/>
    <w:rsid w:val="00E5263E"/>
    <w:pPr>
      <w:spacing w:after="360"/>
      <w:jc w:val="right"/>
    </w:pPr>
  </w:style>
  <w:style w:type="character" w:customStyle="1" w:styleId="HeaderofTitlePageChar">
    <w:name w:val="Header of Title Page Char"/>
    <w:link w:val="HeaderofTitlePage"/>
    <w:rsid w:val="00E5263E"/>
    <w:rPr>
      <w:rFonts w:ascii="Times New Roman" w:eastAsia="Times New Roman" w:hAnsi="Times New Roman" w:cs="Times New Roman"/>
      <w:lang w:eastAsia="ru-RU"/>
    </w:rPr>
  </w:style>
  <w:style w:type="character" w:customStyle="1" w:styleId="Comment">
    <w:name w:val="Comment"/>
    <w:rsid w:val="00E5263E"/>
    <w:rPr>
      <w:color w:val="0000FF"/>
    </w:rPr>
  </w:style>
  <w:style w:type="paragraph" w:customStyle="1" w:styleId="ShortSystemName">
    <w:name w:val="Short System Name"/>
    <w:next w:val="a0"/>
    <w:rsid w:val="00E5263E"/>
    <w:pPr>
      <w:spacing w:before="240" w:after="240"/>
      <w:jc w:val="center"/>
    </w:pPr>
    <w:rPr>
      <w:rFonts w:ascii="Times New Roman" w:eastAsia="Times New Roman" w:hAnsi="Times New Roman" w:cs="Times New Roman"/>
      <w:bCs/>
      <w:caps/>
      <w:sz w:val="28"/>
    </w:rPr>
  </w:style>
  <w:style w:type="paragraph" w:customStyle="1" w:styleId="TableofContents">
    <w:name w:val="Table of Contents"/>
    <w:basedOn w:val="1"/>
    <w:next w:val="a0"/>
    <w:rsid w:val="003570A4"/>
    <w:pPr>
      <w:pageBreakBefore/>
      <w:suppressAutoHyphens/>
      <w:spacing w:before="480" w:after="360" w:line="288" w:lineRule="auto"/>
      <w:jc w:val="center"/>
      <w:outlineLvl w:val="9"/>
    </w:pPr>
    <w:rPr>
      <w:rFonts w:ascii="Times New Roman" w:eastAsia="Times New Roman" w:hAnsi="Times New Roman" w:cs="Times New Roman"/>
      <w:b/>
      <w:color w:val="auto"/>
      <w:kern w:val="32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semiHidden/>
    <w:rsid w:val="003570A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b">
    <w:name w:val="Текст документа"/>
    <w:basedOn w:val="a0"/>
    <w:link w:val="Char"/>
    <w:qFormat/>
    <w:rsid w:val="001D6A35"/>
    <w:pPr>
      <w:ind w:left="284" w:right="220" w:firstLine="850"/>
    </w:pPr>
    <w:rPr>
      <w:snapToGrid w:val="0"/>
      <w:color w:val="000000"/>
      <w:szCs w:val="20"/>
    </w:rPr>
  </w:style>
  <w:style w:type="character" w:customStyle="1" w:styleId="Char">
    <w:name w:val="Текст документа Char"/>
    <w:link w:val="ab"/>
    <w:rsid w:val="001D6A35"/>
    <w:rPr>
      <w:rFonts w:ascii="Times New Roman" w:eastAsia="Times New Roman" w:hAnsi="Times New Roman" w:cs="Times New Roman"/>
      <w:snapToGrid w:val="0"/>
      <w:color w:val="000000"/>
      <w:szCs w:val="20"/>
      <w:lang w:eastAsia="ru-RU"/>
    </w:rPr>
  </w:style>
  <w:style w:type="paragraph" w:customStyle="1" w:styleId="TableText">
    <w:name w:val="TableText"/>
    <w:basedOn w:val="a0"/>
    <w:rsid w:val="00D056EA"/>
    <w:pPr>
      <w:spacing w:before="40" w:after="40"/>
    </w:pPr>
    <w:rPr>
      <w:sz w:val="22"/>
      <w:szCs w:val="22"/>
    </w:rPr>
  </w:style>
  <w:style w:type="paragraph" w:styleId="ac">
    <w:name w:val="List Paragraph"/>
    <w:aliases w:val="Список №1,название,Маркер,Bullet List,FooterText,numbered,Paragraphe de liste1,lp1,Заголовок_3,Нумерованый список,List Paragraph1,Elenco Normale,Use Case List Paragraph,SL_Абзац списка,AC List 01,Подпись рисунка,ТЗ список,1й уровень,Булит 1"/>
    <w:basedOn w:val="a0"/>
    <w:link w:val="ad"/>
    <w:uiPriority w:val="34"/>
    <w:qFormat/>
    <w:rsid w:val="009C52AC"/>
    <w:pPr>
      <w:ind w:left="720"/>
      <w:contextualSpacing/>
    </w:pPr>
  </w:style>
  <w:style w:type="paragraph" w:styleId="ae">
    <w:name w:val="TOC Heading"/>
    <w:basedOn w:val="1"/>
    <w:next w:val="a0"/>
    <w:uiPriority w:val="39"/>
    <w:unhideWhenUsed/>
    <w:qFormat/>
    <w:rsid w:val="00ED18C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ED18C6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ED18C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ED18C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f">
    <w:name w:val="Hyperlink"/>
    <w:basedOn w:val="a1"/>
    <w:uiPriority w:val="99"/>
    <w:unhideWhenUsed/>
    <w:rsid w:val="00ED18C6"/>
    <w:rPr>
      <w:color w:val="0563C1" w:themeColor="hyperlink"/>
      <w:u w:val="single"/>
    </w:rPr>
  </w:style>
  <w:style w:type="paragraph" w:styleId="4">
    <w:name w:val="toc 4"/>
    <w:basedOn w:val="a0"/>
    <w:next w:val="a0"/>
    <w:autoRedefine/>
    <w:uiPriority w:val="39"/>
    <w:semiHidden/>
    <w:unhideWhenUsed/>
    <w:rsid w:val="00ED18C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semiHidden/>
    <w:unhideWhenUsed/>
    <w:rsid w:val="00ED18C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semiHidden/>
    <w:unhideWhenUsed/>
    <w:rsid w:val="00ED18C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semiHidden/>
    <w:unhideWhenUsed/>
    <w:rsid w:val="00ED18C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semiHidden/>
    <w:unhideWhenUsed/>
    <w:rsid w:val="00ED18C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semiHidden/>
    <w:unhideWhenUsed/>
    <w:rsid w:val="00ED18C6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A906C3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A906C3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A906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906C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906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0"/>
    <w:link w:val="af6"/>
    <w:uiPriority w:val="99"/>
    <w:semiHidden/>
    <w:unhideWhenUsed/>
    <w:rsid w:val="00A906C3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1"/>
    <w:link w:val="af5"/>
    <w:uiPriority w:val="99"/>
    <w:semiHidden/>
    <w:rsid w:val="00A906C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d">
    <w:name w:val="Абзац списка Знак"/>
    <w:aliases w:val="Список №1 Знак,название Знак,Маркер Знак,Bullet List Знак,FooterText Знак,numbered Знак,Paragraphe de liste1 Знак,lp1 Знак,Заголовок_3 Знак,Нумерованый список Знак,List Paragraph1 Знак,Elenco Normale Знак,Use Case List Paragraph Знак"/>
    <w:basedOn w:val="a1"/>
    <w:link w:val="ac"/>
    <w:uiPriority w:val="34"/>
    <w:qFormat/>
    <w:rsid w:val="00734116"/>
    <w:rPr>
      <w:rFonts w:ascii="Times New Roman" w:eastAsia="Times New Roman" w:hAnsi="Times New Roman" w:cs="Times New Roman"/>
      <w:lang w:eastAsia="ru-RU"/>
    </w:rPr>
  </w:style>
  <w:style w:type="paragraph" w:styleId="af7">
    <w:name w:val="header"/>
    <w:basedOn w:val="a0"/>
    <w:link w:val="af8"/>
    <w:uiPriority w:val="99"/>
    <w:unhideWhenUsed/>
    <w:rsid w:val="0038128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381287"/>
    <w:rPr>
      <w:rFonts w:ascii="Times New Roman" w:eastAsia="Times New Roman" w:hAnsi="Times New Roman" w:cs="Times New Roman"/>
      <w:lang w:eastAsia="ru-RU"/>
    </w:rPr>
  </w:style>
  <w:style w:type="paragraph" w:styleId="af9">
    <w:name w:val="footer"/>
    <w:basedOn w:val="a0"/>
    <w:link w:val="afa"/>
    <w:uiPriority w:val="99"/>
    <w:unhideWhenUsed/>
    <w:rsid w:val="0038128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381287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1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D72206-AC8A-48C2-A54D-23188C93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7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В.С.</dc:creator>
  <cp:keywords/>
  <dc:description/>
  <cp:lastModifiedBy>Kozyrenko, Anastasiya</cp:lastModifiedBy>
  <cp:revision>114</cp:revision>
  <dcterms:created xsi:type="dcterms:W3CDTF">2022-12-12T14:00:00Z</dcterms:created>
  <dcterms:modified xsi:type="dcterms:W3CDTF">2026-09-29T14:53:00Z</dcterms:modified>
</cp:coreProperties>
</file>