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70F0C" w14:textId="77777777" w:rsidR="00865194" w:rsidRPr="00865194" w:rsidRDefault="00865194" w:rsidP="00865194">
      <w:pPr>
        <w:rPr>
          <w:b/>
          <w:bCs/>
        </w:rPr>
      </w:pPr>
      <w:proofErr w:type="spellStart"/>
      <w:r w:rsidRPr="00865194">
        <w:rPr>
          <w:b/>
          <w:bCs/>
        </w:rPr>
        <w:t>CampusFlow</w:t>
      </w:r>
      <w:proofErr w:type="spellEnd"/>
      <w:r w:rsidRPr="00865194">
        <w:rPr>
          <w:b/>
          <w:bCs/>
        </w:rPr>
        <w:t>: AI-Powered Student Journey &amp; Action Platform</w:t>
      </w:r>
    </w:p>
    <w:p w14:paraId="7489246F" w14:textId="77777777" w:rsidR="00865194" w:rsidRPr="00865194" w:rsidRDefault="00865194" w:rsidP="00865194">
      <w:r w:rsidRPr="00865194">
        <w:rPr>
          <w:b/>
          <w:bCs/>
        </w:rPr>
        <w:t>Selected Problem Statement:</w:t>
      </w:r>
      <w:r w:rsidRPr="00865194">
        <w:br/>
      </w:r>
      <w:r w:rsidRPr="00865194">
        <w:rPr>
          <w:b/>
          <w:bCs/>
        </w:rPr>
        <w:t>PS4: Student Journey Platform</w:t>
      </w:r>
      <w:r w:rsidRPr="00865194">
        <w:t xml:space="preserve"> — Create a unified platform that brings together academic deadlines, attendance, assignments, examinations, events, notices, achievements, and other important student information in one place.</w:t>
      </w:r>
    </w:p>
    <w:p w14:paraId="4C47B7CD" w14:textId="77777777" w:rsidR="00865194" w:rsidRPr="00865194" w:rsidRDefault="00865194" w:rsidP="00865194">
      <w:pPr>
        <w:rPr>
          <w:b/>
          <w:bCs/>
        </w:rPr>
      </w:pPr>
      <w:r w:rsidRPr="00865194">
        <w:rPr>
          <w:b/>
          <w:bCs/>
        </w:rPr>
        <w:t>Abstract</w:t>
      </w:r>
    </w:p>
    <w:p w14:paraId="76630883" w14:textId="77777777" w:rsidR="00865194" w:rsidRPr="00865194" w:rsidRDefault="00865194" w:rsidP="00865194">
      <w:r w:rsidRPr="00865194">
        <w:t>Students currently depend on multiple disconnected sources such as college portals, messaging groups, notice boards, faculty announcements, and spreadsheets to manage academic and campus activities. This fragmented flow of information can lead to missed deadlines, overlooked notices, poor awareness of attendance risks, and difficulty maintaining a complete record of student achievements.</w:t>
      </w:r>
    </w:p>
    <w:p w14:paraId="504A9003" w14:textId="77777777" w:rsidR="00865194" w:rsidRPr="00865194" w:rsidRDefault="00865194" w:rsidP="00865194">
      <w:proofErr w:type="spellStart"/>
      <w:r w:rsidRPr="00865194">
        <w:rPr>
          <w:b/>
          <w:bCs/>
        </w:rPr>
        <w:t>CampusFlow</w:t>
      </w:r>
      <w:proofErr w:type="spellEnd"/>
      <w:r w:rsidRPr="00865194">
        <w:t xml:space="preserve"> is a unified </w:t>
      </w:r>
      <w:r w:rsidRPr="00865194">
        <w:rPr>
          <w:b/>
          <w:bCs/>
        </w:rPr>
        <w:t>Student Journey &amp; Action Platform</w:t>
      </w:r>
      <w:r w:rsidRPr="00865194">
        <w:t xml:space="preserve"> that brings these scattered academic and campus activities into a personalized </w:t>
      </w:r>
      <w:r w:rsidRPr="00865194">
        <w:rPr>
          <w:b/>
          <w:bCs/>
        </w:rPr>
        <w:t xml:space="preserve">Student Command </w:t>
      </w:r>
      <w:proofErr w:type="spellStart"/>
      <w:r w:rsidRPr="00865194">
        <w:rPr>
          <w:b/>
          <w:bCs/>
        </w:rPr>
        <w:t>Center</w:t>
      </w:r>
      <w:proofErr w:type="spellEnd"/>
      <w:r w:rsidRPr="00865194">
        <w:t xml:space="preserve">. The platform does more than display information: its </w:t>
      </w:r>
      <w:r w:rsidRPr="00865194">
        <w:rPr>
          <w:b/>
          <w:bCs/>
        </w:rPr>
        <w:t>Smart Priority Engine</w:t>
      </w:r>
      <w:r w:rsidRPr="00865194">
        <w:t xml:space="preserve"> converts student information into prioritized actions based on deadlines, urgency, academic importance, upcoming examinations, and attendance status. For example, instead of simply showing an attendance percentage, </w:t>
      </w:r>
      <w:proofErr w:type="spellStart"/>
      <w:r w:rsidRPr="00865194">
        <w:t>CampusFlow</w:t>
      </w:r>
      <w:proofErr w:type="spellEnd"/>
      <w:r w:rsidRPr="00865194">
        <w:t xml:space="preserve"> can identify an attendance risk and recommend appropriate action.</w:t>
      </w:r>
    </w:p>
    <w:p w14:paraId="578397D5" w14:textId="77777777" w:rsidR="00865194" w:rsidRPr="00865194" w:rsidRDefault="00865194" w:rsidP="00865194">
      <w:r w:rsidRPr="00865194">
        <w:t xml:space="preserve">The platform is designed for </w:t>
      </w:r>
      <w:r w:rsidRPr="00865194">
        <w:rPr>
          <w:b/>
          <w:bCs/>
        </w:rPr>
        <w:t>students, faculty, and college administrators</w:t>
      </w:r>
      <w:r w:rsidRPr="00865194">
        <w:t>. Students can manage assignments, examinations, deadlines, attendance, notices, events, and achievements through a single dashboard and unified timeline. Faculty can manage attendance, assignments, examinations, and academic updates, while administrators can manage institutional notices, events, and centralized information.</w:t>
      </w:r>
    </w:p>
    <w:p w14:paraId="6E64B0ED" w14:textId="77777777" w:rsidR="00865194" w:rsidRPr="00865194" w:rsidRDefault="00865194" w:rsidP="00865194">
      <w:r w:rsidRPr="00865194">
        <w:t xml:space="preserve">Key features include a </w:t>
      </w:r>
      <w:r w:rsidRPr="00865194">
        <w:rPr>
          <w:b/>
          <w:bCs/>
        </w:rPr>
        <w:t>personalized dashboard, Smart Priority Engine, attendance monitoring and risk alerts, unified academic timeline, smart notice categorization, assignment and examination tracking, event management, and a digital achievement portfolio</w:t>
      </w:r>
      <w:r w:rsidRPr="00865194">
        <w:t xml:space="preserve">. Attendance remains </w:t>
      </w:r>
      <w:r w:rsidRPr="00865194">
        <w:rPr>
          <w:b/>
          <w:bCs/>
        </w:rPr>
        <w:t>faculty-controlled</w:t>
      </w:r>
      <w:r w:rsidRPr="00865194">
        <w:t xml:space="preserve"> through manual marking or bulk upload, while students can view their records and raise correction requests. This ensures reliable data and prevents unauthorized modification.</w:t>
      </w:r>
    </w:p>
    <w:p w14:paraId="27E4592D" w14:textId="77777777" w:rsidR="00865194" w:rsidRPr="00865194" w:rsidRDefault="00865194" w:rsidP="00865194">
      <w:r w:rsidRPr="00865194">
        <w:t xml:space="preserve">For practical institutional adoption, </w:t>
      </w:r>
      <w:proofErr w:type="spellStart"/>
      <w:r w:rsidRPr="00865194">
        <w:t>CampusFlow</w:t>
      </w:r>
      <w:proofErr w:type="spellEnd"/>
      <w:r w:rsidRPr="00865194">
        <w:t xml:space="preserve"> is designed to </w:t>
      </w:r>
      <w:r w:rsidRPr="00865194">
        <w:rPr>
          <w:b/>
          <w:bCs/>
        </w:rPr>
        <w:t>integrate with existing college ERP, attendance, and academic management systems through APIs</w:t>
      </w:r>
      <w:r w:rsidRPr="00865194">
        <w:t>, enabling colleges to use their existing infrastructure rather than replacing it.</w:t>
      </w:r>
    </w:p>
    <w:p w14:paraId="7E3DEE88" w14:textId="77777777" w:rsidR="00865194" w:rsidRPr="00865194" w:rsidRDefault="00865194" w:rsidP="00865194">
      <w:r w:rsidRPr="00865194">
        <w:t xml:space="preserve">The proposed technology stack includes </w:t>
      </w:r>
      <w:r w:rsidRPr="00865194">
        <w:rPr>
          <w:b/>
          <w:bCs/>
        </w:rPr>
        <w:t>React.js and Tailwind CSS</w:t>
      </w:r>
      <w:r w:rsidRPr="00865194">
        <w:t xml:space="preserve"> for the frontend, </w:t>
      </w:r>
      <w:r w:rsidRPr="00865194">
        <w:rPr>
          <w:b/>
          <w:bCs/>
        </w:rPr>
        <w:t>Node.js and Express.js</w:t>
      </w:r>
      <w:r w:rsidRPr="00865194">
        <w:t xml:space="preserve"> for backend services, </w:t>
      </w:r>
      <w:r w:rsidRPr="00865194">
        <w:rPr>
          <w:b/>
          <w:bCs/>
        </w:rPr>
        <w:t>PostgreSQL/</w:t>
      </w:r>
      <w:proofErr w:type="spellStart"/>
      <w:r w:rsidRPr="00865194">
        <w:rPr>
          <w:b/>
          <w:bCs/>
        </w:rPr>
        <w:t>Supabase</w:t>
      </w:r>
      <w:proofErr w:type="spellEnd"/>
      <w:r w:rsidRPr="00865194">
        <w:t xml:space="preserve"> for data management, and </w:t>
      </w:r>
      <w:r w:rsidRPr="00865194">
        <w:rPr>
          <w:b/>
          <w:bCs/>
        </w:rPr>
        <w:t>Python-based Machine Learning and NLP</w:t>
      </w:r>
      <w:r w:rsidRPr="00865194">
        <w:t xml:space="preserve"> for intelligent prioritization and notice classification. </w:t>
      </w:r>
      <w:r w:rsidRPr="00865194">
        <w:rPr>
          <w:b/>
          <w:bCs/>
        </w:rPr>
        <w:t>JWT authentication and role-based access control</w:t>
      </w:r>
      <w:r w:rsidRPr="00865194">
        <w:t xml:space="preserve"> ensure secure access for students, faculty, and administrators.</w:t>
      </w:r>
    </w:p>
    <w:p w14:paraId="28F4D9C9" w14:textId="77777777" w:rsidR="00865194" w:rsidRPr="00865194" w:rsidRDefault="00865194" w:rsidP="00865194">
      <w:proofErr w:type="spellStart"/>
      <w:r w:rsidRPr="00865194">
        <w:t>CampusFlow</w:t>
      </w:r>
      <w:proofErr w:type="spellEnd"/>
      <w:r w:rsidRPr="00865194">
        <w:t xml:space="preserve"> aims to </w:t>
      </w:r>
      <w:r w:rsidRPr="00865194">
        <w:rPr>
          <w:b/>
          <w:bCs/>
        </w:rPr>
        <w:t>reduce information fragmentation, minimize missed academic responsibilities, improve attendance awareness, streamline campus communication, and help students continuously track their academic and extracurricular growth</w:t>
      </w:r>
      <w:r w:rsidRPr="00865194">
        <w:t xml:space="preserve">. By transforming </w:t>
      </w:r>
      <w:r w:rsidRPr="00865194">
        <w:rPr>
          <w:b/>
          <w:bCs/>
        </w:rPr>
        <w:t>scattered information into personalized, prioritized actions</w:t>
      </w:r>
      <w:r w:rsidRPr="00865194">
        <w:t xml:space="preserve">, </w:t>
      </w:r>
      <w:proofErr w:type="spellStart"/>
      <w:r w:rsidRPr="00865194">
        <w:t>CampusFlow</w:t>
      </w:r>
      <w:proofErr w:type="spellEnd"/>
      <w:r w:rsidRPr="00865194">
        <w:t xml:space="preserve"> provides a scalable and institution-ready approach to managing the complete student journey.</w:t>
      </w:r>
    </w:p>
    <w:p w14:paraId="31B5486A" w14:textId="1E645791" w:rsidR="00DE6B45" w:rsidRDefault="007E3CA6">
      <w:r>
        <w:rPr>
          <w:noProof/>
        </w:rPr>
        <mc:AlternateContent>
          <mc:Choice Requires="wps">
            <w:drawing>
              <wp:inline distT="0" distB="0" distL="0" distR="0" wp14:anchorId="7647E800" wp14:editId="38ACD4E9">
                <wp:extent cx="304800" cy="304800"/>
                <wp:effectExtent l="0" t="0" r="0" b="0"/>
                <wp:docPr id="1134861426" name="Rectangle 1" descr="CampusFlow System Architecture Diagra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51FB6" id="Rectangle 1" o:spid="_x0000_s1026" alt="CampusFlow System Architecture Diagra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sectPr w:rsidR="00DE6B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A018FD"/>
    <w:multiLevelType w:val="multilevel"/>
    <w:tmpl w:val="9BB4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6D660E"/>
    <w:multiLevelType w:val="multilevel"/>
    <w:tmpl w:val="DC2C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1497260">
    <w:abstractNumId w:val="1"/>
  </w:num>
  <w:num w:numId="2" w16cid:durableId="6867599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5194"/>
    <w:rsid w:val="00315E45"/>
    <w:rsid w:val="007E3CA6"/>
    <w:rsid w:val="00865194"/>
    <w:rsid w:val="00D0486A"/>
    <w:rsid w:val="00DE6B45"/>
    <w:rsid w:val="00FD52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AEF9D"/>
  <w15:chartTrackingRefBased/>
  <w15:docId w15:val="{FBEB8C8F-9B6A-488C-803A-43E6CFE56B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51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51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51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51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51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51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51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51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51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51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51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51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51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51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51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51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51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5194"/>
    <w:rPr>
      <w:rFonts w:eastAsiaTheme="majorEastAsia" w:cstheme="majorBidi"/>
      <w:color w:val="272727" w:themeColor="text1" w:themeTint="D8"/>
    </w:rPr>
  </w:style>
  <w:style w:type="paragraph" w:styleId="Title">
    <w:name w:val="Title"/>
    <w:basedOn w:val="Normal"/>
    <w:next w:val="Normal"/>
    <w:link w:val="TitleChar"/>
    <w:uiPriority w:val="10"/>
    <w:qFormat/>
    <w:rsid w:val="008651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51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51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51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5194"/>
    <w:pPr>
      <w:spacing w:before="160"/>
      <w:jc w:val="center"/>
    </w:pPr>
    <w:rPr>
      <w:i/>
      <w:iCs/>
      <w:color w:val="404040" w:themeColor="text1" w:themeTint="BF"/>
    </w:rPr>
  </w:style>
  <w:style w:type="character" w:customStyle="1" w:styleId="QuoteChar">
    <w:name w:val="Quote Char"/>
    <w:basedOn w:val="DefaultParagraphFont"/>
    <w:link w:val="Quote"/>
    <w:uiPriority w:val="29"/>
    <w:rsid w:val="00865194"/>
    <w:rPr>
      <w:i/>
      <w:iCs/>
      <w:color w:val="404040" w:themeColor="text1" w:themeTint="BF"/>
    </w:rPr>
  </w:style>
  <w:style w:type="paragraph" w:styleId="ListParagraph">
    <w:name w:val="List Paragraph"/>
    <w:basedOn w:val="Normal"/>
    <w:uiPriority w:val="34"/>
    <w:qFormat/>
    <w:rsid w:val="00865194"/>
    <w:pPr>
      <w:ind w:left="720"/>
      <w:contextualSpacing/>
    </w:pPr>
  </w:style>
  <w:style w:type="character" w:styleId="IntenseEmphasis">
    <w:name w:val="Intense Emphasis"/>
    <w:basedOn w:val="DefaultParagraphFont"/>
    <w:uiPriority w:val="21"/>
    <w:qFormat/>
    <w:rsid w:val="00865194"/>
    <w:rPr>
      <w:i/>
      <w:iCs/>
      <w:color w:val="2F5496" w:themeColor="accent1" w:themeShade="BF"/>
    </w:rPr>
  </w:style>
  <w:style w:type="paragraph" w:styleId="IntenseQuote">
    <w:name w:val="Intense Quote"/>
    <w:basedOn w:val="Normal"/>
    <w:next w:val="Normal"/>
    <w:link w:val="IntenseQuoteChar"/>
    <w:uiPriority w:val="30"/>
    <w:qFormat/>
    <w:rsid w:val="008651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5194"/>
    <w:rPr>
      <w:i/>
      <w:iCs/>
      <w:color w:val="2F5496" w:themeColor="accent1" w:themeShade="BF"/>
    </w:rPr>
  </w:style>
  <w:style w:type="character" w:styleId="IntenseReference">
    <w:name w:val="Intense Reference"/>
    <w:basedOn w:val="DefaultParagraphFont"/>
    <w:uiPriority w:val="32"/>
    <w:qFormat/>
    <w:rsid w:val="008651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470</Words>
  <Characters>2682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Mahendra D</dc:creator>
  <cp:keywords/>
  <dc:description/>
  <cp:lastModifiedBy>Mahendra D</cp:lastModifiedBy>
  <cp:revision>1</cp:revision>
  <dcterms:created xsi:type="dcterms:W3CDTF">2026-09-05T09:13:00Z</dcterms:created>
  <dcterms:modified xsi:type="dcterms:W3CDTF">2026-09-05T09:27:00Z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5961ffe2-c2ff-43bc-a2e4-c32718e2184f</vt:lpwstr>
  </property>
</Properties>
</file>