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D10" w:rsidRPr="00BF0D10" w:rsidRDefault="00BF0D10" w:rsidP="00BF0D10">
      <w:pPr>
        <w:spacing w:after="0" w:line="240" w:lineRule="auto"/>
        <w:rPr>
          <w:rFonts w:eastAsia="Times New Roman"/>
          <w:b/>
          <w:color w:val="000000"/>
          <w:sz w:val="28"/>
          <w:szCs w:val="28"/>
        </w:rPr>
      </w:pPr>
      <w:r w:rsidRPr="00BF0D10">
        <w:rPr>
          <w:rFonts w:eastAsia="Times New Roman"/>
          <w:b/>
          <w:color w:val="000000"/>
          <w:sz w:val="28"/>
          <w:szCs w:val="28"/>
        </w:rPr>
        <w:t>Price elasticity of Demand:</w:t>
      </w: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r w:rsidRPr="001E60B0">
        <w:rPr>
          <w:rFonts w:eastAsia="Times New Roman"/>
          <w:color w:val="000000"/>
        </w:rPr>
        <w:t>In Economics, it is a measure of how sensitive demand or supply is to price.</w:t>
      </w:r>
    </w:p>
    <w:p w:rsidR="00BF0D10" w:rsidRPr="001E60B0" w:rsidRDefault="00BF0D10" w:rsidP="00BF0D10">
      <w:pPr>
        <w:spacing w:after="0" w:line="240" w:lineRule="auto"/>
        <w:rPr>
          <w:rFonts w:eastAsia="Times New Roman"/>
          <w:color w:val="000000"/>
        </w:rPr>
      </w:pPr>
      <w:r>
        <w:rPr>
          <w:rFonts w:eastAsia="Times New Roman"/>
          <w:color w:val="000000"/>
        </w:rPr>
        <w:t>It</w:t>
      </w:r>
      <w:r w:rsidRPr="001E60B0">
        <w:rPr>
          <w:rFonts w:eastAsia="Times New Roman"/>
          <w:color w:val="000000"/>
        </w:rPr>
        <w:t xml:space="preserve"> is </w:t>
      </w:r>
      <w:r>
        <w:rPr>
          <w:rFonts w:eastAsia="Times New Roman"/>
          <w:color w:val="000000"/>
        </w:rPr>
        <w:t xml:space="preserve">also </w:t>
      </w:r>
      <w:r w:rsidRPr="001E60B0">
        <w:rPr>
          <w:rFonts w:eastAsia="Times New Roman"/>
          <w:color w:val="000000"/>
        </w:rPr>
        <w:t>defined as "Ratio of % change in units sold to the percent change in price</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color w:val="000000"/>
        </w:rPr>
        <w:t xml:space="preserve">Mathematically Elasticity = </w:t>
      </w:r>
      <w:r w:rsidRPr="001E60B0">
        <w:rPr>
          <w:rFonts w:eastAsia="Times New Roman"/>
          <w:color w:val="000000"/>
          <w:u w:val="single"/>
        </w:rPr>
        <w:t xml:space="preserve">% </w:t>
      </w:r>
      <w:r w:rsidRPr="001E60B0">
        <w:rPr>
          <w:rFonts w:eastAsia="Times New Roman"/>
          <w:color w:val="000000"/>
          <w:u w:val="single"/>
          <w:lang w:val="el-GR"/>
        </w:rPr>
        <w:t>Δ</w:t>
      </w:r>
      <w:r w:rsidRPr="001E60B0">
        <w:rPr>
          <w:rFonts w:eastAsia="Times New Roman"/>
          <w:color w:val="000000"/>
          <w:u w:val="single"/>
        </w:rPr>
        <w:t xml:space="preserve"> UNIT_SOLD</w:t>
      </w:r>
      <w:r w:rsidRPr="001E60B0">
        <w:rPr>
          <w:rFonts w:eastAsia="Times New Roman"/>
          <w:color w:val="000000"/>
        </w:rPr>
        <w:t xml:space="preserve"> / </w:t>
      </w:r>
      <w:r w:rsidRPr="001E60B0">
        <w:rPr>
          <w:rFonts w:eastAsia="Times New Roman"/>
          <w:color w:val="000000"/>
          <w:u w:val="single"/>
        </w:rPr>
        <w:t xml:space="preserve">% </w:t>
      </w:r>
      <w:r w:rsidRPr="001E60B0">
        <w:rPr>
          <w:rFonts w:eastAsia="Times New Roman"/>
          <w:color w:val="000000"/>
          <w:u w:val="single"/>
          <w:lang w:val="el-GR"/>
        </w:rPr>
        <w:t>Δ</w:t>
      </w:r>
      <w:r w:rsidRPr="001E60B0">
        <w:rPr>
          <w:rFonts w:eastAsia="Times New Roman"/>
          <w:color w:val="000000"/>
          <w:u w:val="single"/>
        </w:rPr>
        <w:t xml:space="preserve"> UNIT_PRICE</w:t>
      </w:r>
      <w:r w:rsidRPr="001E60B0">
        <w:rPr>
          <w:rFonts w:eastAsia="Times New Roman"/>
          <w:color w:val="000000"/>
        </w:rPr>
        <w:t>.</w:t>
      </w:r>
    </w:p>
    <w:p w:rsidR="00BF0D10" w:rsidRPr="001E60B0" w:rsidRDefault="00BF0D10" w:rsidP="00BF0D10">
      <w:pPr>
        <w:spacing w:after="0" w:line="240" w:lineRule="auto"/>
        <w:rPr>
          <w:rFonts w:eastAsia="Times New Roman"/>
          <w:color w:val="000000"/>
        </w:rPr>
      </w:pP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color w:val="000000"/>
        </w:rPr>
        <w:t>There are many factors that define elasticity that are both supply side and demand side</w:t>
      </w:r>
    </w:p>
    <w:p w:rsidR="00BF0D10" w:rsidRPr="001E60B0" w:rsidRDefault="00BF0D10" w:rsidP="00BF0D10">
      <w:pPr>
        <w:spacing w:after="0" w:line="240" w:lineRule="auto"/>
        <w:ind w:firstLine="180"/>
        <w:rPr>
          <w:rFonts w:eastAsia="Times New Roman"/>
          <w:color w:val="000000"/>
        </w:rPr>
      </w:pPr>
      <w:r w:rsidRPr="001E60B0">
        <w:rPr>
          <w:rFonts w:eastAsia="Times New Roman"/>
          <w:color w:val="000000"/>
        </w:rPr>
        <w:t xml:space="preserve">E.g. </w:t>
      </w:r>
    </w:p>
    <w:p w:rsidR="00BF0D10" w:rsidRPr="001E60B0" w:rsidRDefault="00BF0D10" w:rsidP="00BF0D10">
      <w:pPr>
        <w:numPr>
          <w:ilvl w:val="0"/>
          <w:numId w:val="1"/>
        </w:numPr>
        <w:spacing w:after="0" w:line="240" w:lineRule="auto"/>
        <w:ind w:left="540"/>
        <w:textAlignment w:val="center"/>
        <w:rPr>
          <w:rFonts w:eastAsia="Times New Roman"/>
          <w:color w:val="000000"/>
        </w:rPr>
      </w:pPr>
      <w:r w:rsidRPr="001E60B0">
        <w:rPr>
          <w:rFonts w:eastAsia="Times New Roman"/>
          <w:color w:val="000000"/>
        </w:rPr>
        <w:t>Availability of substitute goods</w:t>
      </w:r>
    </w:p>
    <w:p w:rsidR="00BF0D10" w:rsidRPr="001E60B0" w:rsidRDefault="00BF0D10" w:rsidP="00BF0D10">
      <w:pPr>
        <w:numPr>
          <w:ilvl w:val="0"/>
          <w:numId w:val="1"/>
        </w:numPr>
        <w:spacing w:after="0" w:line="240" w:lineRule="auto"/>
        <w:ind w:left="540"/>
        <w:textAlignment w:val="center"/>
        <w:rPr>
          <w:rFonts w:eastAsia="Times New Roman"/>
          <w:color w:val="000000"/>
        </w:rPr>
      </w:pPr>
      <w:r w:rsidRPr="001E60B0">
        <w:rPr>
          <w:rFonts w:eastAsia="Times New Roman"/>
          <w:color w:val="000000"/>
        </w:rPr>
        <w:t>Consumer Income</w:t>
      </w:r>
    </w:p>
    <w:p w:rsidR="00BF0D10" w:rsidRPr="001E60B0" w:rsidRDefault="00BF0D10" w:rsidP="00BF0D10">
      <w:pPr>
        <w:numPr>
          <w:ilvl w:val="0"/>
          <w:numId w:val="1"/>
        </w:numPr>
        <w:spacing w:after="0" w:line="240" w:lineRule="auto"/>
        <w:ind w:left="540"/>
        <w:textAlignment w:val="center"/>
        <w:rPr>
          <w:rFonts w:eastAsia="Times New Roman"/>
          <w:color w:val="000000"/>
        </w:rPr>
      </w:pPr>
      <w:r w:rsidRPr="001E60B0">
        <w:rPr>
          <w:rFonts w:eastAsia="Times New Roman"/>
          <w:color w:val="000000"/>
        </w:rPr>
        <w:t>Necessity</w:t>
      </w:r>
    </w:p>
    <w:p w:rsidR="00BF0D10" w:rsidRPr="001E60B0" w:rsidRDefault="00BF0D10" w:rsidP="00BF0D10">
      <w:pPr>
        <w:numPr>
          <w:ilvl w:val="0"/>
          <w:numId w:val="1"/>
        </w:numPr>
        <w:spacing w:after="0" w:line="240" w:lineRule="auto"/>
        <w:ind w:left="540"/>
        <w:textAlignment w:val="center"/>
        <w:rPr>
          <w:rFonts w:eastAsia="Times New Roman"/>
          <w:color w:val="000000"/>
        </w:rPr>
      </w:pPr>
      <w:r w:rsidRPr="001E60B0">
        <w:rPr>
          <w:rFonts w:eastAsia="Times New Roman"/>
          <w:color w:val="000000"/>
        </w:rPr>
        <w:t>Brand Loyalty</w:t>
      </w:r>
    </w:p>
    <w:p w:rsidR="00BF0D10" w:rsidRPr="001E60B0" w:rsidRDefault="00BF0D10" w:rsidP="00BF0D10">
      <w:pPr>
        <w:numPr>
          <w:ilvl w:val="0"/>
          <w:numId w:val="1"/>
        </w:numPr>
        <w:spacing w:after="0" w:line="240" w:lineRule="auto"/>
        <w:ind w:left="540"/>
        <w:textAlignment w:val="center"/>
        <w:rPr>
          <w:rFonts w:eastAsia="Times New Roman"/>
          <w:color w:val="000000"/>
        </w:rPr>
      </w:pPr>
      <w:r w:rsidRPr="001E60B0">
        <w:rPr>
          <w:rFonts w:eastAsia="Times New Roman"/>
          <w:color w:val="000000"/>
        </w:rPr>
        <w:t>Duration of price change</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Default="00BF0D10" w:rsidP="00BF0D10">
      <w:pPr>
        <w:spacing w:after="0" w:line="240" w:lineRule="auto"/>
        <w:rPr>
          <w:rFonts w:eastAsia="Times New Roman"/>
          <w:color w:val="000000"/>
        </w:rPr>
      </w:pPr>
      <w:r w:rsidRPr="001E60B0">
        <w:rPr>
          <w:rFonts w:eastAsia="Times New Roman"/>
          <w:b/>
          <w:color w:val="000000"/>
        </w:rPr>
        <w:t>Price elasticity[Ed]:</w:t>
      </w:r>
      <w:r w:rsidRPr="001E60B0">
        <w:rPr>
          <w:rFonts w:eastAsia="Times New Roman"/>
          <w:color w:val="000000"/>
        </w:rPr>
        <w:t xml:space="preserve"> it gives the percentage change in quantity demanded in response to a one percent change in price.</w:t>
      </w:r>
    </w:p>
    <w:p w:rsidR="00BF0D10" w:rsidRPr="001E60B0" w:rsidRDefault="00BF0D10" w:rsidP="00BF0D10">
      <w:pPr>
        <w:spacing w:after="0" w:line="240" w:lineRule="auto"/>
        <w:rPr>
          <w:rFonts w:eastAsia="Times New Roman"/>
          <w:color w:val="000000"/>
        </w:rPr>
      </w:pPr>
    </w:p>
    <w:p w:rsidR="00BF0D10" w:rsidRPr="001E60B0" w:rsidRDefault="00BF0D10" w:rsidP="00BF0D10">
      <w:pPr>
        <w:spacing w:after="0" w:line="240" w:lineRule="auto"/>
        <w:rPr>
          <w:rFonts w:eastAsia="Times New Roman"/>
          <w:color w:val="000000"/>
        </w:rPr>
      </w:pPr>
      <w:r w:rsidRPr="001E60B0">
        <w:rPr>
          <w:rFonts w:eastAsia="Times New Roman"/>
          <w:i/>
          <w:iCs/>
          <w:color w:val="000000"/>
        </w:rPr>
        <w:t xml:space="preserve">Note: Only goods which do not conform to the </w:t>
      </w:r>
      <w:r w:rsidRPr="001E60B0">
        <w:rPr>
          <w:rFonts w:eastAsia="Times New Roman"/>
          <w:b/>
          <w:bCs/>
          <w:i/>
          <w:iCs/>
          <w:color w:val="000000"/>
        </w:rPr>
        <w:t>law of demand</w:t>
      </w:r>
      <w:r w:rsidRPr="001E60B0">
        <w:rPr>
          <w:rFonts w:eastAsia="Times New Roman"/>
          <w:i/>
          <w:iCs/>
          <w:color w:val="000000"/>
        </w:rPr>
        <w:t xml:space="preserve"> such as "Veblen" and "</w:t>
      </w:r>
      <w:proofErr w:type="spellStart"/>
      <w:r w:rsidRPr="001E60B0">
        <w:rPr>
          <w:rFonts w:eastAsia="Times New Roman"/>
          <w:i/>
          <w:iCs/>
          <w:color w:val="000000"/>
        </w:rPr>
        <w:t>Giffen</w:t>
      </w:r>
      <w:proofErr w:type="spellEnd"/>
      <w:r w:rsidRPr="001E60B0">
        <w:rPr>
          <w:rFonts w:eastAsia="Times New Roman"/>
          <w:i/>
          <w:iCs/>
          <w:color w:val="000000"/>
        </w:rPr>
        <w:t>" will not fall true.</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Default="00BF0D10" w:rsidP="00BF0D10">
      <w:pPr>
        <w:spacing w:after="0" w:line="240" w:lineRule="auto"/>
        <w:rPr>
          <w:rFonts w:eastAsia="Times New Roman"/>
          <w:color w:val="000000"/>
        </w:rPr>
      </w:pPr>
      <w:r w:rsidRPr="001E60B0">
        <w:rPr>
          <w:rFonts w:eastAsia="Times New Roman"/>
          <w:color w:val="000000"/>
        </w:rPr>
        <w:t>There are two types of elasticity</w:t>
      </w:r>
    </w:p>
    <w:p w:rsidR="00BF0D10" w:rsidRPr="001E60B0" w:rsidRDefault="00BF0D10" w:rsidP="00BF0D10">
      <w:pPr>
        <w:spacing w:after="0" w:line="240" w:lineRule="auto"/>
        <w:rPr>
          <w:rFonts w:eastAsia="Times New Roman"/>
          <w:color w:val="000000"/>
        </w:rPr>
      </w:pPr>
    </w:p>
    <w:p w:rsidR="00BF0D10" w:rsidRPr="001E60B0" w:rsidRDefault="00BF0D10" w:rsidP="00BF0D10">
      <w:pPr>
        <w:numPr>
          <w:ilvl w:val="0"/>
          <w:numId w:val="2"/>
        </w:numPr>
        <w:spacing w:after="0" w:line="240" w:lineRule="auto"/>
        <w:ind w:left="540"/>
        <w:textAlignment w:val="center"/>
        <w:rPr>
          <w:rFonts w:eastAsia="Times New Roman"/>
          <w:b/>
          <w:bCs/>
          <w:color w:val="000000"/>
        </w:rPr>
      </w:pPr>
      <w:r w:rsidRPr="001E60B0">
        <w:rPr>
          <w:rFonts w:eastAsia="Times New Roman"/>
          <w:b/>
          <w:bCs/>
          <w:color w:val="000000"/>
        </w:rPr>
        <w:t>Own price elasticity</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Pr="001E60B0" w:rsidRDefault="00BF0D10" w:rsidP="00BF0D10">
      <w:pPr>
        <w:spacing w:after="0" w:line="240" w:lineRule="auto"/>
        <w:ind w:left="540"/>
        <w:rPr>
          <w:rFonts w:eastAsia="Times New Roman"/>
          <w:color w:val="000000"/>
        </w:rPr>
      </w:pPr>
      <w:r w:rsidRPr="001E60B0">
        <w:rPr>
          <w:rFonts w:eastAsia="Times New Roman"/>
          <w:i/>
          <w:iCs/>
          <w:color w:val="000000"/>
        </w:rPr>
        <w:t>Measures the rate of response of quantity demanded due to a price change.</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Pr="001E60B0" w:rsidRDefault="00BF0D10" w:rsidP="00BF0D10">
      <w:pPr>
        <w:spacing w:after="0" w:line="240" w:lineRule="auto"/>
        <w:ind w:left="540"/>
        <w:rPr>
          <w:rFonts w:eastAsia="Times New Roman"/>
          <w:b/>
          <w:color w:val="000000"/>
        </w:rPr>
      </w:pPr>
      <w:proofErr w:type="spellStart"/>
      <w:r w:rsidRPr="001E60B0">
        <w:rPr>
          <w:rFonts w:eastAsia="Times New Roman"/>
          <w:b/>
          <w:color w:val="000000"/>
        </w:rPr>
        <w:t>PEoD</w:t>
      </w:r>
      <w:proofErr w:type="spellEnd"/>
      <w:r w:rsidRPr="001E60B0">
        <w:rPr>
          <w:rFonts w:eastAsia="Times New Roman"/>
          <w:b/>
          <w:color w:val="000000"/>
        </w:rPr>
        <w:t xml:space="preserve"> = (% Change in Quantity Demanded)</w:t>
      </w:r>
      <w:proofErr w:type="gramStart"/>
      <w:r w:rsidRPr="001E60B0">
        <w:rPr>
          <w:rFonts w:eastAsia="Times New Roman"/>
          <w:b/>
          <w:color w:val="000000"/>
        </w:rPr>
        <w:t>/(</w:t>
      </w:r>
      <w:proofErr w:type="gramEnd"/>
      <w:r w:rsidRPr="001E60B0">
        <w:rPr>
          <w:rFonts w:eastAsia="Times New Roman"/>
          <w:b/>
          <w:color w:val="000000"/>
        </w:rPr>
        <w:t>% Change in Price)</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Pr="001E60B0" w:rsidRDefault="00BF0D10" w:rsidP="00BF0D10">
      <w:pPr>
        <w:numPr>
          <w:ilvl w:val="0"/>
          <w:numId w:val="3"/>
        </w:numPr>
        <w:spacing w:after="0" w:line="240" w:lineRule="auto"/>
        <w:ind w:left="540"/>
        <w:textAlignment w:val="center"/>
        <w:rPr>
          <w:rFonts w:eastAsia="Times New Roman"/>
          <w:b/>
          <w:bCs/>
          <w:color w:val="000000"/>
        </w:rPr>
      </w:pPr>
      <w:r w:rsidRPr="001E60B0">
        <w:rPr>
          <w:rFonts w:eastAsia="Times New Roman"/>
          <w:b/>
          <w:bCs/>
          <w:color w:val="000000"/>
        </w:rPr>
        <w:t>Cross price elasticity</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Pr="001E60B0" w:rsidRDefault="00BF0D10" w:rsidP="00BF0D10">
      <w:pPr>
        <w:spacing w:after="0" w:line="240" w:lineRule="auto"/>
        <w:ind w:left="540"/>
        <w:rPr>
          <w:rFonts w:eastAsia="Times New Roman"/>
          <w:color w:val="000000"/>
        </w:rPr>
      </w:pPr>
      <w:r w:rsidRPr="001E60B0">
        <w:rPr>
          <w:rFonts w:eastAsia="Times New Roman"/>
          <w:i/>
          <w:iCs/>
          <w:color w:val="000000"/>
        </w:rPr>
        <w:t xml:space="preserve">The rate of response of quantity demanded of one good, due to a price change of another good. If two goods are substitutes, we should expect to see consumers purchase more of one good when the price of its substitute increases..." </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Pr="001E60B0" w:rsidRDefault="00BF0D10" w:rsidP="00BF0D10">
      <w:pPr>
        <w:spacing w:after="0" w:line="240" w:lineRule="auto"/>
        <w:ind w:left="540"/>
        <w:rPr>
          <w:rFonts w:eastAsia="Times New Roman"/>
          <w:b/>
          <w:color w:val="000000"/>
        </w:rPr>
      </w:pPr>
      <w:proofErr w:type="spellStart"/>
      <w:r w:rsidRPr="001E60B0">
        <w:rPr>
          <w:rFonts w:eastAsia="Times New Roman"/>
          <w:b/>
          <w:color w:val="000000"/>
        </w:rPr>
        <w:t>CPEoD</w:t>
      </w:r>
      <w:proofErr w:type="spellEnd"/>
      <w:r w:rsidRPr="001E60B0">
        <w:rPr>
          <w:rFonts w:eastAsia="Times New Roman"/>
          <w:b/>
          <w:color w:val="000000"/>
        </w:rPr>
        <w:t xml:space="preserve"> = (% Change in Quantity Demand for Good X)</w:t>
      </w:r>
      <w:proofErr w:type="gramStart"/>
      <w:r w:rsidRPr="001E60B0">
        <w:rPr>
          <w:rFonts w:eastAsia="Times New Roman"/>
          <w:b/>
          <w:color w:val="000000"/>
        </w:rPr>
        <w:t>/(</w:t>
      </w:r>
      <w:proofErr w:type="gramEnd"/>
      <w:r w:rsidRPr="001E60B0">
        <w:rPr>
          <w:rFonts w:eastAsia="Times New Roman"/>
          <w:b/>
          <w:color w:val="000000"/>
        </w:rPr>
        <w:t>% Change in Price for Good Y)</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xml:space="preserve">The quantity demanded for margarine was originally 3500 kilos - it is now 16% less or 2940 kilos. </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(3500 * (1 - 0.16)) = 2940</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Pr="001E60B0" w:rsidRDefault="00BF0D10" w:rsidP="00BF0D10">
      <w:pPr>
        <w:spacing w:after="0" w:line="240" w:lineRule="auto"/>
        <w:ind w:left="540"/>
        <w:rPr>
          <w:rFonts w:eastAsia="Times New Roman"/>
          <w:color w:val="000000"/>
        </w:rPr>
      </w:pPr>
      <w:r w:rsidRPr="001E60B0">
        <w:rPr>
          <w:rFonts w:eastAsia="Times New Roman"/>
          <w:color w:val="000000"/>
        </w:rPr>
        <w:t> </w:t>
      </w:r>
    </w:p>
    <w:p w:rsidR="00BF0D10" w:rsidRDefault="00BF0D10" w:rsidP="00BF0D10">
      <w:pPr>
        <w:spacing w:after="0" w:line="240" w:lineRule="auto"/>
        <w:rPr>
          <w:rFonts w:eastAsia="Times New Roman"/>
          <w:color w:val="000000"/>
        </w:rPr>
      </w:pPr>
      <w:r w:rsidRPr="001E60B0">
        <w:rPr>
          <w:rFonts w:eastAsia="Times New Roman"/>
          <w:color w:val="000000"/>
        </w:rPr>
        <w:t> </w:t>
      </w: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Pr="001E60B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b/>
          <w:color w:val="000000"/>
        </w:rPr>
      </w:pPr>
      <w:r w:rsidRPr="001E60B0">
        <w:rPr>
          <w:rFonts w:eastAsia="Times New Roman"/>
          <w:b/>
          <w:color w:val="000000"/>
        </w:rPr>
        <w:lastRenderedPageBreak/>
        <w:t>Elasticity will raise questions like</w:t>
      </w:r>
    </w:p>
    <w:p w:rsidR="00BF0D10" w:rsidRPr="001E60B0" w:rsidRDefault="00BF0D10" w:rsidP="00BF0D10">
      <w:pPr>
        <w:spacing w:after="0" w:line="240" w:lineRule="auto"/>
        <w:rPr>
          <w:rFonts w:eastAsia="Times New Roman"/>
          <w:b/>
          <w:color w:val="000000"/>
        </w:rPr>
      </w:pPr>
    </w:p>
    <w:p w:rsidR="00BF0D10" w:rsidRPr="001E60B0" w:rsidRDefault="00BF0D10" w:rsidP="00BF0D10">
      <w:pPr>
        <w:numPr>
          <w:ilvl w:val="0"/>
          <w:numId w:val="4"/>
        </w:numPr>
        <w:spacing w:after="0" w:line="240" w:lineRule="auto"/>
        <w:ind w:left="540"/>
        <w:textAlignment w:val="center"/>
        <w:rPr>
          <w:rFonts w:eastAsia="Times New Roman"/>
          <w:color w:val="000000"/>
        </w:rPr>
      </w:pPr>
      <w:r w:rsidRPr="001E60B0">
        <w:rPr>
          <w:rFonts w:eastAsia="Times New Roman"/>
          <w:color w:val="000000"/>
        </w:rPr>
        <w:t>If I lower the price of a product, how much more I will sell?</w:t>
      </w:r>
    </w:p>
    <w:p w:rsidR="00BF0D10" w:rsidRPr="001E60B0" w:rsidRDefault="00BF0D10" w:rsidP="00BF0D10">
      <w:pPr>
        <w:numPr>
          <w:ilvl w:val="0"/>
          <w:numId w:val="4"/>
        </w:numPr>
        <w:spacing w:after="0" w:line="240" w:lineRule="auto"/>
        <w:ind w:left="540"/>
        <w:textAlignment w:val="center"/>
        <w:rPr>
          <w:rFonts w:eastAsia="Times New Roman"/>
          <w:color w:val="000000"/>
        </w:rPr>
      </w:pPr>
      <w:r w:rsidRPr="001E60B0">
        <w:rPr>
          <w:rFonts w:eastAsia="Times New Roman"/>
          <w:color w:val="000000"/>
        </w:rPr>
        <w:t xml:space="preserve"> If I raise the price of one good, how will that affect sales of the other goods?</w:t>
      </w:r>
    </w:p>
    <w:p w:rsidR="00BF0D10" w:rsidRPr="001E60B0" w:rsidRDefault="00BF0D10" w:rsidP="00BF0D10">
      <w:pPr>
        <w:numPr>
          <w:ilvl w:val="0"/>
          <w:numId w:val="4"/>
        </w:numPr>
        <w:spacing w:after="0" w:line="240" w:lineRule="auto"/>
        <w:ind w:left="540"/>
        <w:textAlignment w:val="center"/>
        <w:rPr>
          <w:rFonts w:eastAsia="Times New Roman"/>
          <w:color w:val="000000"/>
        </w:rPr>
      </w:pPr>
      <w:r w:rsidRPr="001E60B0">
        <w:rPr>
          <w:rFonts w:eastAsia="Times New Roman"/>
          <w:color w:val="000000"/>
        </w:rPr>
        <w:t>If the market price of a product goes down, how much will that affect the amount?</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b/>
          <w:color w:val="000000"/>
        </w:rPr>
        <w:t>PED(Ed) &lt; 1</w:t>
      </w:r>
      <w:r w:rsidRPr="001E60B0">
        <w:rPr>
          <w:rFonts w:eastAsia="Times New Roman"/>
          <w:color w:val="000000"/>
        </w:rPr>
        <w:t>, the demand for the good is said to be inelastic when the change in price have a relatively small effect on the quantity of good demand</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Default="00BF0D10" w:rsidP="00BF0D10">
      <w:pPr>
        <w:spacing w:after="0" w:line="240" w:lineRule="auto"/>
        <w:rPr>
          <w:rFonts w:eastAsia="Times New Roman"/>
          <w:color w:val="000000"/>
        </w:rPr>
      </w:pPr>
      <w:r w:rsidRPr="001E60B0">
        <w:rPr>
          <w:rFonts w:eastAsia="Times New Roman"/>
          <w:b/>
          <w:color w:val="000000"/>
        </w:rPr>
        <w:t>PED(Ed) &gt; 1</w:t>
      </w:r>
      <w:r w:rsidRPr="001E60B0">
        <w:rPr>
          <w:rFonts w:eastAsia="Times New Roman"/>
          <w:color w:val="000000"/>
        </w:rPr>
        <w:t>, the demand for the good is said to be elastic when changes in price have a relatively large effect on the quantity of a good demand.</w:t>
      </w:r>
    </w:p>
    <w:p w:rsidR="00BF0D10" w:rsidRPr="001E60B0" w:rsidRDefault="00BF0D10" w:rsidP="00BF0D10">
      <w:pPr>
        <w:spacing w:after="0" w:line="240" w:lineRule="auto"/>
        <w:rPr>
          <w:rFonts w:eastAsia="Times New Roman"/>
          <w:color w:val="00000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4"/>
        <w:gridCol w:w="4643"/>
      </w:tblGrid>
      <w:tr w:rsidR="00BF0D10" w:rsidRPr="001E60B0" w:rsidTr="00184ED4">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b/>
              </w:rPr>
            </w:pPr>
            <w:r w:rsidRPr="001E60B0">
              <w:rPr>
                <w:rFonts w:eastAsia="Times New Roman"/>
                <w:b/>
              </w:rPr>
              <w:t>Terminology</w:t>
            </w:r>
          </w:p>
        </w:tc>
        <w:tc>
          <w:tcPr>
            <w:tcW w:w="4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b/>
              </w:rPr>
            </w:pPr>
            <w:r w:rsidRPr="001E60B0">
              <w:rPr>
                <w:rFonts w:eastAsia="Times New Roman"/>
                <w:b/>
              </w:rPr>
              <w:t>Meaning</w:t>
            </w:r>
          </w:p>
        </w:tc>
      </w:tr>
      <w:tr w:rsidR="00BF0D10" w:rsidRPr="001E60B0" w:rsidTr="00184ED4">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Un-responsive</w:t>
            </w:r>
          </w:p>
        </w:tc>
        <w:tc>
          <w:tcPr>
            <w:tcW w:w="4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Elasticity between 0 to -0.75</w:t>
            </w:r>
          </w:p>
        </w:tc>
      </w:tr>
      <w:tr w:rsidR="00BF0D10" w:rsidRPr="001E60B0" w:rsidTr="00184ED4">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Responsive</w:t>
            </w:r>
          </w:p>
        </w:tc>
        <w:tc>
          <w:tcPr>
            <w:tcW w:w="4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Elasticity between -0.75 to -1.5</w:t>
            </w:r>
          </w:p>
        </w:tc>
      </w:tr>
      <w:tr w:rsidR="00BF0D10" w:rsidRPr="001E60B0" w:rsidTr="00184ED4">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Very Responsive</w:t>
            </w:r>
          </w:p>
        </w:tc>
        <w:tc>
          <w:tcPr>
            <w:tcW w:w="4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Elasticity below -1.5</w:t>
            </w:r>
          </w:p>
        </w:tc>
      </w:tr>
      <w:tr w:rsidR="00BF0D10" w:rsidRPr="001E60B0" w:rsidTr="00184ED4">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 xml:space="preserve">Insufficient Observations </w:t>
            </w:r>
          </w:p>
        </w:tc>
        <w:tc>
          <w:tcPr>
            <w:tcW w:w="4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No. of weeks less than 105</w:t>
            </w:r>
          </w:p>
        </w:tc>
      </w:tr>
      <w:tr w:rsidR="00BF0D10" w:rsidRPr="001E60B0" w:rsidTr="00184ED4">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 xml:space="preserve">Insufficient Variation </w:t>
            </w:r>
          </w:p>
        </w:tc>
        <w:tc>
          <w:tcPr>
            <w:tcW w:w="4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No price change with 5% coefficient of variation</w:t>
            </w:r>
          </w:p>
        </w:tc>
      </w:tr>
      <w:tr w:rsidR="00BF0D10" w:rsidRPr="001E60B0" w:rsidTr="00184ED4">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Inconclusive</w:t>
            </w:r>
          </w:p>
        </w:tc>
        <w:tc>
          <w:tcPr>
            <w:tcW w:w="4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F0D10" w:rsidRPr="001E60B0" w:rsidRDefault="00BF0D10" w:rsidP="00184ED4">
            <w:pPr>
              <w:spacing w:after="0" w:line="240" w:lineRule="auto"/>
              <w:rPr>
                <w:rFonts w:eastAsia="Times New Roman"/>
              </w:rPr>
            </w:pPr>
            <w:r w:rsidRPr="001E60B0">
              <w:rPr>
                <w:rFonts w:eastAsia="Times New Roman"/>
              </w:rPr>
              <w:t>Less than 70% confidence</w:t>
            </w:r>
          </w:p>
        </w:tc>
      </w:tr>
    </w:tbl>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b/>
          <w:color w:val="000000"/>
        </w:rPr>
      </w:pPr>
      <w:r w:rsidRPr="001E60B0">
        <w:rPr>
          <w:rFonts w:eastAsia="Times New Roman"/>
          <w:b/>
          <w:bCs/>
          <w:color w:val="000000"/>
        </w:rPr>
        <w:t>Regression:</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color w:val="000000"/>
        </w:rPr>
        <w:t>Regression analysis is a statistical process for estimating the relationships among variables. It includes many techniques for modeling and analyzing several variables, when the focus is on the relationship between a dependent variable and one or more independent variables (or 'predictors').</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b/>
          <w:bCs/>
          <w:color w:val="000000"/>
        </w:rPr>
        <w:t>Robust regression:</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Default="00BF0D10" w:rsidP="00BF0D10">
      <w:pPr>
        <w:spacing w:after="0" w:line="240" w:lineRule="auto"/>
        <w:rPr>
          <w:rFonts w:eastAsia="Times New Roman"/>
          <w:color w:val="000000"/>
        </w:rPr>
      </w:pPr>
      <w:r w:rsidRPr="001E60B0">
        <w:rPr>
          <w:rFonts w:eastAsia="Times New Roman"/>
          <w:color w:val="000000"/>
        </w:rPr>
        <w:t>Robust regression is an alternative to least squares regression when data is contaminated with outliers or influential observations and it can also be used for the purpose of detecting influential observations.</w:t>
      </w: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r>
        <w:rPr>
          <w:rFonts w:eastAsia="Times New Roman"/>
          <w:color w:val="000000"/>
        </w:rPr>
        <w:t xml:space="preserve">Sales ~ Price of a SKU + </w:t>
      </w:r>
    </w:p>
    <w:p w:rsidR="00BF0D10" w:rsidRPr="008173B7" w:rsidRDefault="00BF0D10" w:rsidP="00BF0D10">
      <w:pPr>
        <w:spacing w:after="0" w:line="240" w:lineRule="auto"/>
        <w:rPr>
          <w:rFonts w:ascii="Helvetica" w:eastAsia="Times New Roman" w:hAnsi="Helvetica" w:cs="Helvetica"/>
          <w:color w:val="000000"/>
          <w:sz w:val="20"/>
          <w:szCs w:val="20"/>
        </w:rPr>
      </w:pPr>
      <w:r w:rsidRPr="008173B7">
        <w:rPr>
          <w:rFonts w:ascii="Helvetica" w:eastAsia="Times New Roman" w:hAnsi="Helvetica" w:cs="Helvetica"/>
          <w:color w:val="000000"/>
          <w:sz w:val="20"/>
          <w:szCs w:val="20"/>
        </w:rPr>
        <w:t>Calamities: Rain, Flood, Tornado, Snow, Natural disasters, promotions.</w:t>
      </w:r>
    </w:p>
    <w:p w:rsidR="00BF0D10" w:rsidRPr="008173B7" w:rsidRDefault="00BF0D10" w:rsidP="00BF0D10">
      <w:pPr>
        <w:spacing w:after="0" w:line="240" w:lineRule="auto"/>
        <w:rPr>
          <w:rFonts w:ascii="Helvetica" w:eastAsia="Times New Roman" w:hAnsi="Helvetica" w:cs="Helvetica"/>
          <w:color w:val="000000"/>
          <w:sz w:val="20"/>
          <w:szCs w:val="20"/>
        </w:rPr>
      </w:pPr>
      <w:proofErr w:type="gramStart"/>
      <w:r w:rsidRPr="008173B7">
        <w:rPr>
          <w:rFonts w:ascii="Helvetica" w:eastAsia="Times New Roman" w:hAnsi="Helvetica" w:cs="Helvetica"/>
          <w:color w:val="000000"/>
          <w:sz w:val="20"/>
          <w:szCs w:val="20"/>
        </w:rPr>
        <w:t>holiday</w:t>
      </w:r>
      <w:proofErr w:type="gramEnd"/>
      <w:r w:rsidRPr="008173B7">
        <w:rPr>
          <w:rFonts w:ascii="Helvetica" w:eastAsia="Times New Roman" w:hAnsi="Helvetica" w:cs="Helvetica"/>
          <w:color w:val="000000"/>
          <w:sz w:val="20"/>
          <w:szCs w:val="20"/>
        </w:rPr>
        <w:t xml:space="preserve">: Christmas, Victoria day, Good </w:t>
      </w:r>
      <w:proofErr w:type="spellStart"/>
      <w:r w:rsidRPr="008173B7">
        <w:rPr>
          <w:rFonts w:ascii="Helvetica" w:eastAsia="Times New Roman" w:hAnsi="Helvetica" w:cs="Helvetica"/>
          <w:color w:val="000000"/>
          <w:sz w:val="20"/>
          <w:szCs w:val="20"/>
        </w:rPr>
        <w:t>friday</w:t>
      </w:r>
      <w:proofErr w:type="spellEnd"/>
      <w:r w:rsidRPr="008173B7">
        <w:rPr>
          <w:rFonts w:ascii="Helvetica" w:eastAsia="Times New Roman" w:hAnsi="Helvetica" w:cs="Helvetica"/>
          <w:color w:val="000000"/>
          <w:sz w:val="20"/>
          <w:szCs w:val="20"/>
        </w:rPr>
        <w:t xml:space="preserve">, Easter, Thanks giving, </w:t>
      </w:r>
      <w:proofErr w:type="spellStart"/>
      <w:r w:rsidRPr="008173B7">
        <w:rPr>
          <w:rFonts w:ascii="Helvetica" w:eastAsia="Times New Roman" w:hAnsi="Helvetica" w:cs="Helvetica"/>
          <w:color w:val="000000"/>
          <w:sz w:val="20"/>
          <w:szCs w:val="20"/>
        </w:rPr>
        <w:t>Labour</w:t>
      </w:r>
      <w:proofErr w:type="spellEnd"/>
      <w:r w:rsidRPr="008173B7">
        <w:rPr>
          <w:rFonts w:ascii="Helvetica" w:eastAsia="Times New Roman" w:hAnsi="Helvetica" w:cs="Helvetica"/>
          <w:color w:val="000000"/>
          <w:sz w:val="20"/>
          <w:szCs w:val="20"/>
        </w:rPr>
        <w:t xml:space="preserve"> day.</w:t>
      </w:r>
    </w:p>
    <w:p w:rsidR="00BF0D10" w:rsidRPr="008173B7" w:rsidRDefault="00BF0D10" w:rsidP="00BF0D10">
      <w:pPr>
        <w:spacing w:after="0" w:line="240" w:lineRule="auto"/>
        <w:rPr>
          <w:rFonts w:ascii="Helvetica" w:eastAsia="Times New Roman" w:hAnsi="Helvetica" w:cs="Helvetica"/>
          <w:color w:val="000000"/>
          <w:sz w:val="20"/>
          <w:szCs w:val="20"/>
        </w:rPr>
      </w:pPr>
      <w:r w:rsidRPr="008173B7">
        <w:rPr>
          <w:rFonts w:ascii="Helvetica" w:eastAsia="Times New Roman" w:hAnsi="Helvetica" w:cs="Helvetica"/>
          <w:color w:val="000000"/>
          <w:sz w:val="20"/>
          <w:szCs w:val="20"/>
        </w:rPr>
        <w:t>Market factors: Disposable income, Average house hold income, Single furnished housing permit.</w:t>
      </w: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Default="00BF0D10" w:rsidP="00BF0D10">
      <w:pPr>
        <w:spacing w:after="0" w:line="240" w:lineRule="auto"/>
        <w:rPr>
          <w:rFonts w:eastAsia="Times New Roman"/>
          <w:color w:val="000000"/>
        </w:rPr>
      </w:pPr>
    </w:p>
    <w:p w:rsidR="00BF0D10" w:rsidRPr="001E60B0" w:rsidRDefault="00BF0D10" w:rsidP="00BF0D10">
      <w:pPr>
        <w:spacing w:after="0" w:line="240" w:lineRule="auto"/>
        <w:rPr>
          <w:rFonts w:eastAsia="Times New Roman"/>
          <w:color w:val="000000"/>
        </w:rPr>
      </w:pP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b/>
          <w:color w:val="000000"/>
          <w:sz w:val="24"/>
          <w:szCs w:val="24"/>
          <w:u w:val="single"/>
        </w:rPr>
      </w:pPr>
      <w:r w:rsidRPr="001E60B0">
        <w:rPr>
          <w:rFonts w:eastAsia="Times New Roman"/>
          <w:b/>
          <w:color w:val="000000"/>
          <w:sz w:val="24"/>
          <w:szCs w:val="24"/>
          <w:u w:val="single"/>
        </w:rPr>
        <w:t>Some terms in linear regression:</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b/>
          <w:bCs/>
          <w:color w:val="000000"/>
        </w:rPr>
        <w:t>Residual:</w:t>
      </w:r>
      <w:r w:rsidRPr="001E60B0">
        <w:rPr>
          <w:rFonts w:eastAsia="Times New Roman"/>
          <w:color w:val="000000"/>
        </w:rPr>
        <w:t xml:space="preserve">  The difference between the predicted value (based on the regression equation) and the actual, observed value.</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b/>
          <w:bCs/>
          <w:color w:val="000000"/>
        </w:rPr>
        <w:t>Outlier:</w:t>
      </w:r>
      <w:r w:rsidRPr="001E60B0">
        <w:rPr>
          <w:rFonts w:eastAsia="Times New Roman"/>
          <w:color w:val="000000"/>
        </w:rPr>
        <w:t xml:space="preserve">  In linear regression, an outlier is an observation with large residual.  In other words, it is an observation whose dependent-variable value is unusual given its value on the predictor variables.  An outlier may indicate a sample peculiarity or may indicate a data entry error or other problem. </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b/>
          <w:bCs/>
          <w:color w:val="000000"/>
        </w:rPr>
        <w:t>Leverage:</w:t>
      </w:r>
      <w:r w:rsidRPr="001E60B0">
        <w:rPr>
          <w:rFonts w:eastAsia="Times New Roman"/>
          <w:color w:val="000000"/>
        </w:rPr>
        <w:t xml:space="preserve">  An observation with an extreme value on a predictor variable is a point with high leverage.  Leverage is a measure of how far an independent variable deviates from its mean.  High leverage points can have a great amount of effect on the estimate of regression coefficients. </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b/>
          <w:bCs/>
          <w:color w:val="000000"/>
        </w:rPr>
        <w:t>Influence:</w:t>
      </w:r>
      <w:r w:rsidRPr="001E60B0">
        <w:rPr>
          <w:rFonts w:eastAsia="Times New Roman"/>
          <w:color w:val="000000"/>
        </w:rPr>
        <w:t xml:space="preserve">  An observation is said to be influential if removing the observation substantially changes the estimate of the regression coefficients.  Influence can be thought of as the product of leverage and </w:t>
      </w:r>
      <w:proofErr w:type="spellStart"/>
      <w:r w:rsidRPr="001E60B0">
        <w:rPr>
          <w:rFonts w:eastAsia="Times New Roman"/>
          <w:color w:val="000000"/>
        </w:rPr>
        <w:t>outlierness</w:t>
      </w:r>
      <w:proofErr w:type="spellEnd"/>
      <w:r w:rsidRPr="001E60B0">
        <w:rPr>
          <w:rFonts w:eastAsia="Times New Roman"/>
          <w:color w:val="000000"/>
        </w:rPr>
        <w:t xml:space="preserve">.  </w:t>
      </w:r>
    </w:p>
    <w:p w:rsidR="00BF0D10" w:rsidRPr="001E60B0" w:rsidRDefault="00BF0D10" w:rsidP="00BF0D10">
      <w:pPr>
        <w:spacing w:after="0" w:line="240" w:lineRule="auto"/>
        <w:rPr>
          <w:rFonts w:eastAsia="Times New Roman"/>
          <w:color w:val="000000"/>
        </w:rPr>
      </w:pPr>
      <w:r w:rsidRPr="001E60B0">
        <w:rPr>
          <w:rFonts w:eastAsia="Times New Roman"/>
          <w:color w:val="000000"/>
        </w:rPr>
        <w:t> </w:t>
      </w:r>
    </w:p>
    <w:p w:rsidR="00BF0D10" w:rsidRPr="001E60B0" w:rsidRDefault="00BF0D10" w:rsidP="00BF0D10">
      <w:pPr>
        <w:spacing w:after="0" w:line="240" w:lineRule="auto"/>
        <w:rPr>
          <w:rFonts w:eastAsia="Times New Roman"/>
          <w:color w:val="000000"/>
        </w:rPr>
      </w:pPr>
      <w:r w:rsidRPr="001E60B0">
        <w:rPr>
          <w:rFonts w:eastAsia="Times New Roman"/>
          <w:b/>
          <w:bCs/>
          <w:color w:val="000000"/>
        </w:rPr>
        <w:t>Cook's distance (or Cook's D)</w:t>
      </w:r>
      <w:r w:rsidRPr="001E60B0">
        <w:rPr>
          <w:rFonts w:eastAsia="Times New Roman"/>
          <w:color w:val="000000"/>
        </w:rPr>
        <w:t xml:space="preserve">: A measure that combines the information of leverage and residual of the observation. </w:t>
      </w:r>
    </w:p>
    <w:p w:rsidR="00BF0D10" w:rsidRDefault="00BF0D10" w:rsidP="00BF0D10"/>
    <w:p w:rsidR="00BF0D10" w:rsidRPr="00BF0D10" w:rsidRDefault="00BF0D10" w:rsidP="00BF0D10">
      <w:pPr>
        <w:pStyle w:val="NormalWeb"/>
        <w:shd w:val="clear" w:color="auto" w:fill="FFFFFF"/>
        <w:spacing w:before="0" w:beforeAutospacing="0" w:after="0" w:afterAutospacing="0"/>
        <w:textAlignment w:val="baseline"/>
        <w:rPr>
          <w:rFonts w:ascii="Calibri" w:eastAsia="Times New Roman" w:hAnsi="Calibri"/>
          <w:color w:val="000000"/>
          <w:sz w:val="22"/>
          <w:szCs w:val="22"/>
        </w:rPr>
      </w:pPr>
      <w:r w:rsidRPr="00BF0D10">
        <w:rPr>
          <w:rFonts w:ascii="Calibri" w:eastAsia="Times New Roman" w:hAnsi="Calibri"/>
          <w:color w:val="000000"/>
          <w:sz w:val="22"/>
          <w:szCs w:val="22"/>
        </w:rPr>
        <w:t>We now have our model</w:t>
      </w:r>
      <w:proofErr w:type="gramStart"/>
      <w:r w:rsidRPr="00BF0D10">
        <w:rPr>
          <w:rFonts w:ascii="Calibri" w:eastAsia="Times New Roman" w:hAnsi="Calibri"/>
          <w:color w:val="000000"/>
          <w:sz w:val="22"/>
          <w:szCs w:val="22"/>
        </w:rPr>
        <w:t>:</w:t>
      </w:r>
      <w:proofErr w:type="gramEnd"/>
      <w:r w:rsidRPr="00BF0D10">
        <w:rPr>
          <w:rFonts w:ascii="Calibri" w:eastAsia="Times New Roman" w:hAnsi="Calibri"/>
          <w:color w:val="000000"/>
          <w:sz w:val="22"/>
          <w:szCs w:val="22"/>
        </w:rPr>
        <w:br/>
      </w:r>
      <w:r w:rsidRPr="00BF0D10">
        <w:rPr>
          <w:rFonts w:ascii="Calibri" w:eastAsia="Times New Roman" w:hAnsi="Calibri"/>
          <w:b/>
          <w:bCs/>
          <w:color w:val="000000"/>
          <w:sz w:val="22"/>
          <w:szCs w:val="22"/>
        </w:rPr>
        <w:t>Sales of Eggs = 137.37 – (16.12)</w:t>
      </w:r>
      <w:proofErr w:type="spellStart"/>
      <w:r w:rsidRPr="00BF0D10">
        <w:rPr>
          <w:rFonts w:ascii="Calibri" w:eastAsia="Times New Roman" w:hAnsi="Calibri"/>
          <w:b/>
          <w:bCs/>
          <w:color w:val="000000"/>
          <w:sz w:val="22"/>
          <w:szCs w:val="22"/>
        </w:rPr>
        <w:t>Price.Eggs</w:t>
      </w:r>
      <w:proofErr w:type="spellEnd"/>
      <w:r w:rsidRPr="00BF0D10">
        <w:rPr>
          <w:rFonts w:ascii="Calibri" w:eastAsia="Times New Roman" w:hAnsi="Calibri"/>
          <w:b/>
          <w:bCs/>
          <w:color w:val="000000"/>
          <w:sz w:val="22"/>
          <w:szCs w:val="22"/>
        </w:rPr>
        <w:t xml:space="preserve"> + 4.15 (</w:t>
      </w:r>
      <w:proofErr w:type="spellStart"/>
      <w:r w:rsidRPr="00BF0D10">
        <w:rPr>
          <w:rFonts w:ascii="Calibri" w:eastAsia="Times New Roman" w:hAnsi="Calibri"/>
          <w:b/>
          <w:bCs/>
          <w:color w:val="000000"/>
          <w:sz w:val="22"/>
          <w:szCs w:val="22"/>
        </w:rPr>
        <w:t>Ad.Type</w:t>
      </w:r>
      <w:proofErr w:type="spellEnd"/>
      <w:r w:rsidRPr="00BF0D10">
        <w:rPr>
          <w:rFonts w:ascii="Calibri" w:eastAsia="Times New Roman" w:hAnsi="Calibri"/>
          <w:b/>
          <w:bCs/>
          <w:color w:val="000000"/>
          <w:sz w:val="22"/>
          <w:szCs w:val="22"/>
        </w:rPr>
        <w:t>) – (8.71)</w:t>
      </w:r>
      <w:proofErr w:type="spellStart"/>
      <w:r w:rsidRPr="00BF0D10">
        <w:rPr>
          <w:rFonts w:ascii="Calibri" w:eastAsia="Times New Roman" w:hAnsi="Calibri"/>
          <w:b/>
          <w:bCs/>
          <w:color w:val="000000"/>
          <w:sz w:val="22"/>
          <w:szCs w:val="22"/>
        </w:rPr>
        <w:t>Price.Cookies</w:t>
      </w:r>
      <w:proofErr w:type="spellEnd"/>
    </w:p>
    <w:p w:rsidR="00BF0D10" w:rsidRDefault="00BF0D10" w:rsidP="00BF0D10">
      <w:pPr>
        <w:pStyle w:val="Heading3"/>
        <w:shd w:val="clear" w:color="auto" w:fill="FFFFFF"/>
        <w:spacing w:before="60" w:after="60"/>
        <w:textAlignment w:val="baseline"/>
        <w:rPr>
          <w:rFonts w:ascii="Calibri" w:eastAsia="Times New Roman" w:hAnsi="Calibri"/>
          <w:b/>
          <w:color w:val="000000"/>
          <w:sz w:val="28"/>
          <w:szCs w:val="28"/>
        </w:rPr>
      </w:pPr>
    </w:p>
    <w:p w:rsidR="00BF0D10" w:rsidRPr="00BF0D10" w:rsidRDefault="00BF0D10" w:rsidP="00BF0D10">
      <w:pPr>
        <w:pStyle w:val="Heading3"/>
        <w:shd w:val="clear" w:color="auto" w:fill="FFFFFF"/>
        <w:spacing w:before="60" w:after="60"/>
        <w:textAlignment w:val="baseline"/>
        <w:rPr>
          <w:rFonts w:ascii="Calibri" w:eastAsia="Times New Roman" w:hAnsi="Calibri"/>
          <w:b/>
          <w:color w:val="000000"/>
          <w:sz w:val="28"/>
          <w:szCs w:val="28"/>
        </w:rPr>
      </w:pPr>
      <w:r w:rsidRPr="00BF0D10">
        <w:rPr>
          <w:rFonts w:ascii="Calibri" w:eastAsia="Times New Roman" w:hAnsi="Calibri"/>
          <w:b/>
          <w:color w:val="000000"/>
          <w:sz w:val="28"/>
          <w:szCs w:val="28"/>
        </w:rPr>
        <w:t>Own Price Elasticity</w:t>
      </w:r>
    </w:p>
    <w:p w:rsidR="00BF0D10" w:rsidRPr="00BF0D10" w:rsidRDefault="00BF0D10" w:rsidP="00BF0D10">
      <w:pPr>
        <w:pStyle w:val="NormalWeb"/>
        <w:shd w:val="clear" w:color="auto" w:fill="FFFFFF"/>
        <w:spacing w:before="0" w:beforeAutospacing="0" w:after="0" w:afterAutospacing="0"/>
        <w:textAlignment w:val="baseline"/>
        <w:rPr>
          <w:rFonts w:ascii="Calibri" w:eastAsia="Times New Roman" w:hAnsi="Calibri"/>
          <w:color w:val="000000"/>
          <w:sz w:val="22"/>
          <w:szCs w:val="22"/>
        </w:rPr>
      </w:pPr>
      <w:r w:rsidRPr="00BF0D10">
        <w:rPr>
          <w:rFonts w:ascii="Calibri" w:eastAsia="Times New Roman" w:hAnsi="Calibri"/>
          <w:color w:val="000000"/>
          <w:sz w:val="22"/>
          <w:szCs w:val="22"/>
        </w:rPr>
        <w:t>To calculate Price Elasticity of Demand we use the formula</w:t>
      </w:r>
      <w:proofErr w:type="gramStart"/>
      <w:r w:rsidRPr="00BF0D10">
        <w:rPr>
          <w:rFonts w:ascii="Calibri" w:eastAsia="Times New Roman" w:hAnsi="Calibri"/>
          <w:color w:val="000000"/>
          <w:sz w:val="22"/>
          <w:szCs w:val="22"/>
        </w:rPr>
        <w:t>:</w:t>
      </w:r>
      <w:proofErr w:type="gramEnd"/>
      <w:r w:rsidRPr="00BF0D10">
        <w:rPr>
          <w:rFonts w:ascii="Calibri" w:eastAsia="Times New Roman" w:hAnsi="Calibri"/>
          <w:color w:val="000000"/>
          <w:sz w:val="22"/>
          <w:szCs w:val="22"/>
        </w:rPr>
        <w:br/>
        <w:t>PE = (ΔQ/ΔP) * (P/Q)</w:t>
      </w:r>
    </w:p>
    <w:p w:rsidR="00BF0D10" w:rsidRPr="00BF0D10" w:rsidRDefault="00BF0D10" w:rsidP="00BF0D10">
      <w:pPr>
        <w:pStyle w:val="NormalWeb"/>
        <w:shd w:val="clear" w:color="auto" w:fill="FFFFFF"/>
        <w:spacing w:before="0" w:beforeAutospacing="0" w:after="0" w:afterAutospacing="0"/>
        <w:textAlignment w:val="baseline"/>
        <w:rPr>
          <w:rFonts w:ascii="Calibri" w:eastAsia="Times New Roman" w:hAnsi="Calibri"/>
          <w:color w:val="000000"/>
          <w:sz w:val="22"/>
          <w:szCs w:val="22"/>
        </w:rPr>
      </w:pPr>
      <w:r w:rsidRPr="00BF0D10">
        <w:rPr>
          <w:rFonts w:ascii="Calibri" w:eastAsia="Times New Roman" w:hAnsi="Calibri"/>
          <w:color w:val="000000"/>
          <w:sz w:val="22"/>
          <w:szCs w:val="22"/>
        </w:rPr>
        <w:t>(ΔQ/ΔP) is determined by the coefficient -16.12 in our regression formula.</w:t>
      </w:r>
      <w:r w:rsidRPr="00BF0D10">
        <w:rPr>
          <w:rFonts w:ascii="Calibri" w:eastAsia="Times New Roman" w:hAnsi="Calibri"/>
          <w:color w:val="000000"/>
          <w:sz w:val="22"/>
          <w:szCs w:val="22"/>
        </w:rPr>
        <w:br/>
        <w:t>To determine (P/Q) we will use the mean Price (4.43) and mean Sales (30).</w:t>
      </w:r>
    </w:p>
    <w:p w:rsidR="00BF0D10" w:rsidRPr="00BF0D10" w:rsidRDefault="00BF0D10" w:rsidP="00BF0D10">
      <w:pPr>
        <w:pStyle w:val="NormalWeb"/>
        <w:shd w:val="clear" w:color="auto" w:fill="FFFFFF"/>
        <w:spacing w:before="0" w:beforeAutospacing="0" w:after="0" w:afterAutospacing="0"/>
        <w:textAlignment w:val="baseline"/>
        <w:rPr>
          <w:rFonts w:ascii="Calibri" w:eastAsia="Times New Roman" w:hAnsi="Calibri"/>
          <w:color w:val="000000"/>
          <w:sz w:val="22"/>
          <w:szCs w:val="22"/>
        </w:rPr>
      </w:pPr>
      <w:r w:rsidRPr="00BF0D10">
        <w:rPr>
          <w:rFonts w:ascii="Calibri" w:eastAsia="Times New Roman" w:hAnsi="Calibri"/>
          <w:color w:val="000000"/>
          <w:sz w:val="22"/>
          <w:szCs w:val="22"/>
        </w:rPr>
        <w:t>Therefore we have PE = -16.12 * 4.43/30 = -2.38</w:t>
      </w:r>
    </w:p>
    <w:p w:rsidR="00BF0D10" w:rsidRPr="00BF0D10" w:rsidRDefault="00BF0D10" w:rsidP="00BF0D10">
      <w:pPr>
        <w:pStyle w:val="NormalWeb"/>
        <w:shd w:val="clear" w:color="auto" w:fill="FFFFFF"/>
        <w:spacing w:before="0" w:beforeAutospacing="0" w:after="0" w:afterAutospacing="0"/>
        <w:textAlignment w:val="baseline"/>
        <w:rPr>
          <w:rFonts w:ascii="Calibri" w:eastAsia="Times New Roman" w:hAnsi="Calibri"/>
          <w:color w:val="000000"/>
          <w:sz w:val="22"/>
          <w:szCs w:val="22"/>
        </w:rPr>
      </w:pPr>
      <w:r w:rsidRPr="00BF0D10">
        <w:rPr>
          <w:rFonts w:ascii="Calibri" w:eastAsia="Times New Roman" w:hAnsi="Calibri"/>
          <w:color w:val="000000"/>
          <w:sz w:val="22"/>
          <w:szCs w:val="22"/>
        </w:rPr>
        <w:t>This means that an increase in the price of eggs by 1 unit will decrease the sales by 2.38 units.</w:t>
      </w:r>
    </w:p>
    <w:p w:rsidR="0099279A" w:rsidRDefault="003320F6"/>
    <w:p w:rsidR="00A50EE3" w:rsidRDefault="00A50EE3"/>
    <w:p w:rsidR="00A50EE3" w:rsidRDefault="00A50EE3"/>
    <w:p w:rsidR="00A50EE3" w:rsidRDefault="00A50EE3"/>
    <w:p w:rsidR="00A50EE3" w:rsidRDefault="00A50EE3"/>
    <w:p w:rsidR="00A50EE3" w:rsidRDefault="00A50EE3"/>
    <w:p w:rsidR="00A50EE3" w:rsidRPr="00A50EE3" w:rsidRDefault="00A50EE3" w:rsidP="00A50EE3">
      <w:pPr>
        <w:rPr>
          <w:rFonts w:eastAsiaTheme="minorEastAsia" w:cstheme="minorBidi"/>
          <w:b/>
          <w:color w:val="000000"/>
          <w:sz w:val="32"/>
          <w:szCs w:val="32"/>
          <w:lang w:eastAsia="ja-JP"/>
        </w:rPr>
      </w:pPr>
      <w:r w:rsidRPr="00A50EE3">
        <w:rPr>
          <w:rFonts w:eastAsiaTheme="minorEastAsia" w:cstheme="minorBidi"/>
          <w:b/>
          <w:color w:val="000000"/>
          <w:sz w:val="32"/>
          <w:szCs w:val="32"/>
          <w:lang w:eastAsia="ja-JP"/>
        </w:rPr>
        <w:t>Sales Lift – Sales Impact Analysis</w:t>
      </w:r>
    </w:p>
    <w:p w:rsidR="00A50EE3" w:rsidRPr="009E6FDA" w:rsidRDefault="00A50EE3" w:rsidP="00A50EE3">
      <w:pPr>
        <w:rPr>
          <w:rFonts w:eastAsiaTheme="minorEastAsia" w:cstheme="minorBidi"/>
          <w:color w:val="000000"/>
          <w:lang w:eastAsia="ja-JP"/>
        </w:rPr>
      </w:pPr>
      <w:r w:rsidRPr="009E6FDA">
        <w:rPr>
          <w:rFonts w:eastAsiaTheme="minorEastAsia" w:cstheme="minorBidi"/>
          <w:color w:val="000000"/>
          <w:lang w:eastAsia="ja-JP"/>
        </w:rPr>
        <w:t>Lift analysis is a way to measure how a campaign impacts a key metric</w:t>
      </w:r>
      <w:r>
        <w:rPr>
          <w:rFonts w:eastAsiaTheme="minorEastAsia" w:cstheme="minorBidi"/>
          <w:color w:val="000000"/>
          <w:lang w:eastAsia="ja-JP"/>
        </w:rPr>
        <w:t xml:space="preserve">. </w:t>
      </w:r>
      <w:r w:rsidRPr="009E6FDA">
        <w:rPr>
          <w:rFonts w:eastAsiaTheme="minorEastAsia" w:cstheme="minorBidi"/>
          <w:b/>
          <w:bCs/>
          <w:color w:val="000000"/>
          <w:lang w:eastAsia="ja-JP"/>
        </w:rPr>
        <w:t>Lift analysis means comparing users who receive a campaign to a group of users who do</w:t>
      </w:r>
      <w:r w:rsidRPr="009E6FDA">
        <w:rPr>
          <w:rFonts w:eastAsiaTheme="minorEastAsia" w:cstheme="minorBidi"/>
          <w:color w:val="000000"/>
          <w:lang w:eastAsia="ja-JP"/>
        </w:rPr>
        <w:t> </w:t>
      </w:r>
      <w:r w:rsidRPr="009E6FDA">
        <w:rPr>
          <w:rFonts w:eastAsiaTheme="minorEastAsia" w:cstheme="minorBidi"/>
          <w:i/>
          <w:iCs/>
          <w:color w:val="000000"/>
          <w:lang w:eastAsia="ja-JP"/>
        </w:rPr>
        <w:t>not</w:t>
      </w:r>
      <w:r w:rsidRPr="009E6FDA">
        <w:rPr>
          <w:rFonts w:eastAsiaTheme="minorEastAsia" w:cstheme="minorBidi"/>
          <w:color w:val="000000"/>
          <w:lang w:eastAsia="ja-JP"/>
        </w:rPr>
        <w:t> </w:t>
      </w:r>
      <w:r w:rsidRPr="009E6FDA">
        <w:rPr>
          <w:rFonts w:eastAsiaTheme="minorEastAsia" w:cstheme="minorBidi"/>
          <w:b/>
          <w:bCs/>
          <w:color w:val="000000"/>
          <w:lang w:eastAsia="ja-JP"/>
        </w:rPr>
        <w:t>receive the campaign (i.e. the control group) to see which group is better off</w:t>
      </w:r>
      <w:r w:rsidRPr="009E6FDA">
        <w:rPr>
          <w:rFonts w:eastAsiaTheme="minorEastAsia" w:cstheme="minorBidi"/>
          <w:color w:val="000000"/>
          <w:lang w:eastAsia="ja-JP"/>
        </w:rPr>
        <w:t>.</w:t>
      </w:r>
    </w:p>
    <w:p w:rsidR="00A50EE3" w:rsidRDefault="00A50EE3" w:rsidP="00A50EE3">
      <w:pPr>
        <w:rPr>
          <w:b/>
          <w:bCs/>
          <w:color w:val="000000"/>
          <w:u w:val="single"/>
        </w:rPr>
      </w:pPr>
      <w:r>
        <w:rPr>
          <w:b/>
          <w:bCs/>
          <w:color w:val="000000"/>
          <w:u w:val="single"/>
        </w:rPr>
        <w:t>Sales Impact Analysis:</w:t>
      </w:r>
    </w:p>
    <w:p w:rsidR="00A50EE3" w:rsidRDefault="00A50EE3" w:rsidP="00A50EE3">
      <w:pPr>
        <w:pStyle w:val="NoSpacing"/>
        <w:rPr>
          <w:color w:val="000000"/>
        </w:rPr>
      </w:pPr>
      <w:r>
        <w:rPr>
          <w:color w:val="000000"/>
        </w:rPr>
        <w:t>To measure the performance of Tests within Home depot</w:t>
      </w:r>
    </w:p>
    <w:p w:rsidR="00A50EE3" w:rsidRDefault="00A50EE3" w:rsidP="00A50EE3">
      <w:pPr>
        <w:pStyle w:val="NoSpacing"/>
        <w:rPr>
          <w:color w:val="000000"/>
        </w:rPr>
      </w:pPr>
    </w:p>
    <w:p w:rsidR="00A50EE3" w:rsidRPr="00392E15" w:rsidRDefault="00A50EE3" w:rsidP="00A50EE3">
      <w:pPr>
        <w:spacing w:after="0" w:line="240" w:lineRule="auto"/>
        <w:rPr>
          <w:rFonts w:eastAsia="Times New Roman"/>
          <w:color w:val="000000"/>
        </w:rPr>
      </w:pPr>
      <w:r w:rsidRPr="00392E15">
        <w:rPr>
          <w:rFonts w:eastAsia="Times New Roman"/>
          <w:color w:val="000000"/>
        </w:rPr>
        <w:t>Tradition approaches include</w:t>
      </w:r>
    </w:p>
    <w:p w:rsidR="00A50EE3" w:rsidRDefault="00A50EE3" w:rsidP="00A50EE3">
      <w:pPr>
        <w:pStyle w:val="NoSpacing"/>
      </w:pPr>
    </w:p>
    <w:p w:rsidR="00A50EE3" w:rsidRDefault="00A50EE3" w:rsidP="00A50EE3">
      <w:pPr>
        <w:pStyle w:val="NoSpacing"/>
        <w:rPr>
          <w:color w:val="000000"/>
        </w:rPr>
      </w:pPr>
      <w:r>
        <w:tab/>
      </w:r>
      <w:r>
        <w:rPr>
          <w:color w:val="000000"/>
        </w:rPr>
        <w:t>Only test stores</w:t>
      </w:r>
    </w:p>
    <w:p w:rsidR="00A50EE3" w:rsidRPr="00392E15" w:rsidRDefault="00A50EE3" w:rsidP="00A50EE3">
      <w:pPr>
        <w:pStyle w:val="NoSpacing"/>
        <w:numPr>
          <w:ilvl w:val="0"/>
          <w:numId w:val="5"/>
        </w:numPr>
      </w:pPr>
      <w:r>
        <w:rPr>
          <w:color w:val="000000"/>
        </w:rPr>
        <w:t>Dollar run rate</w:t>
      </w:r>
    </w:p>
    <w:p w:rsidR="00A50EE3" w:rsidRPr="00392E15" w:rsidRDefault="00A50EE3" w:rsidP="00A50EE3">
      <w:pPr>
        <w:numPr>
          <w:ilvl w:val="0"/>
          <w:numId w:val="5"/>
        </w:numPr>
        <w:spacing w:after="0" w:line="240" w:lineRule="auto"/>
        <w:textAlignment w:val="center"/>
        <w:rPr>
          <w:rFonts w:eastAsia="Times New Roman"/>
          <w:color w:val="000000"/>
        </w:rPr>
      </w:pPr>
      <w:r w:rsidRPr="00392E15">
        <w:rPr>
          <w:rFonts w:eastAsia="Times New Roman"/>
          <w:color w:val="000000"/>
        </w:rPr>
        <w:t>Comp run rate</w:t>
      </w:r>
    </w:p>
    <w:p w:rsidR="00A50EE3" w:rsidRDefault="00A50EE3" w:rsidP="00A50EE3">
      <w:pPr>
        <w:pStyle w:val="NoSpacing"/>
        <w:ind w:firstLine="720"/>
        <w:rPr>
          <w:color w:val="000000"/>
        </w:rPr>
      </w:pPr>
      <w:r>
        <w:rPr>
          <w:color w:val="000000"/>
        </w:rPr>
        <w:t>Test and Control stores</w:t>
      </w:r>
    </w:p>
    <w:p w:rsidR="00A50EE3" w:rsidRPr="00392E15" w:rsidRDefault="00A50EE3" w:rsidP="00A50EE3">
      <w:pPr>
        <w:pStyle w:val="NoSpacing"/>
        <w:numPr>
          <w:ilvl w:val="0"/>
          <w:numId w:val="5"/>
        </w:numPr>
      </w:pPr>
      <w:r>
        <w:rPr>
          <w:color w:val="000000"/>
        </w:rPr>
        <w:t>Dollar run rate</w:t>
      </w:r>
    </w:p>
    <w:p w:rsidR="00A50EE3" w:rsidRDefault="00A50EE3" w:rsidP="00A50EE3">
      <w:pPr>
        <w:numPr>
          <w:ilvl w:val="0"/>
          <w:numId w:val="5"/>
        </w:numPr>
        <w:spacing w:after="0" w:line="240" w:lineRule="auto"/>
        <w:textAlignment w:val="center"/>
        <w:rPr>
          <w:rFonts w:eastAsia="Times New Roman"/>
          <w:color w:val="000000"/>
        </w:rPr>
      </w:pPr>
      <w:r w:rsidRPr="00392E15">
        <w:rPr>
          <w:rFonts w:eastAsia="Times New Roman"/>
          <w:color w:val="000000"/>
        </w:rPr>
        <w:t>Comp run rate</w:t>
      </w:r>
    </w:p>
    <w:p w:rsidR="00A50EE3" w:rsidRDefault="00A50EE3" w:rsidP="00A50EE3">
      <w:pPr>
        <w:spacing w:after="0" w:line="240" w:lineRule="auto"/>
        <w:textAlignment w:val="center"/>
        <w:rPr>
          <w:i/>
          <w:color w:val="000000"/>
        </w:rPr>
      </w:pPr>
      <w:r w:rsidRPr="00104FE6">
        <w:rPr>
          <w:i/>
          <w:color w:val="000000"/>
        </w:rPr>
        <w:t>Dollar run rate with test and control stores is preferred, but the challenge is choosing the control stores</w:t>
      </w:r>
      <w:r>
        <w:rPr>
          <w:i/>
          <w:color w:val="000000"/>
        </w:rPr>
        <w:t>.</w:t>
      </w:r>
    </w:p>
    <w:p w:rsidR="00A50EE3" w:rsidRDefault="00A50EE3" w:rsidP="00A50EE3">
      <w:pPr>
        <w:spacing w:after="0" w:line="240" w:lineRule="auto"/>
        <w:textAlignment w:val="center"/>
        <w:rPr>
          <w:i/>
          <w:color w:val="000000"/>
        </w:rPr>
      </w:pPr>
    </w:p>
    <w:p w:rsidR="00A50EE3" w:rsidRDefault="00A50EE3" w:rsidP="00A50EE3">
      <w:pPr>
        <w:spacing w:after="0" w:line="240" w:lineRule="auto"/>
        <w:textAlignment w:val="center"/>
        <w:rPr>
          <w:i/>
          <w:color w:val="000000"/>
        </w:rPr>
      </w:pPr>
    </w:p>
    <w:p w:rsidR="00A50EE3" w:rsidRPr="00104FE6" w:rsidRDefault="00A50EE3" w:rsidP="00A50EE3">
      <w:pPr>
        <w:spacing w:after="0" w:line="240" w:lineRule="auto"/>
        <w:textAlignment w:val="center"/>
        <w:rPr>
          <w:rFonts w:eastAsia="Times New Roman"/>
          <w:color w:val="000000"/>
          <w:u w:val="single"/>
        </w:rPr>
      </w:pPr>
      <w:proofErr w:type="spellStart"/>
      <w:r w:rsidRPr="00104FE6">
        <w:rPr>
          <w:rFonts w:eastAsia="Times New Roman"/>
          <w:color w:val="000000"/>
          <w:u w:val="single"/>
        </w:rPr>
        <w:t>MuSigma</w:t>
      </w:r>
      <w:proofErr w:type="spellEnd"/>
      <w:r w:rsidRPr="00104FE6">
        <w:rPr>
          <w:rFonts w:eastAsia="Times New Roman"/>
          <w:color w:val="000000"/>
          <w:u w:val="single"/>
        </w:rPr>
        <w:t xml:space="preserve"> proposed a statistical approach for the problem.</w:t>
      </w:r>
    </w:p>
    <w:p w:rsidR="00A50EE3" w:rsidRPr="00392E15" w:rsidRDefault="00A50EE3" w:rsidP="00A50EE3">
      <w:pPr>
        <w:spacing w:after="0" w:line="240" w:lineRule="auto"/>
        <w:textAlignment w:val="center"/>
        <w:rPr>
          <w:rFonts w:eastAsia="Times New Roman"/>
          <w:color w:val="000000"/>
        </w:rPr>
      </w:pPr>
    </w:p>
    <w:p w:rsidR="00A50EE3" w:rsidRPr="00104FE6" w:rsidRDefault="00A50EE3" w:rsidP="00A50EE3">
      <w:pPr>
        <w:spacing w:after="0" w:line="240" w:lineRule="auto"/>
        <w:rPr>
          <w:rFonts w:eastAsia="Times New Roman"/>
          <w:color w:val="000000"/>
        </w:rPr>
      </w:pPr>
      <w:r w:rsidRPr="00104FE6">
        <w:rPr>
          <w:rFonts w:eastAsia="Times New Roman"/>
          <w:color w:val="000000"/>
        </w:rPr>
        <w:t xml:space="preserve">Analytical approach involves analyzing each test store individually using dummy variable </w:t>
      </w:r>
      <w:proofErr w:type="spellStart"/>
      <w:r w:rsidRPr="00104FE6">
        <w:rPr>
          <w:rFonts w:eastAsia="Times New Roman"/>
          <w:color w:val="000000"/>
        </w:rPr>
        <w:t>reg</w:t>
      </w:r>
      <w:proofErr w:type="spellEnd"/>
      <w:r w:rsidRPr="00104FE6">
        <w:rPr>
          <w:rFonts w:eastAsia="Times New Roman"/>
          <w:color w:val="000000"/>
        </w:rPr>
        <w:t xml:space="preserve"> model and club the findings.</w:t>
      </w:r>
    </w:p>
    <w:p w:rsidR="00A50EE3" w:rsidRPr="00104FE6" w:rsidRDefault="00A50EE3" w:rsidP="00A50EE3">
      <w:pPr>
        <w:spacing w:after="0" w:line="240" w:lineRule="auto"/>
        <w:rPr>
          <w:rFonts w:eastAsia="Times New Roman"/>
          <w:color w:val="000000"/>
        </w:rPr>
      </w:pPr>
      <w:r w:rsidRPr="00104FE6">
        <w:rPr>
          <w:rFonts w:eastAsia="Times New Roman"/>
          <w:color w:val="000000"/>
        </w:rPr>
        <w:t>Factors like economy, holidays, seasonality, calamity, commodity pricing are also considered.</w:t>
      </w:r>
    </w:p>
    <w:p w:rsidR="00A50EE3" w:rsidRPr="00104FE6" w:rsidRDefault="00A50EE3" w:rsidP="00A50EE3">
      <w:pPr>
        <w:spacing w:after="0" w:line="240" w:lineRule="auto"/>
        <w:rPr>
          <w:rFonts w:eastAsia="Times New Roman"/>
          <w:color w:val="000000"/>
        </w:rPr>
      </w:pPr>
      <w:r w:rsidRPr="00104FE6">
        <w:rPr>
          <w:rFonts w:eastAsia="Times New Roman"/>
          <w:color w:val="000000"/>
        </w:rPr>
        <w:t> </w:t>
      </w:r>
    </w:p>
    <w:p w:rsidR="00A50EE3" w:rsidRPr="00104FE6" w:rsidRDefault="00A50EE3" w:rsidP="00A50EE3">
      <w:pPr>
        <w:spacing w:after="0" w:line="240" w:lineRule="auto"/>
        <w:rPr>
          <w:rFonts w:eastAsia="Times New Roman"/>
          <w:color w:val="000000"/>
        </w:rPr>
      </w:pPr>
      <w:r w:rsidRPr="00104FE6">
        <w:rPr>
          <w:rFonts w:eastAsia="Times New Roman"/>
          <w:color w:val="000000"/>
        </w:rPr>
        <w:t>The steps include:</w:t>
      </w:r>
    </w:p>
    <w:p w:rsidR="00A50EE3" w:rsidRPr="00104FE6" w:rsidRDefault="00A50EE3" w:rsidP="00A50EE3">
      <w:pPr>
        <w:numPr>
          <w:ilvl w:val="0"/>
          <w:numId w:val="6"/>
        </w:numPr>
        <w:spacing w:after="0" w:line="240" w:lineRule="auto"/>
        <w:ind w:left="540"/>
        <w:textAlignment w:val="center"/>
        <w:rPr>
          <w:rFonts w:eastAsia="Times New Roman"/>
          <w:color w:val="000000"/>
        </w:rPr>
      </w:pPr>
      <w:r w:rsidRPr="00104FE6">
        <w:rPr>
          <w:rFonts w:eastAsia="Times New Roman"/>
          <w:color w:val="000000"/>
        </w:rPr>
        <w:t>Data preparation: factors considered in the model are at store-week level</w:t>
      </w:r>
    </w:p>
    <w:p w:rsidR="00A50EE3" w:rsidRPr="00104FE6" w:rsidRDefault="00A50EE3" w:rsidP="00A50EE3">
      <w:pPr>
        <w:numPr>
          <w:ilvl w:val="0"/>
          <w:numId w:val="6"/>
        </w:numPr>
        <w:spacing w:after="0" w:line="240" w:lineRule="auto"/>
        <w:ind w:left="540"/>
        <w:textAlignment w:val="center"/>
        <w:rPr>
          <w:rFonts w:eastAsia="Times New Roman"/>
          <w:color w:val="000000"/>
        </w:rPr>
      </w:pPr>
      <w:r w:rsidRPr="00104FE6">
        <w:rPr>
          <w:rFonts w:eastAsia="Times New Roman"/>
          <w:color w:val="000000"/>
        </w:rPr>
        <w:t>Missing value treatment: for data continuity they are made 0</w:t>
      </w:r>
    </w:p>
    <w:p w:rsidR="00A50EE3" w:rsidRPr="00104FE6" w:rsidRDefault="00A50EE3" w:rsidP="00A50EE3">
      <w:pPr>
        <w:numPr>
          <w:ilvl w:val="0"/>
          <w:numId w:val="6"/>
        </w:numPr>
        <w:spacing w:after="0" w:line="240" w:lineRule="auto"/>
        <w:ind w:left="540"/>
        <w:textAlignment w:val="center"/>
        <w:rPr>
          <w:rFonts w:eastAsia="Times New Roman"/>
          <w:color w:val="000000"/>
        </w:rPr>
      </w:pPr>
      <w:r w:rsidRPr="00104FE6">
        <w:rPr>
          <w:rFonts w:eastAsia="Times New Roman"/>
          <w:color w:val="000000"/>
        </w:rPr>
        <w:t>Outlier Treatment: Z-scores are take and values &gt;5 are outliers</w:t>
      </w:r>
    </w:p>
    <w:p w:rsidR="00A50EE3" w:rsidRPr="00104FE6" w:rsidRDefault="00A50EE3" w:rsidP="00A50EE3">
      <w:pPr>
        <w:numPr>
          <w:ilvl w:val="0"/>
          <w:numId w:val="6"/>
        </w:numPr>
        <w:spacing w:after="0" w:line="240" w:lineRule="auto"/>
        <w:ind w:left="540"/>
        <w:textAlignment w:val="center"/>
        <w:rPr>
          <w:rFonts w:eastAsia="Times New Roman"/>
          <w:color w:val="000000"/>
        </w:rPr>
      </w:pPr>
      <w:r w:rsidRPr="00104FE6">
        <w:rPr>
          <w:rFonts w:eastAsia="Times New Roman"/>
          <w:color w:val="000000"/>
        </w:rPr>
        <w:t>Seasonality Index: one way is by creating dummy variables and other way is calculating seasonality index for each month</w:t>
      </w:r>
    </w:p>
    <w:p w:rsidR="00A50EE3" w:rsidRDefault="00A50EE3" w:rsidP="00A50EE3">
      <w:pPr>
        <w:numPr>
          <w:ilvl w:val="0"/>
          <w:numId w:val="6"/>
        </w:numPr>
        <w:spacing w:after="0" w:line="240" w:lineRule="auto"/>
        <w:ind w:left="540"/>
        <w:textAlignment w:val="center"/>
        <w:rPr>
          <w:rFonts w:eastAsia="Times New Roman"/>
          <w:color w:val="000000"/>
        </w:rPr>
      </w:pPr>
      <w:proofErr w:type="spellStart"/>
      <w:r w:rsidRPr="00104FE6">
        <w:rPr>
          <w:rFonts w:eastAsia="Times New Roman"/>
          <w:color w:val="000000"/>
        </w:rPr>
        <w:t>Deweatherization</w:t>
      </w:r>
      <w:proofErr w:type="spellEnd"/>
      <w:r w:rsidRPr="00104FE6">
        <w:rPr>
          <w:rFonts w:eastAsia="Times New Roman"/>
          <w:color w:val="000000"/>
        </w:rPr>
        <w:t xml:space="preserve">: WDD data from </w:t>
      </w:r>
      <w:proofErr w:type="spellStart"/>
      <w:r w:rsidRPr="00104FE6">
        <w:rPr>
          <w:rFonts w:eastAsia="Times New Roman"/>
          <w:color w:val="000000"/>
        </w:rPr>
        <w:t>Plananalytics</w:t>
      </w:r>
      <w:proofErr w:type="spellEnd"/>
      <w:r w:rsidRPr="00104FE6">
        <w:rPr>
          <w:rFonts w:eastAsia="Times New Roman"/>
          <w:color w:val="000000"/>
        </w:rPr>
        <w:t xml:space="preserve"> is used, </w:t>
      </w:r>
    </w:p>
    <w:p w:rsidR="00A50EE3" w:rsidRDefault="00A50EE3" w:rsidP="00A50EE3">
      <w:pPr>
        <w:spacing w:after="0" w:line="240" w:lineRule="auto"/>
        <w:ind w:left="540"/>
        <w:textAlignment w:val="center"/>
        <w:rPr>
          <w:rFonts w:eastAsia="Times New Roman"/>
          <w:color w:val="000000"/>
        </w:rPr>
      </w:pPr>
    </w:p>
    <w:p w:rsidR="00A50EE3" w:rsidRDefault="00A50EE3" w:rsidP="00A50EE3">
      <w:pPr>
        <w:spacing w:after="0" w:line="240" w:lineRule="auto"/>
        <w:ind w:left="540"/>
        <w:textAlignment w:val="center"/>
        <w:rPr>
          <w:rFonts w:eastAsia="Times New Roman"/>
          <w:b/>
          <w:color w:val="000000"/>
        </w:rPr>
      </w:pPr>
      <w:proofErr w:type="gramStart"/>
      <w:r w:rsidRPr="00104FE6">
        <w:rPr>
          <w:rFonts w:eastAsia="Times New Roman"/>
          <w:b/>
          <w:color w:val="000000"/>
        </w:rPr>
        <w:t>de-weatherized</w:t>
      </w:r>
      <w:proofErr w:type="gramEnd"/>
      <w:r w:rsidRPr="00104FE6">
        <w:rPr>
          <w:rFonts w:eastAsia="Times New Roman"/>
          <w:b/>
          <w:color w:val="000000"/>
        </w:rPr>
        <w:t xml:space="preserve"> sales =  sales/(1+ </w:t>
      </w:r>
      <w:proofErr w:type="spellStart"/>
      <w:r w:rsidRPr="00104FE6">
        <w:rPr>
          <w:rFonts w:eastAsia="Times New Roman"/>
          <w:b/>
          <w:color w:val="000000"/>
        </w:rPr>
        <w:t>wdd_factor</w:t>
      </w:r>
      <w:proofErr w:type="spellEnd"/>
      <w:r w:rsidRPr="00104FE6">
        <w:rPr>
          <w:rFonts w:eastAsia="Times New Roman"/>
          <w:b/>
          <w:color w:val="000000"/>
        </w:rPr>
        <w:t>)</w:t>
      </w:r>
    </w:p>
    <w:p w:rsidR="00A50EE3" w:rsidRDefault="00A50EE3" w:rsidP="00A50EE3">
      <w:pPr>
        <w:spacing w:after="0" w:line="240" w:lineRule="auto"/>
        <w:ind w:left="540"/>
        <w:textAlignment w:val="center"/>
        <w:rPr>
          <w:rFonts w:eastAsia="Times New Roman"/>
          <w:b/>
          <w:color w:val="000000"/>
        </w:rPr>
      </w:pPr>
    </w:p>
    <w:p w:rsidR="00A50EE3" w:rsidRPr="00104FE6" w:rsidRDefault="00A50EE3" w:rsidP="00A50EE3">
      <w:pPr>
        <w:spacing w:after="0" w:line="240" w:lineRule="auto"/>
        <w:textAlignment w:val="center"/>
        <w:rPr>
          <w:rFonts w:eastAsia="Times New Roman"/>
          <w:b/>
          <w:color w:val="000000"/>
        </w:rPr>
      </w:pPr>
    </w:p>
    <w:p w:rsidR="00A50EE3" w:rsidRPr="00023516" w:rsidRDefault="00A50EE3" w:rsidP="00A50EE3">
      <w:pPr>
        <w:spacing w:after="0" w:line="240" w:lineRule="auto"/>
        <w:rPr>
          <w:rFonts w:eastAsia="Times New Roman"/>
          <w:b/>
          <w:color w:val="000000"/>
        </w:rPr>
      </w:pPr>
      <w:r w:rsidRPr="00023516">
        <w:rPr>
          <w:rFonts w:eastAsia="Times New Roman"/>
          <w:b/>
          <w:color w:val="000000"/>
        </w:rPr>
        <w:t>Control store Selection:</w:t>
      </w:r>
    </w:p>
    <w:p w:rsidR="00A50EE3" w:rsidRDefault="00A50EE3" w:rsidP="00A50EE3">
      <w:pPr>
        <w:pStyle w:val="NoSpacing"/>
        <w:rPr>
          <w:b/>
        </w:rPr>
      </w:pPr>
    </w:p>
    <w:p w:rsidR="00A50EE3" w:rsidRPr="00023516" w:rsidRDefault="00A50EE3" w:rsidP="00A50EE3">
      <w:pPr>
        <w:numPr>
          <w:ilvl w:val="0"/>
          <w:numId w:val="7"/>
        </w:numPr>
        <w:spacing w:after="0" w:line="240" w:lineRule="auto"/>
        <w:ind w:left="540"/>
        <w:textAlignment w:val="center"/>
        <w:rPr>
          <w:rFonts w:eastAsia="Times New Roman"/>
          <w:color w:val="000000"/>
        </w:rPr>
      </w:pPr>
      <w:r w:rsidRPr="00023516">
        <w:rPr>
          <w:rFonts w:eastAsia="Times New Roman"/>
          <w:color w:val="000000"/>
        </w:rPr>
        <w:t>Division Filter: Consider stores from same geographic division</w:t>
      </w:r>
    </w:p>
    <w:p w:rsidR="00A50EE3" w:rsidRPr="00023516" w:rsidRDefault="00A50EE3" w:rsidP="00A50EE3">
      <w:pPr>
        <w:numPr>
          <w:ilvl w:val="0"/>
          <w:numId w:val="7"/>
        </w:numPr>
        <w:spacing w:after="0" w:line="240" w:lineRule="auto"/>
        <w:ind w:left="540"/>
        <w:textAlignment w:val="center"/>
        <w:rPr>
          <w:rFonts w:eastAsia="Times New Roman"/>
          <w:color w:val="000000"/>
        </w:rPr>
      </w:pPr>
      <w:r w:rsidRPr="00023516">
        <w:rPr>
          <w:rFonts w:eastAsia="Times New Roman"/>
          <w:color w:val="000000"/>
        </w:rPr>
        <w:t>Non Control Filter: remove few stores like the 45 stores which geographically apart and the stores in which the same even it planed few months back on in near future.</w:t>
      </w:r>
    </w:p>
    <w:p w:rsidR="00A50EE3" w:rsidRPr="00023516" w:rsidRDefault="00A50EE3" w:rsidP="00A50EE3">
      <w:pPr>
        <w:numPr>
          <w:ilvl w:val="0"/>
          <w:numId w:val="7"/>
        </w:numPr>
        <w:spacing w:after="0" w:line="240" w:lineRule="auto"/>
        <w:ind w:left="540"/>
        <w:textAlignment w:val="center"/>
        <w:rPr>
          <w:rFonts w:eastAsia="Times New Roman"/>
          <w:color w:val="000000"/>
        </w:rPr>
      </w:pPr>
      <w:r w:rsidRPr="00023516">
        <w:rPr>
          <w:rFonts w:eastAsia="Times New Roman"/>
          <w:color w:val="000000"/>
        </w:rPr>
        <w:t>Competition Filter: remove the stores impacted by competitive stores. Effect of competition on test stores is measured by dummy variable and the store is removed if lift is found negative.</w:t>
      </w:r>
    </w:p>
    <w:p w:rsidR="00A50EE3" w:rsidRPr="00023516" w:rsidRDefault="00A50EE3" w:rsidP="00A50EE3">
      <w:pPr>
        <w:numPr>
          <w:ilvl w:val="0"/>
          <w:numId w:val="7"/>
        </w:numPr>
        <w:spacing w:after="0" w:line="240" w:lineRule="auto"/>
        <w:ind w:left="540"/>
        <w:textAlignment w:val="center"/>
        <w:rPr>
          <w:rFonts w:eastAsia="Times New Roman"/>
          <w:color w:val="000000"/>
        </w:rPr>
      </w:pPr>
      <w:r w:rsidRPr="00023516">
        <w:rPr>
          <w:rFonts w:eastAsia="Times New Roman"/>
          <w:color w:val="000000"/>
        </w:rPr>
        <w:t>Calamity filter: Stores impacted by calamities are removed.</w:t>
      </w:r>
    </w:p>
    <w:p w:rsidR="00A50EE3" w:rsidRPr="00023516" w:rsidRDefault="00A50EE3" w:rsidP="00A50EE3">
      <w:pPr>
        <w:numPr>
          <w:ilvl w:val="0"/>
          <w:numId w:val="7"/>
        </w:numPr>
        <w:spacing w:after="0" w:line="240" w:lineRule="auto"/>
        <w:ind w:left="540"/>
        <w:textAlignment w:val="center"/>
        <w:rPr>
          <w:rFonts w:eastAsia="Times New Roman"/>
          <w:color w:val="000000"/>
        </w:rPr>
      </w:pPr>
      <w:r w:rsidRPr="00023516">
        <w:rPr>
          <w:rFonts w:eastAsia="Times New Roman"/>
          <w:color w:val="000000"/>
        </w:rPr>
        <w:t>Store open date filter: Stores opened within 26 weeks of kickoff week are removed.</w:t>
      </w:r>
    </w:p>
    <w:p w:rsidR="00A50EE3" w:rsidRDefault="00A50EE3" w:rsidP="00A50EE3">
      <w:pPr>
        <w:numPr>
          <w:ilvl w:val="0"/>
          <w:numId w:val="7"/>
        </w:numPr>
        <w:spacing w:after="0" w:line="240" w:lineRule="auto"/>
        <w:ind w:left="540"/>
        <w:textAlignment w:val="center"/>
        <w:rPr>
          <w:rFonts w:eastAsia="Times New Roman"/>
          <w:color w:val="000000"/>
        </w:rPr>
      </w:pPr>
      <w:r w:rsidRPr="00023516">
        <w:rPr>
          <w:rFonts w:eastAsia="Times New Roman"/>
          <w:color w:val="000000"/>
        </w:rPr>
        <w:t>Correlation Filter: Co-relation on every test-control pair is taken and top 100 pairs are considered for next steps.</w:t>
      </w:r>
    </w:p>
    <w:p w:rsidR="00A50EE3" w:rsidRPr="00023516" w:rsidRDefault="00A50EE3" w:rsidP="00A50EE3">
      <w:pPr>
        <w:numPr>
          <w:ilvl w:val="0"/>
          <w:numId w:val="7"/>
        </w:numPr>
        <w:spacing w:after="0" w:line="240" w:lineRule="auto"/>
        <w:ind w:left="540"/>
        <w:textAlignment w:val="center"/>
        <w:rPr>
          <w:rFonts w:eastAsia="Times New Roman"/>
          <w:color w:val="000000"/>
        </w:rPr>
      </w:pPr>
      <w:r w:rsidRPr="00023516">
        <w:rPr>
          <w:rFonts w:eastAsia="Times New Roman"/>
          <w:color w:val="000000"/>
        </w:rPr>
        <w:t>Dickey Fuller test: testing the stationary of time series. The Test store sales are regressed against Control sales.</w:t>
      </w:r>
    </w:p>
    <w:p w:rsidR="00A50EE3" w:rsidRPr="00023516" w:rsidRDefault="00A50EE3" w:rsidP="00A50EE3">
      <w:pPr>
        <w:spacing w:after="0" w:line="240" w:lineRule="auto"/>
        <w:ind w:left="1080"/>
        <w:rPr>
          <w:rFonts w:eastAsia="Times New Roman"/>
          <w:color w:val="000000"/>
        </w:rPr>
      </w:pPr>
      <w:r w:rsidRPr="00023516">
        <w:rPr>
          <w:rFonts w:eastAsia="Times New Roman"/>
          <w:color w:val="000000"/>
        </w:rPr>
        <w:t>Sales (Test sales) = intercept + Beta * sales</w:t>
      </w:r>
      <w:r>
        <w:rPr>
          <w:rFonts w:eastAsia="Times New Roman"/>
          <w:color w:val="000000"/>
        </w:rPr>
        <w:t xml:space="preserve"> (control stores) +Residual </w:t>
      </w:r>
      <w:proofErr w:type="gramStart"/>
      <w:r w:rsidRPr="00023516">
        <w:rPr>
          <w:rFonts w:eastAsia="Times New Roman"/>
          <w:color w:val="000000"/>
        </w:rPr>
        <w:t>( eq:1</w:t>
      </w:r>
      <w:proofErr w:type="gramEnd"/>
      <w:r w:rsidRPr="00023516">
        <w:rPr>
          <w:rFonts w:eastAsia="Times New Roman"/>
          <w:color w:val="000000"/>
        </w:rPr>
        <w:t>)</w:t>
      </w:r>
    </w:p>
    <w:p w:rsidR="00A50EE3" w:rsidRPr="00023516" w:rsidRDefault="00A50EE3" w:rsidP="00A50EE3">
      <w:pPr>
        <w:spacing w:after="0" w:line="240" w:lineRule="auto"/>
        <w:ind w:left="1080"/>
        <w:rPr>
          <w:rFonts w:eastAsia="Times New Roman"/>
          <w:color w:val="000000"/>
        </w:rPr>
      </w:pPr>
      <w:r w:rsidRPr="00023516">
        <w:rPr>
          <w:rFonts w:eastAsia="Times New Roman"/>
          <w:color w:val="000000"/>
        </w:rPr>
        <w:t xml:space="preserve">The residuals of </w:t>
      </w:r>
      <w:proofErr w:type="spellStart"/>
      <w:r w:rsidRPr="00023516">
        <w:rPr>
          <w:rFonts w:eastAsia="Times New Roman"/>
          <w:color w:val="000000"/>
        </w:rPr>
        <w:t>eq</w:t>
      </w:r>
      <w:proofErr w:type="spellEnd"/>
      <w:r w:rsidRPr="00023516">
        <w:rPr>
          <w:rFonts w:eastAsia="Times New Roman"/>
          <w:color w:val="000000"/>
        </w:rPr>
        <w:t xml:space="preserve"> 1 is regressed against the lag of residuals</w:t>
      </w:r>
    </w:p>
    <w:p w:rsidR="00A50EE3" w:rsidRPr="00023516" w:rsidRDefault="00A50EE3" w:rsidP="00A50EE3">
      <w:pPr>
        <w:spacing w:after="0" w:line="240" w:lineRule="auto"/>
        <w:ind w:left="1080"/>
        <w:rPr>
          <w:rFonts w:eastAsia="Times New Roman"/>
          <w:color w:val="000000"/>
        </w:rPr>
      </w:pPr>
      <w:r w:rsidRPr="00023516">
        <w:rPr>
          <w:rFonts w:eastAsia="Times New Roman"/>
          <w:color w:val="000000"/>
        </w:rPr>
        <w:t>1st diff of residuals = intercept + Beta * 1st lag of residual + Error</w:t>
      </w:r>
      <w:r>
        <w:rPr>
          <w:rFonts w:eastAsia="Times New Roman"/>
          <w:color w:val="000000"/>
        </w:rPr>
        <w:t> </w:t>
      </w:r>
      <w:r w:rsidRPr="00023516">
        <w:rPr>
          <w:rFonts w:eastAsia="Times New Roman"/>
          <w:color w:val="000000"/>
        </w:rPr>
        <w:t>(</w:t>
      </w:r>
      <w:proofErr w:type="spellStart"/>
      <w:r>
        <w:rPr>
          <w:rFonts w:eastAsia="Times New Roman"/>
          <w:color w:val="000000"/>
        </w:rPr>
        <w:t>eq</w:t>
      </w:r>
      <w:proofErr w:type="spellEnd"/>
      <w:r>
        <w:rPr>
          <w:rFonts w:eastAsia="Times New Roman"/>
          <w:color w:val="000000"/>
        </w:rPr>
        <w:t>: 2</w:t>
      </w:r>
      <w:r w:rsidRPr="00023516">
        <w:rPr>
          <w:rFonts w:eastAsia="Times New Roman"/>
          <w:color w:val="000000"/>
        </w:rPr>
        <w:t>)</w:t>
      </w:r>
    </w:p>
    <w:p w:rsidR="00A50EE3" w:rsidRPr="00023516" w:rsidRDefault="00A50EE3" w:rsidP="00A50EE3">
      <w:pPr>
        <w:spacing w:after="0" w:line="240" w:lineRule="auto"/>
        <w:ind w:left="1080"/>
        <w:rPr>
          <w:rFonts w:eastAsia="Times New Roman"/>
          <w:color w:val="000000"/>
        </w:rPr>
      </w:pPr>
      <w:r w:rsidRPr="00023516">
        <w:rPr>
          <w:rFonts w:eastAsia="Times New Roman"/>
          <w:color w:val="000000"/>
        </w:rPr>
        <w:t>t- Value = beta/Standard error (cutoff of 3.14 is used and top 50 control stores are selected)</w:t>
      </w:r>
    </w:p>
    <w:p w:rsidR="00A50EE3" w:rsidRPr="00023516" w:rsidRDefault="00A50EE3" w:rsidP="00A50EE3">
      <w:pPr>
        <w:numPr>
          <w:ilvl w:val="0"/>
          <w:numId w:val="8"/>
        </w:numPr>
        <w:spacing w:after="0" w:line="240" w:lineRule="auto"/>
        <w:ind w:left="540"/>
        <w:textAlignment w:val="center"/>
        <w:rPr>
          <w:rFonts w:eastAsia="Times New Roman"/>
          <w:color w:val="000000"/>
        </w:rPr>
      </w:pPr>
      <w:r w:rsidRPr="00023516">
        <w:rPr>
          <w:rFonts w:eastAsia="Times New Roman"/>
          <w:color w:val="000000"/>
        </w:rPr>
        <w:t xml:space="preserve">Euclidean distance filter: the distance on the 13 standardized variables (mean 0, </w:t>
      </w:r>
      <w:proofErr w:type="spellStart"/>
      <w:proofErr w:type="gramStart"/>
      <w:r w:rsidRPr="00023516">
        <w:rPr>
          <w:rFonts w:eastAsia="Times New Roman"/>
          <w:color w:val="000000"/>
        </w:rPr>
        <w:t>sd</w:t>
      </w:r>
      <w:proofErr w:type="spellEnd"/>
      <w:proofErr w:type="gramEnd"/>
      <w:r w:rsidRPr="00023516">
        <w:rPr>
          <w:rFonts w:eastAsia="Times New Roman"/>
          <w:color w:val="000000"/>
        </w:rPr>
        <w:t xml:space="preserve"> 1) is calculated and nearest 10 control stores are selected.</w:t>
      </w:r>
    </w:p>
    <w:p w:rsidR="00A50EE3" w:rsidRDefault="00A50EE3" w:rsidP="00A50EE3">
      <w:pPr>
        <w:pStyle w:val="NoSpacing"/>
        <w:rPr>
          <w:b/>
        </w:rPr>
      </w:pPr>
    </w:p>
    <w:p w:rsidR="00A50EE3" w:rsidRPr="00567538" w:rsidRDefault="00A50EE3" w:rsidP="00A50EE3">
      <w:pPr>
        <w:spacing w:after="0" w:line="240" w:lineRule="auto"/>
        <w:rPr>
          <w:rFonts w:eastAsia="Times New Roman"/>
          <w:color w:val="000000"/>
        </w:rPr>
      </w:pPr>
      <w:r w:rsidRPr="00567538">
        <w:rPr>
          <w:rFonts w:eastAsia="Times New Roman"/>
          <w:b/>
          <w:bCs/>
          <w:color w:val="000000"/>
          <w:u w:val="single"/>
        </w:rPr>
        <w:t>Model calibration:</w:t>
      </w:r>
    </w:p>
    <w:p w:rsidR="00A50EE3" w:rsidRDefault="00A50EE3" w:rsidP="00A50EE3">
      <w:pPr>
        <w:pStyle w:val="NoSpacing"/>
        <w:rPr>
          <w:b/>
        </w:rPr>
      </w:pPr>
    </w:p>
    <w:p w:rsidR="00A50EE3" w:rsidRPr="00567538" w:rsidRDefault="00A50EE3" w:rsidP="00A50EE3">
      <w:pPr>
        <w:spacing w:after="0" w:line="240" w:lineRule="auto"/>
        <w:ind w:left="540"/>
        <w:rPr>
          <w:rFonts w:eastAsia="Times New Roman"/>
          <w:color w:val="000000"/>
        </w:rPr>
      </w:pPr>
      <w:r w:rsidRPr="00567538">
        <w:rPr>
          <w:rFonts w:eastAsia="Times New Roman"/>
          <w:color w:val="000000"/>
        </w:rPr>
        <w:t>Sometimes the even that is running in parallel may impact the event of interest. To calculate the correct lift we use this approach, the regression model accounts for parallel events that are running.</w:t>
      </w:r>
    </w:p>
    <w:p w:rsidR="00A50EE3" w:rsidRPr="00567538" w:rsidRDefault="00A50EE3" w:rsidP="00A50EE3">
      <w:pPr>
        <w:spacing w:after="0" w:line="240" w:lineRule="auto"/>
        <w:ind w:left="540"/>
        <w:rPr>
          <w:rFonts w:eastAsia="Times New Roman"/>
          <w:color w:val="000000"/>
        </w:rPr>
      </w:pPr>
    </w:p>
    <w:p w:rsidR="00A50EE3" w:rsidRPr="00567538" w:rsidRDefault="00A50EE3" w:rsidP="00A50EE3">
      <w:pPr>
        <w:numPr>
          <w:ilvl w:val="0"/>
          <w:numId w:val="9"/>
        </w:numPr>
        <w:spacing w:after="0" w:line="240" w:lineRule="auto"/>
        <w:ind w:left="540"/>
        <w:textAlignment w:val="center"/>
        <w:rPr>
          <w:rFonts w:eastAsia="Times New Roman"/>
          <w:color w:val="000000"/>
        </w:rPr>
      </w:pPr>
      <w:r w:rsidRPr="00567538">
        <w:rPr>
          <w:rFonts w:eastAsia="Times New Roman"/>
          <w:color w:val="000000"/>
        </w:rPr>
        <w:t xml:space="preserve">Create a calibration dummy assuming an unknown event from 8 week before kickoff week is impacting. Regress this with sales. Check for calibration dummy significance by p-value &lt; 0.3. </w:t>
      </w:r>
      <w:proofErr w:type="gramStart"/>
      <w:r w:rsidRPr="00567538">
        <w:rPr>
          <w:rFonts w:eastAsia="Times New Roman"/>
          <w:color w:val="000000"/>
        </w:rPr>
        <w:t>if</w:t>
      </w:r>
      <w:proofErr w:type="gramEnd"/>
      <w:r w:rsidRPr="00567538">
        <w:rPr>
          <w:rFonts w:eastAsia="Times New Roman"/>
          <w:color w:val="000000"/>
        </w:rPr>
        <w:t xml:space="preserve"> dummy is not significant impact of parallel event is not considered and model is called "organically calibrated".</w:t>
      </w:r>
    </w:p>
    <w:p w:rsidR="00A50EE3" w:rsidRPr="00567538" w:rsidRDefault="00A50EE3" w:rsidP="00A50EE3">
      <w:pPr>
        <w:numPr>
          <w:ilvl w:val="0"/>
          <w:numId w:val="9"/>
        </w:numPr>
        <w:spacing w:after="0" w:line="240" w:lineRule="auto"/>
        <w:ind w:left="540"/>
        <w:textAlignment w:val="center"/>
        <w:rPr>
          <w:rFonts w:eastAsia="Times New Roman"/>
          <w:color w:val="000000"/>
        </w:rPr>
      </w:pPr>
      <w:r w:rsidRPr="00567538">
        <w:rPr>
          <w:rFonts w:eastAsia="Times New Roman"/>
          <w:color w:val="000000"/>
        </w:rPr>
        <w:t>Decay factor is used for capturing the correct impact and is made to 10%.</w:t>
      </w:r>
    </w:p>
    <w:p w:rsidR="00A50EE3" w:rsidRPr="00567538" w:rsidRDefault="00A50EE3" w:rsidP="00A50EE3">
      <w:pPr>
        <w:spacing w:after="0" w:line="240" w:lineRule="auto"/>
        <w:ind w:left="540"/>
        <w:rPr>
          <w:rFonts w:eastAsia="Times New Roman"/>
          <w:color w:val="000000"/>
        </w:rPr>
      </w:pPr>
      <w:r w:rsidRPr="00567538">
        <w:rPr>
          <w:rFonts w:eastAsia="Times New Roman"/>
          <w:color w:val="000000"/>
        </w:rPr>
        <w:t> </w:t>
      </w:r>
    </w:p>
    <w:p w:rsidR="00A50EE3" w:rsidRDefault="00A50EE3" w:rsidP="00A50EE3">
      <w:pPr>
        <w:spacing w:after="0" w:line="240" w:lineRule="auto"/>
        <w:ind w:left="540"/>
        <w:rPr>
          <w:rFonts w:eastAsia="Times New Roman"/>
          <w:color w:val="000000"/>
        </w:rPr>
      </w:pPr>
      <w:r w:rsidRPr="00567538">
        <w:rPr>
          <w:rFonts w:eastAsia="Times New Roman"/>
          <w:b/>
          <w:bCs/>
          <w:i/>
          <w:iCs/>
          <w:color w:val="000000"/>
        </w:rPr>
        <w:t>Regression model</w:t>
      </w:r>
      <w:r w:rsidRPr="00567538">
        <w:rPr>
          <w:rFonts w:eastAsia="Times New Roman"/>
          <w:color w:val="000000"/>
        </w:rPr>
        <w:t>: an approach to find the linear relationship between dependent and independent variables.</w:t>
      </w:r>
    </w:p>
    <w:p w:rsidR="00A50EE3" w:rsidRPr="00567538" w:rsidRDefault="00A50EE3" w:rsidP="00A50EE3">
      <w:pPr>
        <w:spacing w:after="0" w:line="240" w:lineRule="auto"/>
        <w:ind w:left="540"/>
        <w:rPr>
          <w:rFonts w:eastAsia="Times New Roman"/>
          <w:color w:val="000000"/>
        </w:rPr>
      </w:pPr>
    </w:p>
    <w:p w:rsidR="00A50EE3" w:rsidRPr="004763B7" w:rsidRDefault="00A50EE3" w:rsidP="00A50EE3">
      <w:pPr>
        <w:pStyle w:val="ListParagraph"/>
        <w:numPr>
          <w:ilvl w:val="0"/>
          <w:numId w:val="12"/>
        </w:numPr>
        <w:spacing w:after="0" w:line="240" w:lineRule="auto"/>
        <w:textAlignment w:val="center"/>
        <w:rPr>
          <w:rFonts w:eastAsia="Times New Roman"/>
          <w:color w:val="000000"/>
        </w:rPr>
      </w:pPr>
      <w:r w:rsidRPr="004763B7">
        <w:rPr>
          <w:rFonts w:eastAsia="Times New Roman"/>
          <w:color w:val="000000"/>
        </w:rPr>
        <w:t>R-square: quantifies explicability of the model. Should be closer to 1.0</w:t>
      </w:r>
    </w:p>
    <w:p w:rsidR="00A50EE3" w:rsidRPr="004763B7" w:rsidRDefault="00A50EE3" w:rsidP="00A50EE3">
      <w:pPr>
        <w:pStyle w:val="ListParagraph"/>
        <w:numPr>
          <w:ilvl w:val="0"/>
          <w:numId w:val="12"/>
        </w:numPr>
        <w:spacing w:after="0" w:line="240" w:lineRule="auto"/>
        <w:textAlignment w:val="center"/>
        <w:rPr>
          <w:rFonts w:eastAsia="Times New Roman"/>
          <w:color w:val="000000"/>
        </w:rPr>
      </w:pPr>
      <w:r w:rsidRPr="004763B7">
        <w:rPr>
          <w:rFonts w:eastAsia="Times New Roman"/>
          <w:color w:val="000000"/>
        </w:rPr>
        <w:t xml:space="preserve">P - </w:t>
      </w:r>
      <w:proofErr w:type="gramStart"/>
      <w:r w:rsidRPr="004763B7">
        <w:rPr>
          <w:rFonts w:eastAsia="Times New Roman"/>
          <w:color w:val="000000"/>
        </w:rPr>
        <w:t>value</w:t>
      </w:r>
      <w:proofErr w:type="gramEnd"/>
      <w:r w:rsidRPr="004763B7">
        <w:rPr>
          <w:rFonts w:eastAsia="Times New Roman"/>
          <w:color w:val="000000"/>
        </w:rPr>
        <w:t>: quantifies the significance of a variable to prove NULL hypothesis.</w:t>
      </w:r>
    </w:p>
    <w:p w:rsidR="00A50EE3" w:rsidRPr="00567538" w:rsidRDefault="00A50EE3" w:rsidP="00A50EE3">
      <w:pPr>
        <w:spacing w:after="0" w:line="240" w:lineRule="auto"/>
        <w:ind w:left="540"/>
        <w:rPr>
          <w:rFonts w:eastAsia="Times New Roman"/>
          <w:color w:val="000000"/>
        </w:rPr>
      </w:pPr>
      <w:r w:rsidRPr="00567538">
        <w:rPr>
          <w:rFonts w:eastAsia="Times New Roman"/>
          <w:color w:val="000000"/>
        </w:rPr>
        <w:t> </w:t>
      </w:r>
    </w:p>
    <w:p w:rsidR="00A50EE3" w:rsidRDefault="00A50EE3" w:rsidP="00A50EE3">
      <w:pPr>
        <w:spacing w:after="0" w:line="240" w:lineRule="auto"/>
        <w:ind w:left="540"/>
        <w:rPr>
          <w:rFonts w:eastAsia="Times New Roman"/>
          <w:color w:val="000000"/>
        </w:rPr>
      </w:pPr>
      <w:r w:rsidRPr="00567538">
        <w:rPr>
          <w:rFonts w:eastAsia="Times New Roman"/>
          <w:b/>
          <w:bCs/>
          <w:i/>
          <w:iCs/>
          <w:color w:val="000000"/>
        </w:rPr>
        <w:t>Moving average model:</w:t>
      </w:r>
      <w:r w:rsidRPr="00567538">
        <w:rPr>
          <w:rFonts w:eastAsia="Times New Roman"/>
          <w:color w:val="000000"/>
        </w:rPr>
        <w:t xml:space="preserve"> if the variance in the sales is &gt;0.5 we go with moving average model else the normal regression.</w:t>
      </w:r>
    </w:p>
    <w:p w:rsidR="00A50EE3" w:rsidRPr="00567538" w:rsidRDefault="00A50EE3" w:rsidP="00A50EE3">
      <w:pPr>
        <w:spacing w:after="0" w:line="240" w:lineRule="auto"/>
        <w:ind w:left="540"/>
        <w:rPr>
          <w:rFonts w:eastAsia="Times New Roman"/>
          <w:color w:val="000000"/>
        </w:rPr>
      </w:pPr>
    </w:p>
    <w:p w:rsidR="00A50EE3" w:rsidRPr="00567538" w:rsidRDefault="00A50EE3" w:rsidP="00A50EE3">
      <w:pPr>
        <w:numPr>
          <w:ilvl w:val="0"/>
          <w:numId w:val="10"/>
        </w:numPr>
        <w:spacing w:after="0" w:line="240" w:lineRule="auto"/>
        <w:ind w:left="540"/>
        <w:textAlignment w:val="center"/>
        <w:rPr>
          <w:rFonts w:eastAsia="Times New Roman"/>
          <w:color w:val="000000"/>
        </w:rPr>
      </w:pPr>
      <w:r>
        <w:rPr>
          <w:rFonts w:eastAsia="Times New Roman"/>
          <w:color w:val="000000"/>
        </w:rPr>
        <w:t xml:space="preserve">5 weeks </w:t>
      </w:r>
      <w:proofErr w:type="gramStart"/>
      <w:r>
        <w:rPr>
          <w:rFonts w:eastAsia="Times New Roman"/>
          <w:color w:val="000000"/>
        </w:rPr>
        <w:t>Moving</w:t>
      </w:r>
      <w:proofErr w:type="gramEnd"/>
      <w:r>
        <w:rPr>
          <w:rFonts w:eastAsia="Times New Roman"/>
          <w:color w:val="000000"/>
        </w:rPr>
        <w:t xml:space="preserve"> Average</w:t>
      </w:r>
      <w:r w:rsidRPr="00567538">
        <w:rPr>
          <w:rFonts w:eastAsia="Times New Roman"/>
          <w:color w:val="000000"/>
        </w:rPr>
        <w:t xml:space="preserve"> is calculated and dead period is increased to 4 week from 1.Kickoff week is increased to original kickoff week+4.</w:t>
      </w:r>
    </w:p>
    <w:p w:rsidR="00A50EE3" w:rsidRPr="00567538" w:rsidRDefault="00A50EE3" w:rsidP="00A50EE3">
      <w:pPr>
        <w:numPr>
          <w:ilvl w:val="0"/>
          <w:numId w:val="10"/>
        </w:numPr>
        <w:spacing w:after="0" w:line="240" w:lineRule="auto"/>
        <w:ind w:left="540"/>
        <w:textAlignment w:val="center"/>
        <w:rPr>
          <w:rFonts w:eastAsia="Times New Roman"/>
          <w:color w:val="000000"/>
        </w:rPr>
      </w:pPr>
      <w:r w:rsidRPr="00567538">
        <w:rPr>
          <w:rFonts w:eastAsia="Times New Roman"/>
          <w:color w:val="000000"/>
        </w:rPr>
        <w:t>Control gap% = (test sales - Control sales) / Test sales.</w:t>
      </w:r>
    </w:p>
    <w:p w:rsidR="00A50EE3" w:rsidRPr="00567538" w:rsidRDefault="00A50EE3" w:rsidP="00A50EE3">
      <w:pPr>
        <w:numPr>
          <w:ilvl w:val="0"/>
          <w:numId w:val="10"/>
        </w:numPr>
        <w:spacing w:after="0" w:line="240" w:lineRule="auto"/>
        <w:ind w:left="540"/>
        <w:textAlignment w:val="center"/>
        <w:rPr>
          <w:rFonts w:eastAsia="Times New Roman"/>
          <w:color w:val="000000"/>
        </w:rPr>
      </w:pPr>
      <w:r w:rsidRPr="00567538">
        <w:rPr>
          <w:rFonts w:eastAsia="Times New Roman"/>
          <w:color w:val="000000"/>
        </w:rPr>
        <w:t>Run the weekly model and get the R square and control gap metrics. If CGP metric is &gt;10% then freeze and go for weekly model or else</w:t>
      </w:r>
    </w:p>
    <w:p w:rsidR="00A50EE3" w:rsidRPr="004763B7" w:rsidRDefault="00A50EE3" w:rsidP="00A50EE3">
      <w:pPr>
        <w:pStyle w:val="ListParagraph"/>
        <w:numPr>
          <w:ilvl w:val="0"/>
          <w:numId w:val="13"/>
        </w:numPr>
        <w:spacing w:after="0" w:line="240" w:lineRule="auto"/>
        <w:textAlignment w:val="center"/>
        <w:rPr>
          <w:rFonts w:eastAsia="Times New Roman"/>
          <w:color w:val="000000"/>
        </w:rPr>
      </w:pPr>
      <w:r w:rsidRPr="004763B7">
        <w:rPr>
          <w:rFonts w:eastAsia="Times New Roman"/>
          <w:color w:val="000000"/>
        </w:rPr>
        <w:t>Weekly R^2 &lt;= 40% and CGP &gt;10% - 5 week MA</w:t>
      </w:r>
    </w:p>
    <w:p w:rsidR="00A50EE3" w:rsidRPr="004763B7" w:rsidRDefault="00A50EE3" w:rsidP="00A50EE3">
      <w:pPr>
        <w:pStyle w:val="ListParagraph"/>
        <w:numPr>
          <w:ilvl w:val="0"/>
          <w:numId w:val="13"/>
        </w:numPr>
        <w:spacing w:after="0" w:line="240" w:lineRule="auto"/>
        <w:textAlignment w:val="center"/>
        <w:rPr>
          <w:rFonts w:eastAsia="Times New Roman"/>
          <w:color w:val="000000"/>
        </w:rPr>
      </w:pPr>
      <w:r w:rsidRPr="004763B7">
        <w:rPr>
          <w:rFonts w:eastAsia="Times New Roman"/>
          <w:color w:val="000000"/>
        </w:rPr>
        <w:t>Weekly R^2 between 41 -50%, CGP &gt; 10% - 4 week MA</w:t>
      </w:r>
    </w:p>
    <w:p w:rsidR="00A50EE3" w:rsidRPr="004763B7" w:rsidRDefault="00A50EE3" w:rsidP="00A50EE3">
      <w:pPr>
        <w:pStyle w:val="ListParagraph"/>
        <w:numPr>
          <w:ilvl w:val="0"/>
          <w:numId w:val="13"/>
        </w:numPr>
        <w:spacing w:after="0" w:line="240" w:lineRule="auto"/>
        <w:textAlignment w:val="center"/>
        <w:rPr>
          <w:rFonts w:eastAsia="Times New Roman"/>
          <w:color w:val="000000"/>
        </w:rPr>
      </w:pPr>
      <w:r w:rsidRPr="004763B7">
        <w:rPr>
          <w:rFonts w:eastAsia="Times New Roman"/>
          <w:color w:val="000000"/>
        </w:rPr>
        <w:t>Weekly R^2 between 51 -60%, CGP &gt; 10% - 3 week MA</w:t>
      </w:r>
    </w:p>
    <w:p w:rsidR="00A50EE3" w:rsidRPr="004763B7" w:rsidRDefault="00A50EE3" w:rsidP="00A50EE3">
      <w:pPr>
        <w:pStyle w:val="ListParagraph"/>
        <w:numPr>
          <w:ilvl w:val="0"/>
          <w:numId w:val="13"/>
        </w:numPr>
        <w:spacing w:after="0" w:line="240" w:lineRule="auto"/>
        <w:textAlignment w:val="center"/>
        <w:rPr>
          <w:rFonts w:eastAsia="Times New Roman"/>
          <w:color w:val="000000"/>
        </w:rPr>
      </w:pPr>
      <w:r w:rsidRPr="004763B7">
        <w:rPr>
          <w:rFonts w:eastAsia="Times New Roman"/>
          <w:color w:val="000000"/>
        </w:rPr>
        <w:t>Weekly R^2 &gt;60%, CGP &gt; 10% - 2 week MA</w:t>
      </w:r>
    </w:p>
    <w:p w:rsidR="00A50EE3" w:rsidRPr="00567538" w:rsidRDefault="00A50EE3" w:rsidP="00A50EE3">
      <w:pPr>
        <w:spacing w:after="0" w:line="240" w:lineRule="auto"/>
        <w:ind w:left="540"/>
        <w:rPr>
          <w:rFonts w:eastAsia="Times New Roman"/>
          <w:color w:val="000000"/>
        </w:rPr>
      </w:pPr>
      <w:r w:rsidRPr="00567538">
        <w:rPr>
          <w:rFonts w:eastAsia="Times New Roman"/>
          <w:color w:val="000000"/>
        </w:rPr>
        <w:t>Based on CGP:</w:t>
      </w:r>
    </w:p>
    <w:p w:rsidR="00A50EE3" w:rsidRPr="004763B7" w:rsidRDefault="00A50EE3" w:rsidP="00A50EE3">
      <w:pPr>
        <w:pStyle w:val="ListParagraph"/>
        <w:numPr>
          <w:ilvl w:val="0"/>
          <w:numId w:val="14"/>
        </w:numPr>
        <w:spacing w:after="0" w:line="240" w:lineRule="auto"/>
        <w:textAlignment w:val="center"/>
        <w:rPr>
          <w:rFonts w:eastAsia="Times New Roman"/>
          <w:color w:val="000000"/>
        </w:rPr>
      </w:pPr>
      <w:r w:rsidRPr="004763B7">
        <w:rPr>
          <w:rFonts w:eastAsia="Times New Roman"/>
          <w:color w:val="000000"/>
        </w:rPr>
        <w:t>If CGP &lt;= 10% freeze on first level of MA</w:t>
      </w:r>
    </w:p>
    <w:p w:rsidR="00A50EE3" w:rsidRPr="004763B7" w:rsidRDefault="00A50EE3" w:rsidP="00A50EE3">
      <w:pPr>
        <w:pStyle w:val="ListParagraph"/>
        <w:numPr>
          <w:ilvl w:val="0"/>
          <w:numId w:val="14"/>
        </w:numPr>
        <w:spacing w:after="0" w:line="240" w:lineRule="auto"/>
        <w:textAlignment w:val="center"/>
        <w:rPr>
          <w:rFonts w:eastAsia="Times New Roman"/>
          <w:color w:val="000000"/>
        </w:rPr>
      </w:pPr>
      <w:r w:rsidRPr="004763B7">
        <w:rPr>
          <w:rFonts w:eastAsia="Times New Roman"/>
          <w:color w:val="000000"/>
        </w:rPr>
        <w:t xml:space="preserve">If CGP &gt;10 and &lt;15% then </w:t>
      </w:r>
      <w:proofErr w:type="spellStart"/>
      <w:r w:rsidRPr="004763B7">
        <w:rPr>
          <w:rFonts w:eastAsia="Times New Roman"/>
          <w:color w:val="000000"/>
        </w:rPr>
        <w:t>goto</w:t>
      </w:r>
      <w:proofErr w:type="spellEnd"/>
      <w:r w:rsidRPr="004763B7">
        <w:rPr>
          <w:rFonts w:eastAsia="Times New Roman"/>
          <w:color w:val="000000"/>
        </w:rPr>
        <w:t xml:space="preserve"> one more order of MA</w:t>
      </w:r>
    </w:p>
    <w:p w:rsidR="00A50EE3" w:rsidRPr="004763B7" w:rsidRDefault="00A50EE3" w:rsidP="00A50EE3">
      <w:pPr>
        <w:pStyle w:val="ListParagraph"/>
        <w:numPr>
          <w:ilvl w:val="0"/>
          <w:numId w:val="14"/>
        </w:numPr>
        <w:spacing w:after="0" w:line="240" w:lineRule="auto"/>
        <w:textAlignment w:val="center"/>
        <w:rPr>
          <w:rFonts w:eastAsia="Times New Roman"/>
          <w:color w:val="000000"/>
        </w:rPr>
      </w:pPr>
      <w:r w:rsidRPr="004763B7">
        <w:rPr>
          <w:rFonts w:eastAsia="Times New Roman"/>
          <w:color w:val="000000"/>
        </w:rPr>
        <w:t xml:space="preserve">If CGP &gt; 15% and &lt;= 20% then </w:t>
      </w:r>
      <w:proofErr w:type="spellStart"/>
      <w:r w:rsidRPr="004763B7">
        <w:rPr>
          <w:rFonts w:eastAsia="Times New Roman"/>
          <w:color w:val="000000"/>
        </w:rPr>
        <w:t>goto</w:t>
      </w:r>
      <w:proofErr w:type="spellEnd"/>
      <w:r w:rsidRPr="004763B7">
        <w:rPr>
          <w:rFonts w:eastAsia="Times New Roman"/>
          <w:color w:val="000000"/>
        </w:rPr>
        <w:t xml:space="preserve"> two more order of MA</w:t>
      </w:r>
    </w:p>
    <w:p w:rsidR="00A50EE3" w:rsidRPr="004763B7" w:rsidRDefault="00A50EE3" w:rsidP="00A50EE3">
      <w:pPr>
        <w:pStyle w:val="ListParagraph"/>
        <w:numPr>
          <w:ilvl w:val="0"/>
          <w:numId w:val="14"/>
        </w:numPr>
        <w:spacing w:after="0" w:line="240" w:lineRule="auto"/>
        <w:textAlignment w:val="center"/>
        <w:rPr>
          <w:rFonts w:eastAsia="Times New Roman"/>
          <w:color w:val="000000"/>
        </w:rPr>
      </w:pPr>
      <w:r w:rsidRPr="004763B7">
        <w:rPr>
          <w:rFonts w:eastAsia="Times New Roman"/>
          <w:color w:val="000000"/>
        </w:rPr>
        <w:t xml:space="preserve">If CGP &gt; 20% then </w:t>
      </w:r>
      <w:proofErr w:type="spellStart"/>
      <w:r w:rsidRPr="004763B7">
        <w:rPr>
          <w:rFonts w:eastAsia="Times New Roman"/>
          <w:color w:val="000000"/>
        </w:rPr>
        <w:t>goto</w:t>
      </w:r>
      <w:proofErr w:type="spellEnd"/>
      <w:r w:rsidRPr="004763B7">
        <w:rPr>
          <w:rFonts w:eastAsia="Times New Roman"/>
          <w:color w:val="000000"/>
        </w:rPr>
        <w:t xml:space="preserve"> 5 week MA and % week is max.</w:t>
      </w:r>
    </w:p>
    <w:p w:rsidR="00A50EE3" w:rsidRDefault="00A50EE3" w:rsidP="00A50EE3">
      <w:pPr>
        <w:spacing w:after="0" w:line="240" w:lineRule="auto"/>
        <w:ind w:left="540"/>
        <w:rPr>
          <w:rFonts w:eastAsia="Times New Roman"/>
          <w:color w:val="000000"/>
        </w:rPr>
      </w:pPr>
      <w:r w:rsidRPr="00567538">
        <w:rPr>
          <w:rFonts w:eastAsia="Times New Roman"/>
          <w:color w:val="000000"/>
        </w:rPr>
        <w:t> </w:t>
      </w:r>
    </w:p>
    <w:p w:rsidR="00A50EE3" w:rsidRPr="00567538" w:rsidRDefault="00A50EE3" w:rsidP="00A50EE3">
      <w:pPr>
        <w:spacing w:after="0" w:line="240" w:lineRule="auto"/>
        <w:ind w:left="540"/>
        <w:rPr>
          <w:rFonts w:eastAsia="Times New Roman"/>
          <w:color w:val="000000"/>
        </w:rPr>
      </w:pPr>
    </w:p>
    <w:p w:rsidR="00A50EE3" w:rsidRPr="00567538" w:rsidRDefault="00A50EE3" w:rsidP="00A50EE3">
      <w:pPr>
        <w:spacing w:after="0" w:line="240" w:lineRule="auto"/>
        <w:ind w:left="540"/>
        <w:rPr>
          <w:rFonts w:eastAsia="Times New Roman"/>
          <w:color w:val="000000"/>
        </w:rPr>
      </w:pPr>
      <w:r w:rsidRPr="00567538">
        <w:rPr>
          <w:rFonts w:eastAsia="Times New Roman"/>
          <w:color w:val="000000"/>
        </w:rPr>
        <w:t>In case of Lift analysis, depending the availability of control stores we have two broad ways of modelling:</w:t>
      </w:r>
    </w:p>
    <w:p w:rsidR="00A50EE3" w:rsidRPr="00567538" w:rsidRDefault="00A50EE3" w:rsidP="00A50EE3">
      <w:pPr>
        <w:spacing w:after="0" w:line="240" w:lineRule="auto"/>
        <w:ind w:left="540"/>
        <w:rPr>
          <w:rFonts w:eastAsia="Times New Roman"/>
          <w:color w:val="000000"/>
        </w:rPr>
      </w:pPr>
      <w:r w:rsidRPr="00567538">
        <w:rPr>
          <w:rFonts w:eastAsia="Times New Roman"/>
          <w:color w:val="000000"/>
        </w:rPr>
        <w:t> </w:t>
      </w:r>
    </w:p>
    <w:p w:rsidR="00A50EE3" w:rsidRPr="00567538" w:rsidRDefault="00A50EE3" w:rsidP="00A50EE3">
      <w:pPr>
        <w:numPr>
          <w:ilvl w:val="0"/>
          <w:numId w:val="11"/>
        </w:numPr>
        <w:spacing w:after="0" w:line="240" w:lineRule="auto"/>
        <w:ind w:left="540"/>
        <w:textAlignment w:val="center"/>
        <w:rPr>
          <w:rFonts w:eastAsia="Times New Roman"/>
          <w:color w:val="000000"/>
        </w:rPr>
      </w:pPr>
      <w:r w:rsidRPr="00567538">
        <w:rPr>
          <w:rFonts w:eastAsia="Times New Roman"/>
          <w:color w:val="000000"/>
        </w:rPr>
        <w:t>Test/Control regression modeling: when you have good number of control stores.</w:t>
      </w:r>
    </w:p>
    <w:p w:rsidR="00A50EE3" w:rsidRPr="00567538" w:rsidRDefault="00A50EE3" w:rsidP="00A50EE3">
      <w:pPr>
        <w:numPr>
          <w:ilvl w:val="0"/>
          <w:numId w:val="11"/>
        </w:numPr>
        <w:spacing w:after="0" w:line="240" w:lineRule="auto"/>
        <w:ind w:left="540"/>
        <w:textAlignment w:val="center"/>
        <w:rPr>
          <w:rFonts w:eastAsia="Times New Roman"/>
          <w:color w:val="000000"/>
        </w:rPr>
      </w:pPr>
      <w:r w:rsidRPr="00567538">
        <w:rPr>
          <w:rFonts w:eastAsia="Times New Roman"/>
          <w:color w:val="000000"/>
        </w:rPr>
        <w:t>Pre-post regression modeling: too many test stores and less control stores to choose.</w:t>
      </w:r>
    </w:p>
    <w:p w:rsidR="00A50EE3" w:rsidRDefault="00A50EE3" w:rsidP="00A50EE3">
      <w:pPr>
        <w:pStyle w:val="NoSpacing"/>
        <w:rPr>
          <w:b/>
        </w:rPr>
      </w:pPr>
    </w:p>
    <w:p w:rsidR="00A50EE3" w:rsidRDefault="00A50EE3" w:rsidP="00A50EE3">
      <w:pPr>
        <w:pStyle w:val="NoSpacing"/>
        <w:rPr>
          <w:b/>
        </w:rPr>
      </w:pPr>
    </w:p>
    <w:p w:rsidR="00A50EE3" w:rsidRPr="004763B7" w:rsidRDefault="00A50EE3" w:rsidP="00A50EE3">
      <w:pPr>
        <w:spacing w:after="0" w:line="240" w:lineRule="auto"/>
        <w:rPr>
          <w:rFonts w:eastAsia="Times New Roman"/>
          <w:color w:val="000000"/>
        </w:rPr>
      </w:pPr>
      <w:r w:rsidRPr="004763B7">
        <w:rPr>
          <w:rFonts w:eastAsia="Times New Roman"/>
          <w:b/>
          <w:bCs/>
          <w:color w:val="000000"/>
          <w:u w:val="single"/>
        </w:rPr>
        <w:t>Test/Control Regression</w:t>
      </w:r>
      <w:r w:rsidRPr="004763B7">
        <w:rPr>
          <w:rFonts w:eastAsia="Times New Roman"/>
          <w:color w:val="000000"/>
        </w:rPr>
        <w:t>:</w:t>
      </w:r>
    </w:p>
    <w:p w:rsidR="00A50EE3" w:rsidRDefault="00A50EE3" w:rsidP="00A50EE3">
      <w:pPr>
        <w:pStyle w:val="NoSpacing"/>
        <w:rPr>
          <w:b/>
        </w:rPr>
      </w:pPr>
    </w:p>
    <w:p w:rsidR="00A50EE3" w:rsidRPr="004763B7" w:rsidRDefault="00A50EE3" w:rsidP="00A50EE3">
      <w:pPr>
        <w:numPr>
          <w:ilvl w:val="0"/>
          <w:numId w:val="15"/>
        </w:numPr>
        <w:spacing w:after="0" w:line="240" w:lineRule="auto"/>
        <w:ind w:left="540"/>
        <w:textAlignment w:val="center"/>
        <w:rPr>
          <w:rFonts w:eastAsia="Times New Roman"/>
          <w:color w:val="000000"/>
        </w:rPr>
      </w:pPr>
      <w:r w:rsidRPr="004763B7">
        <w:rPr>
          <w:rFonts w:eastAsia="Times New Roman"/>
          <w:color w:val="000000"/>
        </w:rPr>
        <w:t xml:space="preserve">Sales data from 52 weeks of the kickoff weeks is pulled for each test store and regression dataset is prepared. </w:t>
      </w:r>
      <w:proofErr w:type="spellStart"/>
      <w:r w:rsidRPr="004763B7">
        <w:rPr>
          <w:rFonts w:eastAsia="Times New Roman"/>
          <w:color w:val="000000"/>
        </w:rPr>
        <w:t>Ie</w:t>
      </w:r>
      <w:proofErr w:type="spellEnd"/>
      <w:r w:rsidRPr="004763B7">
        <w:rPr>
          <w:rFonts w:eastAsia="Times New Roman"/>
          <w:color w:val="000000"/>
        </w:rPr>
        <w:t xml:space="preserve">: one test and 10 control stores data at store-week combination level. The data points of kickoff week are ignored, for some events specified period is </w:t>
      </w:r>
      <w:proofErr w:type="gramStart"/>
      <w:r w:rsidRPr="004763B7">
        <w:rPr>
          <w:rFonts w:eastAsia="Times New Roman"/>
          <w:color w:val="000000"/>
        </w:rPr>
        <w:t>ignored(</w:t>
      </w:r>
      <w:proofErr w:type="gramEnd"/>
      <w:r w:rsidRPr="004763B7">
        <w:rPr>
          <w:rFonts w:eastAsia="Times New Roman"/>
          <w:color w:val="000000"/>
        </w:rPr>
        <w:t>dead period).</w:t>
      </w:r>
    </w:p>
    <w:p w:rsidR="00A50EE3" w:rsidRPr="004763B7" w:rsidRDefault="00A50EE3" w:rsidP="00A50EE3">
      <w:pPr>
        <w:numPr>
          <w:ilvl w:val="0"/>
          <w:numId w:val="15"/>
        </w:numPr>
        <w:spacing w:after="0" w:line="240" w:lineRule="auto"/>
        <w:ind w:left="540"/>
        <w:textAlignment w:val="center"/>
        <w:rPr>
          <w:rFonts w:eastAsia="Times New Roman"/>
          <w:color w:val="000000"/>
        </w:rPr>
      </w:pPr>
      <w:r w:rsidRPr="004763B7">
        <w:rPr>
          <w:rFonts w:eastAsia="Times New Roman"/>
          <w:color w:val="000000"/>
        </w:rPr>
        <w:t>You might still have outliers, which are removed using cooks distance.</w:t>
      </w:r>
    </w:p>
    <w:p w:rsidR="00A50EE3" w:rsidRPr="004763B7" w:rsidRDefault="00A50EE3" w:rsidP="00A50EE3">
      <w:pPr>
        <w:numPr>
          <w:ilvl w:val="0"/>
          <w:numId w:val="15"/>
        </w:numPr>
        <w:spacing w:after="0" w:line="240" w:lineRule="auto"/>
        <w:ind w:left="540"/>
        <w:textAlignment w:val="center"/>
        <w:rPr>
          <w:rFonts w:eastAsia="Times New Roman"/>
          <w:color w:val="000000"/>
        </w:rPr>
      </w:pPr>
      <w:r w:rsidRPr="004763B7">
        <w:rPr>
          <w:rFonts w:eastAsia="Times New Roman"/>
          <w:color w:val="000000"/>
        </w:rPr>
        <w:t>The scale gap between test and control stores might cause erroneous calculations, so percentage calculations are preferred.</w:t>
      </w:r>
    </w:p>
    <w:p w:rsidR="00A50EE3" w:rsidRPr="004763B7" w:rsidRDefault="00A50EE3" w:rsidP="00A50EE3">
      <w:pPr>
        <w:spacing w:after="0" w:line="240" w:lineRule="auto"/>
        <w:ind w:left="1080"/>
        <w:rPr>
          <w:rFonts w:eastAsia="Times New Roman"/>
          <w:color w:val="000000"/>
        </w:rPr>
      </w:pPr>
      <w:r w:rsidRPr="004763B7">
        <w:rPr>
          <w:rFonts w:eastAsia="Times New Roman"/>
          <w:color w:val="000000"/>
        </w:rPr>
        <w:t>Actual: lift = (Test post sales - Test pre sales) - (Control post sales - Control pre sales)</w:t>
      </w:r>
    </w:p>
    <w:p w:rsidR="00A50EE3" w:rsidRPr="004763B7" w:rsidRDefault="00A50EE3" w:rsidP="00A50EE3">
      <w:pPr>
        <w:spacing w:after="0" w:line="240" w:lineRule="auto"/>
        <w:ind w:left="1080"/>
        <w:rPr>
          <w:rFonts w:eastAsia="Times New Roman"/>
          <w:color w:val="000000"/>
        </w:rPr>
      </w:pPr>
      <w:r w:rsidRPr="004763B7">
        <w:rPr>
          <w:rFonts w:eastAsia="Times New Roman"/>
          <w:color w:val="000000"/>
        </w:rPr>
        <w:t>Preferred: lift = % change in test store sales - % change in control store sales</w:t>
      </w:r>
    </w:p>
    <w:p w:rsidR="00A50EE3" w:rsidRPr="004763B7" w:rsidRDefault="00A50EE3" w:rsidP="00A50EE3">
      <w:pPr>
        <w:spacing w:after="0" w:line="240" w:lineRule="auto"/>
        <w:ind w:left="1080"/>
        <w:rPr>
          <w:rFonts w:eastAsia="Times New Roman"/>
          <w:color w:val="000000"/>
        </w:rPr>
      </w:pPr>
      <w:r w:rsidRPr="004763B7">
        <w:rPr>
          <w:rFonts w:eastAsia="Times New Roman"/>
          <w:color w:val="000000"/>
        </w:rPr>
        <w:t> </w:t>
      </w:r>
    </w:p>
    <w:p w:rsidR="00A50EE3" w:rsidRPr="004763B7" w:rsidRDefault="00A50EE3" w:rsidP="00A50EE3">
      <w:pPr>
        <w:spacing w:after="0" w:line="240" w:lineRule="auto"/>
        <w:ind w:left="1080"/>
        <w:rPr>
          <w:rFonts w:eastAsia="Times New Roman"/>
          <w:color w:val="000000"/>
        </w:rPr>
      </w:pPr>
      <w:r w:rsidRPr="004763B7">
        <w:rPr>
          <w:rFonts w:eastAsia="Times New Roman"/>
          <w:color w:val="000000"/>
        </w:rPr>
        <w:t>To bring test and control sales to same scale,</w:t>
      </w:r>
      <w:proofErr w:type="gramStart"/>
      <w:r w:rsidRPr="004763B7">
        <w:rPr>
          <w:rFonts w:eastAsia="Times New Roman"/>
          <w:color w:val="000000"/>
        </w:rPr>
        <w:t>  we</w:t>
      </w:r>
      <w:proofErr w:type="gramEnd"/>
      <w:r w:rsidRPr="004763B7">
        <w:rPr>
          <w:rFonts w:eastAsia="Times New Roman"/>
          <w:color w:val="000000"/>
        </w:rPr>
        <w:t xml:space="preserve"> use normalized control sales:</w:t>
      </w:r>
    </w:p>
    <w:p w:rsidR="00A50EE3" w:rsidRPr="004763B7" w:rsidRDefault="00A50EE3" w:rsidP="00A50EE3">
      <w:pPr>
        <w:spacing w:after="0" w:line="240" w:lineRule="auto"/>
        <w:ind w:left="1080"/>
        <w:rPr>
          <w:rFonts w:eastAsia="Times New Roman"/>
          <w:color w:val="000000"/>
        </w:rPr>
      </w:pPr>
      <w:r w:rsidRPr="004763B7">
        <w:rPr>
          <w:rFonts w:eastAsia="Times New Roman"/>
          <w:color w:val="000000"/>
        </w:rPr>
        <w:t xml:space="preserve">Normalized control sales = Actual control sales * </w:t>
      </w:r>
      <w:proofErr w:type="gramStart"/>
      <w:r w:rsidRPr="004763B7">
        <w:rPr>
          <w:rFonts w:eastAsia="Times New Roman"/>
          <w:color w:val="000000"/>
        </w:rPr>
        <w:t>( Avg</w:t>
      </w:r>
      <w:proofErr w:type="gramEnd"/>
      <w:r w:rsidRPr="004763B7">
        <w:rPr>
          <w:rFonts w:eastAsia="Times New Roman"/>
          <w:color w:val="000000"/>
        </w:rPr>
        <w:t>. Test pre 52 sales / Avg. Control Pre 52 Sales)</w:t>
      </w:r>
    </w:p>
    <w:p w:rsidR="00A50EE3" w:rsidRPr="004763B7" w:rsidRDefault="00A50EE3" w:rsidP="00A50EE3">
      <w:pPr>
        <w:numPr>
          <w:ilvl w:val="0"/>
          <w:numId w:val="16"/>
        </w:numPr>
        <w:spacing w:after="0" w:line="240" w:lineRule="auto"/>
        <w:ind w:left="540"/>
        <w:textAlignment w:val="center"/>
        <w:rPr>
          <w:rFonts w:eastAsia="Times New Roman"/>
          <w:color w:val="000000"/>
        </w:rPr>
      </w:pPr>
      <w:r w:rsidRPr="004763B7">
        <w:rPr>
          <w:rFonts w:eastAsia="Times New Roman"/>
          <w:color w:val="000000"/>
        </w:rPr>
        <w:t>Dependent variable is actual sales in dollars and independent variables are weather, macro, seasonality, holidays, calamity, commodity price, competition, test-post dummy, test control dummy, pre-post dummy.</w:t>
      </w:r>
    </w:p>
    <w:p w:rsidR="00A50EE3" w:rsidRPr="004763B7" w:rsidRDefault="00A50EE3" w:rsidP="00A50EE3">
      <w:pPr>
        <w:spacing w:after="0" w:line="240" w:lineRule="auto"/>
        <w:ind w:left="1080"/>
        <w:rPr>
          <w:rFonts w:eastAsia="Times New Roman"/>
          <w:color w:val="000000"/>
        </w:rPr>
      </w:pPr>
      <w:r w:rsidRPr="004763B7">
        <w:rPr>
          <w:rFonts w:eastAsia="Times New Roman"/>
          <w:color w:val="000000"/>
        </w:rPr>
        <w:t>Variables remaining after removing multicollinearity and forward step wise regression, pre-post dummy, 10 test control dummies, test-post dummy, Bias dummy(if effect exists) are used in the regression.</w:t>
      </w:r>
    </w:p>
    <w:p w:rsidR="00A50EE3" w:rsidRPr="004763B7" w:rsidRDefault="00A50EE3" w:rsidP="00A50EE3">
      <w:pPr>
        <w:numPr>
          <w:ilvl w:val="0"/>
          <w:numId w:val="17"/>
        </w:numPr>
        <w:spacing w:after="0" w:line="240" w:lineRule="auto"/>
        <w:ind w:left="540"/>
        <w:textAlignment w:val="center"/>
        <w:rPr>
          <w:rFonts w:eastAsia="Times New Roman"/>
          <w:color w:val="000000"/>
        </w:rPr>
      </w:pPr>
      <w:r w:rsidRPr="004763B7">
        <w:rPr>
          <w:rFonts w:eastAsia="Times New Roman"/>
          <w:color w:val="000000"/>
        </w:rPr>
        <w:t>Measuring Lift and Impact duration: The parameter estimate of Test-post dummy is taken as the AVG weekly lift, if its significance is &gt;50%. If not the average weekly lift of the store is rounded off to 0, as the lift won't be statistically correct.</w:t>
      </w:r>
    </w:p>
    <w:p w:rsidR="00A50EE3" w:rsidRPr="004763B7" w:rsidRDefault="00A50EE3" w:rsidP="00A50EE3">
      <w:pPr>
        <w:spacing w:after="0" w:line="240" w:lineRule="auto"/>
        <w:ind w:left="540"/>
        <w:rPr>
          <w:rFonts w:eastAsia="Times New Roman"/>
          <w:color w:val="000000"/>
        </w:rPr>
      </w:pPr>
      <w:r w:rsidRPr="004763B7">
        <w:rPr>
          <w:rFonts w:eastAsia="Times New Roman"/>
          <w:color w:val="000000"/>
        </w:rPr>
        <w:t> </w:t>
      </w:r>
    </w:p>
    <w:p w:rsidR="00A50EE3" w:rsidRPr="004763B7" w:rsidRDefault="00A50EE3" w:rsidP="00A50EE3">
      <w:pPr>
        <w:spacing w:after="0" w:line="240" w:lineRule="auto"/>
        <w:rPr>
          <w:rFonts w:eastAsia="Times New Roman"/>
          <w:color w:val="000000"/>
        </w:rPr>
      </w:pPr>
      <w:r w:rsidRPr="004763B7">
        <w:rPr>
          <w:rFonts w:eastAsia="Times New Roman"/>
          <w:b/>
          <w:bCs/>
          <w:color w:val="000000"/>
          <w:u w:val="single"/>
        </w:rPr>
        <w:t>Pre Post Regression model:</w:t>
      </w:r>
    </w:p>
    <w:p w:rsidR="00A50EE3" w:rsidRDefault="00A50EE3" w:rsidP="00A50EE3">
      <w:pPr>
        <w:pStyle w:val="NoSpacing"/>
        <w:rPr>
          <w:b/>
        </w:rPr>
      </w:pPr>
    </w:p>
    <w:p w:rsidR="00A50EE3" w:rsidRPr="004763B7" w:rsidRDefault="00A50EE3" w:rsidP="00A50EE3">
      <w:pPr>
        <w:spacing w:after="0" w:line="240" w:lineRule="auto"/>
        <w:ind w:left="540"/>
        <w:rPr>
          <w:rFonts w:eastAsia="Times New Roman"/>
          <w:color w:val="000000"/>
        </w:rPr>
      </w:pPr>
      <w:r w:rsidRPr="004763B7">
        <w:rPr>
          <w:rFonts w:eastAsia="Times New Roman"/>
          <w:color w:val="000000"/>
        </w:rPr>
        <w:t>To measure the impact of an event that is rolled out in large number of stores. Historical data can be used to measure trend. By removing the seasonality and trend in the data we can quantify the impact of our event.</w:t>
      </w:r>
    </w:p>
    <w:p w:rsidR="00A50EE3" w:rsidRPr="004763B7" w:rsidRDefault="00A50EE3" w:rsidP="00A50EE3">
      <w:pPr>
        <w:spacing w:after="0" w:line="240" w:lineRule="auto"/>
        <w:ind w:left="540"/>
        <w:rPr>
          <w:rFonts w:eastAsia="Times New Roman"/>
          <w:color w:val="000000"/>
        </w:rPr>
      </w:pPr>
      <w:r w:rsidRPr="004763B7">
        <w:rPr>
          <w:rFonts w:eastAsia="Times New Roman"/>
          <w:color w:val="000000"/>
        </w:rPr>
        <w:t>The framework accounts for the effect of weather, calamities, seasonal variations, sales trend, and year over year trend.</w:t>
      </w:r>
    </w:p>
    <w:p w:rsidR="00A50EE3" w:rsidRPr="004763B7" w:rsidRDefault="00A50EE3" w:rsidP="00A50EE3">
      <w:pPr>
        <w:spacing w:after="0" w:line="240" w:lineRule="auto"/>
        <w:ind w:left="540"/>
        <w:rPr>
          <w:rFonts w:eastAsia="Times New Roman"/>
          <w:color w:val="000000"/>
        </w:rPr>
      </w:pPr>
      <w:r w:rsidRPr="004763B7">
        <w:rPr>
          <w:rFonts w:eastAsia="Times New Roman"/>
          <w:color w:val="000000"/>
        </w:rPr>
        <w:t> </w:t>
      </w:r>
    </w:p>
    <w:p w:rsidR="00A50EE3" w:rsidRDefault="00A50EE3" w:rsidP="00A50EE3">
      <w:pPr>
        <w:spacing w:after="0" w:line="240" w:lineRule="auto"/>
        <w:ind w:left="540"/>
        <w:rPr>
          <w:rFonts w:eastAsia="Times New Roman"/>
          <w:color w:val="000000"/>
        </w:rPr>
      </w:pPr>
      <w:r w:rsidRPr="004763B7">
        <w:rPr>
          <w:rFonts w:eastAsia="Times New Roman"/>
          <w:color w:val="000000"/>
        </w:rPr>
        <w:t>Pre-post methodology has three steps:</w:t>
      </w:r>
    </w:p>
    <w:p w:rsidR="00A50EE3" w:rsidRPr="004763B7" w:rsidRDefault="00A50EE3" w:rsidP="00A50EE3">
      <w:pPr>
        <w:spacing w:after="0" w:line="240" w:lineRule="auto"/>
        <w:ind w:left="540"/>
        <w:rPr>
          <w:rFonts w:eastAsia="Times New Roman"/>
          <w:color w:val="000000"/>
        </w:rPr>
      </w:pPr>
    </w:p>
    <w:p w:rsidR="00A50EE3" w:rsidRPr="004763B7" w:rsidRDefault="00A50EE3" w:rsidP="00A50EE3">
      <w:pPr>
        <w:numPr>
          <w:ilvl w:val="0"/>
          <w:numId w:val="18"/>
        </w:numPr>
        <w:spacing w:after="0" w:line="240" w:lineRule="auto"/>
        <w:ind w:left="540"/>
        <w:textAlignment w:val="center"/>
        <w:rPr>
          <w:rFonts w:eastAsia="Times New Roman"/>
          <w:color w:val="000000"/>
        </w:rPr>
      </w:pPr>
      <w:r w:rsidRPr="004763B7">
        <w:rPr>
          <w:rFonts w:eastAsia="Times New Roman"/>
          <w:color w:val="000000"/>
        </w:rPr>
        <w:t>Clustering: stores are clustered on the bases of region and event kick-off week. A minimum of 5 stores are required in a cluster</w:t>
      </w:r>
    </w:p>
    <w:p w:rsidR="00A50EE3" w:rsidRPr="004763B7" w:rsidRDefault="00A50EE3" w:rsidP="00A50EE3">
      <w:pPr>
        <w:numPr>
          <w:ilvl w:val="0"/>
          <w:numId w:val="18"/>
        </w:numPr>
        <w:spacing w:after="0" w:line="240" w:lineRule="auto"/>
        <w:ind w:left="540"/>
        <w:textAlignment w:val="center"/>
        <w:rPr>
          <w:rFonts w:eastAsia="Times New Roman"/>
          <w:color w:val="000000"/>
        </w:rPr>
      </w:pPr>
      <w:r w:rsidRPr="004763B7">
        <w:rPr>
          <w:rFonts w:eastAsia="Times New Roman"/>
          <w:color w:val="000000"/>
        </w:rPr>
        <w:t>Model selection: 7 models are built over pre 104 weeks, excluding 13 weeks validation period. De-weatherization and De-</w:t>
      </w:r>
      <w:proofErr w:type="spellStart"/>
      <w:r w:rsidRPr="004763B7">
        <w:rPr>
          <w:rFonts w:eastAsia="Times New Roman"/>
          <w:color w:val="000000"/>
        </w:rPr>
        <w:t>seasonalization</w:t>
      </w:r>
      <w:proofErr w:type="spellEnd"/>
      <w:r w:rsidRPr="004763B7">
        <w:rPr>
          <w:rFonts w:eastAsia="Times New Roman"/>
          <w:color w:val="000000"/>
        </w:rPr>
        <w:t xml:space="preserve"> of sales is done. MAPE is calculated for each model, model with least MAPE and maximum R-square are selected for final regression.</w:t>
      </w:r>
    </w:p>
    <w:p w:rsidR="00A50EE3" w:rsidRPr="004763B7" w:rsidRDefault="00A50EE3" w:rsidP="00A50EE3">
      <w:pPr>
        <w:numPr>
          <w:ilvl w:val="0"/>
          <w:numId w:val="18"/>
        </w:numPr>
        <w:spacing w:after="0" w:line="240" w:lineRule="auto"/>
        <w:ind w:left="540"/>
        <w:textAlignment w:val="center"/>
        <w:rPr>
          <w:rFonts w:eastAsia="Times New Roman"/>
          <w:color w:val="000000"/>
        </w:rPr>
      </w:pPr>
      <w:r w:rsidRPr="004763B7">
        <w:rPr>
          <w:rFonts w:eastAsia="Times New Roman"/>
          <w:color w:val="000000"/>
        </w:rPr>
        <w:t xml:space="preserve">Final Regression: the independent variables going into regression are from calamity, holiday, promotions, trend etc. Best model is selected based on R-square and the lift is calculated. </w:t>
      </w:r>
    </w:p>
    <w:p w:rsidR="00A50EE3" w:rsidRDefault="00A50EE3"/>
    <w:p w:rsidR="003320F6" w:rsidRPr="003320F6" w:rsidRDefault="003320F6" w:rsidP="003320F6">
      <w:pPr>
        <w:rPr>
          <w:b/>
        </w:rPr>
      </w:pPr>
      <w:r w:rsidRPr="003320F6">
        <w:rPr>
          <w:b/>
        </w:rPr>
        <w:t xml:space="preserve">Competitor Pricing - </w:t>
      </w:r>
    </w:p>
    <w:p w:rsidR="003320F6" w:rsidRDefault="003320F6" w:rsidP="003320F6">
      <w:r>
        <w:t xml:space="preserve">Problem - Dynamic pricing that adjusts with competitor price changes </w:t>
      </w:r>
    </w:p>
    <w:p w:rsidR="003320F6" w:rsidRDefault="003320F6" w:rsidP="003320F6">
      <w:r>
        <w:t xml:space="preserve">Data required - Competitor SKU </w:t>
      </w:r>
      <w:proofErr w:type="spellStart"/>
      <w:r>
        <w:t>leved</w:t>
      </w:r>
      <w:proofErr w:type="spellEnd"/>
      <w:r>
        <w:t xml:space="preserve"> prices, SKU description, SKU attributes</w:t>
      </w:r>
    </w:p>
    <w:p w:rsidR="003320F6" w:rsidRDefault="003320F6" w:rsidP="003320F6">
      <w:r>
        <w:t>Approach - Identify the markets that are important to the competitor by looking at competitor's major promotional programs, number of stores, share of wallet etc. and then map the prices across attributes of products against our prices</w:t>
      </w:r>
    </w:p>
    <w:p w:rsidR="003320F6" w:rsidRDefault="003320F6" w:rsidP="003320F6">
      <w:bookmarkStart w:id="0" w:name="_GoBack"/>
      <w:bookmarkEnd w:id="0"/>
      <w:r>
        <w:t>Post which identify opportunities for a quick win- markdown in markets where we are priced lower than competition</w:t>
      </w:r>
    </w:p>
    <w:p w:rsidR="003320F6" w:rsidRDefault="003320F6" w:rsidP="003320F6">
      <w:r>
        <w:t>Besides, we can also observe the trend in competitor prices and predict their prices across categories to adjust our long term pricing strategy</w:t>
      </w:r>
    </w:p>
    <w:p w:rsidR="00A50EE3" w:rsidRDefault="003320F6" w:rsidP="003320F6">
      <w:r>
        <w:t>Alongside, we can identify the KVI for the competition, understand any gap in assortment based on competition data as well</w:t>
      </w:r>
    </w:p>
    <w:sectPr w:rsidR="00A5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6B6"/>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21D1A"/>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84A62"/>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A603C"/>
    <w:multiLevelType w:val="multilevel"/>
    <w:tmpl w:val="5174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5322E"/>
    <w:multiLevelType w:val="multilevel"/>
    <w:tmpl w:val="B526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917BB"/>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D4B92"/>
    <w:multiLevelType w:val="hybridMultilevel"/>
    <w:tmpl w:val="E126161A"/>
    <w:lvl w:ilvl="0" w:tplc="9BE40FB4">
      <w:start w:val="1"/>
      <w:numFmt w:val="bullet"/>
      <w:lvlText w:val="-"/>
      <w:lvlJc w:val="left"/>
      <w:pPr>
        <w:ind w:left="1080" w:hanging="360"/>
      </w:pPr>
      <w:rPr>
        <w:rFonts w:ascii="Calibri" w:eastAsiaTheme="minorEastAsia" w:hAnsi="Calibri"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F75C0"/>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D2D7F"/>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F0D27"/>
    <w:multiLevelType w:val="hybridMultilevel"/>
    <w:tmpl w:val="6548F646"/>
    <w:lvl w:ilvl="0" w:tplc="9BE40FB4">
      <w:start w:val="1"/>
      <w:numFmt w:val="bullet"/>
      <w:lvlText w:val="-"/>
      <w:lvlJc w:val="left"/>
      <w:pPr>
        <w:ind w:left="1620" w:hanging="360"/>
      </w:pPr>
      <w:rPr>
        <w:rFonts w:ascii="Calibri" w:eastAsiaTheme="minorEastAsia" w:hAnsi="Calibri" w:cstheme="minorBidi" w:hint="default"/>
        <w:color w:val="0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53870B9"/>
    <w:multiLevelType w:val="hybridMultilevel"/>
    <w:tmpl w:val="5324E266"/>
    <w:lvl w:ilvl="0" w:tplc="9BE40FB4">
      <w:start w:val="1"/>
      <w:numFmt w:val="bullet"/>
      <w:lvlText w:val="-"/>
      <w:lvlJc w:val="left"/>
      <w:pPr>
        <w:ind w:left="1620" w:hanging="360"/>
      </w:pPr>
      <w:rPr>
        <w:rFonts w:ascii="Calibri" w:eastAsiaTheme="minorEastAsia" w:hAnsi="Calibri" w:cstheme="minorBidi" w:hint="default"/>
        <w:color w:val="0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C327CBF"/>
    <w:multiLevelType w:val="multilevel"/>
    <w:tmpl w:val="FD66DFE2"/>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41A803E1"/>
    <w:multiLevelType w:val="multilevel"/>
    <w:tmpl w:val="18F4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B1663"/>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A54A2"/>
    <w:multiLevelType w:val="hybridMultilevel"/>
    <w:tmpl w:val="DC5A185C"/>
    <w:lvl w:ilvl="0" w:tplc="9BE40FB4">
      <w:start w:val="1"/>
      <w:numFmt w:val="bullet"/>
      <w:lvlText w:val="-"/>
      <w:lvlJc w:val="left"/>
      <w:pPr>
        <w:ind w:left="1080" w:hanging="360"/>
      </w:pPr>
      <w:rPr>
        <w:rFonts w:ascii="Calibri" w:eastAsiaTheme="minorEastAsia" w:hAnsi="Calibri" w:cstheme="minorBidi"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E25A4B"/>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875AA"/>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7568E"/>
    <w:multiLevelType w:val="multilevel"/>
    <w:tmpl w:val="B32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lvlOverride w:ilvl="0">
      <w:startOverride w:val="1"/>
    </w:lvlOverride>
  </w:num>
  <w:num w:numId="3">
    <w:abstractNumId w:val="3"/>
    <w:lvlOverride w:ilvl="0">
      <w:startOverride w:val="2"/>
    </w:lvlOverride>
  </w:num>
  <w:num w:numId="4">
    <w:abstractNumId w:val="4"/>
    <w:lvlOverride w:ilvl="0">
      <w:startOverride w:val="1"/>
    </w:lvlOverride>
  </w:num>
  <w:num w:numId="5">
    <w:abstractNumId w:val="14"/>
  </w:num>
  <w:num w:numId="6">
    <w:abstractNumId w:val="0"/>
    <w:lvlOverride w:ilvl="0">
      <w:startOverride w:val="1"/>
    </w:lvlOverride>
  </w:num>
  <w:num w:numId="7">
    <w:abstractNumId w:val="1"/>
    <w:lvlOverride w:ilvl="0">
      <w:startOverride w:val="1"/>
    </w:lvlOverride>
  </w:num>
  <w:num w:numId="8">
    <w:abstractNumId w:val="8"/>
    <w:lvlOverride w:ilvl="0">
      <w:startOverride w:val="8"/>
    </w:lvlOverride>
  </w:num>
  <w:num w:numId="9">
    <w:abstractNumId w:val="16"/>
    <w:lvlOverride w:ilvl="0">
      <w:startOverride w:val="1"/>
    </w:lvlOverride>
  </w:num>
  <w:num w:numId="10">
    <w:abstractNumId w:val="5"/>
    <w:lvlOverride w:ilvl="0">
      <w:startOverride w:val="1"/>
    </w:lvlOverride>
  </w:num>
  <w:num w:numId="11">
    <w:abstractNumId w:val="17"/>
    <w:lvlOverride w:ilvl="0">
      <w:startOverride w:val="1"/>
    </w:lvlOverride>
  </w:num>
  <w:num w:numId="12">
    <w:abstractNumId w:val="6"/>
  </w:num>
  <w:num w:numId="13">
    <w:abstractNumId w:val="10"/>
  </w:num>
  <w:num w:numId="14">
    <w:abstractNumId w:val="9"/>
  </w:num>
  <w:num w:numId="15">
    <w:abstractNumId w:val="2"/>
    <w:lvlOverride w:ilvl="0">
      <w:startOverride w:val="1"/>
    </w:lvlOverride>
  </w:num>
  <w:num w:numId="16">
    <w:abstractNumId w:val="15"/>
    <w:lvlOverride w:ilvl="0">
      <w:startOverride w:val="4"/>
    </w:lvlOverride>
  </w:num>
  <w:num w:numId="17">
    <w:abstractNumId w:val="7"/>
    <w:lvlOverride w:ilvl="0">
      <w:startOverride w:val="5"/>
    </w:lvlOverride>
  </w:num>
  <w:num w:numId="18">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10"/>
    <w:rsid w:val="003320F6"/>
    <w:rsid w:val="00867641"/>
    <w:rsid w:val="00A50EE3"/>
    <w:rsid w:val="00BE709B"/>
    <w:rsid w:val="00BF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204B4-B8AB-41AB-B197-684286DB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D10"/>
    <w:pPr>
      <w:spacing w:after="200" w:line="276" w:lineRule="auto"/>
    </w:pPr>
    <w:rPr>
      <w:rFonts w:ascii="Calibri" w:eastAsia="Calibri" w:hAnsi="Calibri" w:cs="Times New Roman"/>
    </w:rPr>
  </w:style>
  <w:style w:type="paragraph" w:styleId="Heading3">
    <w:name w:val="heading 3"/>
    <w:aliases w:val="Page Heading"/>
    <w:basedOn w:val="Normal"/>
    <w:next w:val="Normal"/>
    <w:link w:val="Heading3Char"/>
    <w:uiPriority w:val="9"/>
    <w:unhideWhenUsed/>
    <w:qFormat/>
    <w:rsid w:val="00BF0D10"/>
    <w:pPr>
      <w:outlineLvl w:val="2"/>
    </w:pPr>
    <w:rPr>
      <w:rFonts w:ascii="Cambria" w:hAnsi="Cambria"/>
      <w:color w:val="5B9BD5" w:themeColor="accent1"/>
      <w:sz w:val="52"/>
      <w:szCs w:val="52"/>
    </w:rPr>
  </w:style>
  <w:style w:type="paragraph" w:styleId="Heading4">
    <w:name w:val="heading 4"/>
    <w:basedOn w:val="Normal"/>
    <w:next w:val="Normal"/>
    <w:link w:val="Heading4Char"/>
    <w:uiPriority w:val="9"/>
    <w:semiHidden/>
    <w:unhideWhenUsed/>
    <w:qFormat/>
    <w:rsid w:val="003320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20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Page Heading Char"/>
    <w:basedOn w:val="DefaultParagraphFont"/>
    <w:link w:val="Heading3"/>
    <w:uiPriority w:val="9"/>
    <w:rsid w:val="00BF0D10"/>
    <w:rPr>
      <w:rFonts w:ascii="Cambria" w:eastAsia="Calibri" w:hAnsi="Cambria" w:cs="Times New Roman"/>
      <w:color w:val="5B9BD5" w:themeColor="accent1"/>
      <w:sz w:val="52"/>
      <w:szCs w:val="52"/>
    </w:rPr>
  </w:style>
  <w:style w:type="paragraph" w:styleId="NormalWeb">
    <w:name w:val="Normal (Web)"/>
    <w:basedOn w:val="Normal"/>
    <w:uiPriority w:val="99"/>
    <w:semiHidden/>
    <w:unhideWhenUsed/>
    <w:rsid w:val="00BF0D10"/>
    <w:pPr>
      <w:spacing w:before="100" w:beforeAutospacing="1" w:after="100" w:afterAutospacing="1" w:line="240" w:lineRule="auto"/>
    </w:pPr>
    <w:rPr>
      <w:rFonts w:ascii="Times New Roman" w:eastAsiaTheme="minorEastAsia" w:hAnsi="Times New Roman"/>
      <w:sz w:val="24"/>
      <w:szCs w:val="24"/>
    </w:rPr>
  </w:style>
  <w:style w:type="character" w:styleId="Strong">
    <w:name w:val="Strong"/>
    <w:basedOn w:val="DefaultParagraphFont"/>
    <w:uiPriority w:val="22"/>
    <w:qFormat/>
    <w:rsid w:val="00BF0D10"/>
    <w:rPr>
      <w:b/>
      <w:bCs/>
    </w:rPr>
  </w:style>
  <w:style w:type="paragraph" w:styleId="NoSpacing">
    <w:name w:val="No Spacing"/>
    <w:link w:val="NoSpacingChar"/>
    <w:uiPriority w:val="1"/>
    <w:qFormat/>
    <w:rsid w:val="00A50EE3"/>
    <w:pPr>
      <w:spacing w:after="0" w:line="240" w:lineRule="auto"/>
    </w:pPr>
    <w:rPr>
      <w:rFonts w:ascii="Calibri" w:eastAsiaTheme="minorEastAsia" w:hAnsi="Calibri"/>
      <w:lang w:eastAsia="ja-JP"/>
    </w:rPr>
  </w:style>
  <w:style w:type="character" w:customStyle="1" w:styleId="NoSpacingChar">
    <w:name w:val="No Spacing Char"/>
    <w:basedOn w:val="DefaultParagraphFont"/>
    <w:link w:val="NoSpacing"/>
    <w:uiPriority w:val="1"/>
    <w:rsid w:val="00A50EE3"/>
    <w:rPr>
      <w:rFonts w:ascii="Calibri" w:eastAsiaTheme="minorEastAsia" w:hAnsi="Calibri"/>
      <w:lang w:eastAsia="ja-JP"/>
    </w:rPr>
  </w:style>
  <w:style w:type="paragraph" w:styleId="ListParagraph">
    <w:name w:val="List Paragraph"/>
    <w:basedOn w:val="Normal"/>
    <w:uiPriority w:val="34"/>
    <w:rsid w:val="00A50EE3"/>
    <w:pPr>
      <w:ind w:left="720"/>
      <w:contextualSpacing/>
    </w:pPr>
  </w:style>
  <w:style w:type="character" w:customStyle="1" w:styleId="Heading4Char">
    <w:name w:val="Heading 4 Char"/>
    <w:basedOn w:val="DefaultParagraphFont"/>
    <w:link w:val="Heading4"/>
    <w:uiPriority w:val="9"/>
    <w:semiHidden/>
    <w:rsid w:val="003320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320F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799891">
      <w:bodyDiv w:val="1"/>
      <w:marLeft w:val="0"/>
      <w:marRight w:val="0"/>
      <w:marTop w:val="0"/>
      <w:marBottom w:val="0"/>
      <w:divBdr>
        <w:top w:val="none" w:sz="0" w:space="0" w:color="auto"/>
        <w:left w:val="none" w:sz="0" w:space="0" w:color="auto"/>
        <w:bottom w:val="none" w:sz="0" w:space="0" w:color="auto"/>
        <w:right w:val="none" w:sz="0" w:space="0" w:color="auto"/>
      </w:divBdr>
      <w:divsChild>
        <w:div w:id="603004473">
          <w:marLeft w:val="0"/>
          <w:marRight w:val="0"/>
          <w:marTop w:val="0"/>
          <w:marBottom w:val="0"/>
          <w:divBdr>
            <w:top w:val="none" w:sz="0" w:space="0" w:color="auto"/>
            <w:left w:val="none" w:sz="0" w:space="0" w:color="auto"/>
            <w:bottom w:val="none" w:sz="0" w:space="0" w:color="auto"/>
            <w:right w:val="none" w:sz="0" w:space="0" w:color="auto"/>
          </w:divBdr>
          <w:divsChild>
            <w:div w:id="1211920162">
              <w:marLeft w:val="0"/>
              <w:marRight w:val="0"/>
              <w:marTop w:val="0"/>
              <w:marBottom w:val="225"/>
              <w:divBdr>
                <w:top w:val="none" w:sz="0" w:space="0" w:color="auto"/>
                <w:left w:val="none" w:sz="0" w:space="0" w:color="auto"/>
                <w:bottom w:val="none" w:sz="0" w:space="0" w:color="auto"/>
                <w:right w:val="none" w:sz="0" w:space="0" w:color="auto"/>
              </w:divBdr>
              <w:divsChild>
                <w:div w:id="1454708866">
                  <w:marLeft w:val="540"/>
                  <w:marRight w:val="0"/>
                  <w:marTop w:val="0"/>
                  <w:marBottom w:val="0"/>
                  <w:divBdr>
                    <w:top w:val="none" w:sz="0" w:space="0" w:color="auto"/>
                    <w:left w:val="none" w:sz="0" w:space="0" w:color="auto"/>
                    <w:bottom w:val="none" w:sz="0" w:space="0" w:color="auto"/>
                    <w:right w:val="none" w:sz="0" w:space="0" w:color="auto"/>
                  </w:divBdr>
                  <w:divsChild>
                    <w:div w:id="2012904520">
                      <w:marLeft w:val="0"/>
                      <w:marRight w:val="0"/>
                      <w:marTop w:val="15"/>
                      <w:marBottom w:val="15"/>
                      <w:divBdr>
                        <w:top w:val="none" w:sz="0" w:space="0" w:color="auto"/>
                        <w:left w:val="none" w:sz="0" w:space="0" w:color="auto"/>
                        <w:bottom w:val="none" w:sz="0" w:space="0" w:color="auto"/>
                        <w:right w:val="none" w:sz="0" w:space="0" w:color="auto"/>
                      </w:divBdr>
                    </w:div>
                    <w:div w:id="17009845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44239318">
          <w:marLeft w:val="0"/>
          <w:marRight w:val="0"/>
          <w:marTop w:val="0"/>
          <w:marBottom w:val="0"/>
          <w:divBdr>
            <w:top w:val="none" w:sz="0" w:space="0" w:color="auto"/>
            <w:left w:val="none" w:sz="0" w:space="0" w:color="auto"/>
            <w:bottom w:val="none" w:sz="0" w:space="0" w:color="auto"/>
            <w:right w:val="none" w:sz="0" w:space="0" w:color="auto"/>
          </w:divBdr>
          <w:divsChild>
            <w:div w:id="486171756">
              <w:marLeft w:val="0"/>
              <w:marRight w:val="0"/>
              <w:marTop w:val="0"/>
              <w:marBottom w:val="225"/>
              <w:divBdr>
                <w:top w:val="none" w:sz="0" w:space="0" w:color="auto"/>
                <w:left w:val="none" w:sz="0" w:space="0" w:color="auto"/>
                <w:bottom w:val="none" w:sz="0" w:space="0" w:color="auto"/>
                <w:right w:val="none" w:sz="0" w:space="0" w:color="auto"/>
              </w:divBdr>
              <w:divsChild>
                <w:div w:id="1767458573">
                  <w:marLeft w:val="0"/>
                  <w:marRight w:val="0"/>
                  <w:marTop w:val="0"/>
                  <w:marBottom w:val="0"/>
                  <w:divBdr>
                    <w:top w:val="none" w:sz="0" w:space="0" w:color="auto"/>
                    <w:left w:val="none" w:sz="0" w:space="0" w:color="auto"/>
                    <w:bottom w:val="none" w:sz="0" w:space="0" w:color="auto"/>
                    <w:right w:val="none" w:sz="0" w:space="0" w:color="auto"/>
                  </w:divBdr>
                  <w:divsChild>
                    <w:div w:id="1701585845">
                      <w:marLeft w:val="0"/>
                      <w:marRight w:val="0"/>
                      <w:marTop w:val="0"/>
                      <w:marBottom w:val="0"/>
                      <w:divBdr>
                        <w:top w:val="none" w:sz="0" w:space="0" w:color="auto"/>
                        <w:left w:val="none" w:sz="0" w:space="0" w:color="auto"/>
                        <w:bottom w:val="none" w:sz="0" w:space="0" w:color="auto"/>
                        <w:right w:val="none" w:sz="0" w:space="0" w:color="auto"/>
                      </w:divBdr>
                      <w:divsChild>
                        <w:div w:id="19673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8566">
                  <w:marLeft w:val="540"/>
                  <w:marRight w:val="0"/>
                  <w:marTop w:val="0"/>
                  <w:marBottom w:val="0"/>
                  <w:divBdr>
                    <w:top w:val="none" w:sz="0" w:space="0" w:color="auto"/>
                    <w:left w:val="none" w:sz="0" w:space="0" w:color="auto"/>
                    <w:bottom w:val="none" w:sz="0" w:space="0" w:color="auto"/>
                    <w:right w:val="none" w:sz="0" w:space="0" w:color="auto"/>
                  </w:divBdr>
                  <w:divsChild>
                    <w:div w:id="1619995307">
                      <w:marLeft w:val="0"/>
                      <w:marRight w:val="0"/>
                      <w:marTop w:val="15"/>
                      <w:marBottom w:val="15"/>
                      <w:divBdr>
                        <w:top w:val="none" w:sz="0" w:space="0" w:color="auto"/>
                        <w:left w:val="none" w:sz="0" w:space="0" w:color="auto"/>
                        <w:bottom w:val="none" w:sz="0" w:space="0" w:color="auto"/>
                        <w:right w:val="none" w:sz="0" w:space="0" w:color="auto"/>
                      </w:divBdr>
                    </w:div>
                    <w:div w:id="1778059550">
                      <w:marLeft w:val="0"/>
                      <w:marRight w:val="0"/>
                      <w:marTop w:val="15"/>
                      <w:marBottom w:val="15"/>
                      <w:divBdr>
                        <w:top w:val="none" w:sz="0" w:space="0" w:color="auto"/>
                        <w:left w:val="none" w:sz="0" w:space="0" w:color="auto"/>
                        <w:bottom w:val="none" w:sz="0" w:space="0" w:color="auto"/>
                        <w:right w:val="none" w:sz="0" w:space="0" w:color="auto"/>
                      </w:divBdr>
                    </w:div>
                    <w:div w:id="156305540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Kulkarni</dc:creator>
  <cp:keywords/>
  <dc:description/>
  <cp:lastModifiedBy>Rahul Kulkarni</cp:lastModifiedBy>
  <cp:revision>3</cp:revision>
  <dcterms:created xsi:type="dcterms:W3CDTF">2017-03-09T19:29:00Z</dcterms:created>
  <dcterms:modified xsi:type="dcterms:W3CDTF">2017-03-09T19:33:00Z</dcterms:modified>
</cp:coreProperties>
</file>