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28BC" w14:textId="125B6791" w:rsidR="00451D95" w:rsidRDefault="00451D95" w:rsidP="009D4D89">
      <w:pPr>
        <w:pStyle w:val="ListParagraph"/>
        <w:numPr>
          <w:ilvl w:val="0"/>
          <w:numId w:val="9"/>
        </w:numPr>
      </w:pPr>
      <w:r>
        <w:t xml:space="preserve">What does a </w:t>
      </w:r>
      <w:proofErr w:type="spellStart"/>
      <w:r>
        <w:t>SavedModel</w:t>
      </w:r>
      <w:proofErr w:type="spellEnd"/>
      <w:r>
        <w:t xml:space="preserve"> contain? How do you inspect its content?</w:t>
      </w:r>
    </w:p>
    <w:p w14:paraId="3B67DA1A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 xml:space="preserve">A </w:t>
      </w:r>
      <w:proofErr w:type="spellStart"/>
      <w:r w:rsidRPr="009D4D89">
        <w:rPr>
          <w:b/>
          <w:bCs/>
        </w:rPr>
        <w:t>SavedModel</w:t>
      </w:r>
      <w:proofErr w:type="spellEnd"/>
      <w:r w:rsidRPr="009D4D89">
        <w:rPr>
          <w:b/>
          <w:bCs/>
        </w:rPr>
        <w:t xml:space="preserve"> contains the model's architecture, weights, and other assets needed for inference.</w:t>
      </w:r>
    </w:p>
    <w:p w14:paraId="5D2FEB1C" w14:textId="60B049F6" w:rsidR="009D4D89" w:rsidRDefault="009D4D89" w:rsidP="009D4D89">
      <w:pPr>
        <w:rPr>
          <w:b/>
          <w:bCs/>
        </w:rPr>
      </w:pPr>
      <w:r w:rsidRPr="009D4D89">
        <w:rPr>
          <w:b/>
          <w:bCs/>
        </w:rPr>
        <w:t xml:space="preserve">To inspect its content, you can use TensorFlow tools like </w:t>
      </w:r>
      <w:proofErr w:type="spellStart"/>
      <w:r w:rsidRPr="009D4D89">
        <w:rPr>
          <w:b/>
          <w:bCs/>
        </w:rPr>
        <w:t>saved_model_cli</w:t>
      </w:r>
      <w:proofErr w:type="spellEnd"/>
      <w:r w:rsidRPr="009D4D89">
        <w:rPr>
          <w:b/>
          <w:bCs/>
        </w:rPr>
        <w:t xml:space="preserve"> or load the model in Python using </w:t>
      </w:r>
      <w:proofErr w:type="spellStart"/>
      <w:proofErr w:type="gramStart"/>
      <w:r w:rsidRPr="009D4D89">
        <w:rPr>
          <w:b/>
          <w:bCs/>
        </w:rPr>
        <w:t>tf.saved</w:t>
      </w:r>
      <w:proofErr w:type="gramEnd"/>
      <w:r w:rsidRPr="009D4D89">
        <w:rPr>
          <w:b/>
          <w:bCs/>
        </w:rPr>
        <w:t>_model.load</w:t>
      </w:r>
      <w:proofErr w:type="spellEnd"/>
      <w:r w:rsidRPr="009D4D89">
        <w:rPr>
          <w:b/>
          <w:bCs/>
        </w:rPr>
        <w:t>(), then explore its components, such as input and output signatures.</w:t>
      </w:r>
    </w:p>
    <w:p w14:paraId="661244D2" w14:textId="77777777" w:rsidR="009D4D89" w:rsidRPr="009D4D89" w:rsidRDefault="009D4D89" w:rsidP="009D4D89">
      <w:pPr>
        <w:rPr>
          <w:b/>
          <w:bCs/>
        </w:rPr>
      </w:pPr>
    </w:p>
    <w:p w14:paraId="7E42B4CC" w14:textId="77777777" w:rsidR="00451D95" w:rsidRDefault="00451D95" w:rsidP="00451D95">
      <w:r>
        <w:t xml:space="preserve">2. When should you use TF Serving? What are its main features? What are some tools you </w:t>
      </w:r>
      <w:proofErr w:type="gramStart"/>
      <w:r>
        <w:t>can</w:t>
      </w:r>
      <w:proofErr w:type="gramEnd"/>
    </w:p>
    <w:p w14:paraId="601EE3A7" w14:textId="65E7200D" w:rsidR="00451D95" w:rsidRDefault="00451D95" w:rsidP="00451D95">
      <w:r>
        <w:t>use to deploy it?</w:t>
      </w:r>
    </w:p>
    <w:p w14:paraId="14743341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Use Cases: TF Serving is used for deploying machine learning models for serving predictions, especially in production environments.</w:t>
      </w:r>
    </w:p>
    <w:p w14:paraId="48DEF2FE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Main Features:</w:t>
      </w:r>
    </w:p>
    <w:p w14:paraId="2C1CE4D3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Model Versioning: Easily manage different versions of models.</w:t>
      </w:r>
    </w:p>
    <w:p w14:paraId="6B83315D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 xml:space="preserve">REST and </w:t>
      </w:r>
      <w:proofErr w:type="spellStart"/>
      <w:r w:rsidRPr="009D4D89">
        <w:rPr>
          <w:b/>
          <w:bCs/>
        </w:rPr>
        <w:t>gRPC</w:t>
      </w:r>
      <w:proofErr w:type="spellEnd"/>
      <w:r w:rsidRPr="009D4D89">
        <w:rPr>
          <w:b/>
          <w:bCs/>
        </w:rPr>
        <w:t xml:space="preserve"> APIs: Supports both REST and </w:t>
      </w:r>
      <w:proofErr w:type="spellStart"/>
      <w:r w:rsidRPr="009D4D89">
        <w:rPr>
          <w:b/>
          <w:bCs/>
        </w:rPr>
        <w:t>gRPC</w:t>
      </w:r>
      <w:proofErr w:type="spellEnd"/>
      <w:r w:rsidRPr="009D4D89">
        <w:rPr>
          <w:b/>
          <w:bCs/>
        </w:rPr>
        <w:t xml:space="preserve"> protocols for querying models.</w:t>
      </w:r>
    </w:p>
    <w:p w14:paraId="2309BE43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Model Monitoring: Provides monitoring capabilities for deployed models.</w:t>
      </w:r>
    </w:p>
    <w:p w14:paraId="47D4E562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Scalability: Scales horizontally to handle high request loads.</w:t>
      </w:r>
    </w:p>
    <w:p w14:paraId="6EC584E9" w14:textId="4D70C0A9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Deployment Tools: You can deploy TF Serving using Docker containers, Kubernetes, or on cloud platforms like Google Cloud AI Platform.</w:t>
      </w:r>
    </w:p>
    <w:p w14:paraId="5ED1887A" w14:textId="77777777" w:rsidR="009D4D89" w:rsidRDefault="009D4D89" w:rsidP="00451D95"/>
    <w:p w14:paraId="1C106D17" w14:textId="74C1CBE6" w:rsidR="00451D95" w:rsidRDefault="009D4D89" w:rsidP="009D4D89">
      <w:r>
        <w:t>3.</w:t>
      </w:r>
      <w:r w:rsidR="00451D95">
        <w:t>How do you deploy a model across multiple TF Serving instances?</w:t>
      </w:r>
    </w:p>
    <w:p w14:paraId="30A7B513" w14:textId="1AB2BC20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To deploy a model across multiple instances of TF Serving, you can set up a load balancer that distributes incoming requests to multiple TF Serving servers. This ensures load distribution and high availability.</w:t>
      </w:r>
    </w:p>
    <w:p w14:paraId="6D1FB185" w14:textId="77777777" w:rsidR="009D4D89" w:rsidRDefault="009D4D89" w:rsidP="009D4D89"/>
    <w:p w14:paraId="3D35C2A7" w14:textId="77777777" w:rsidR="00451D95" w:rsidRDefault="00451D95" w:rsidP="00451D95">
      <w:r>
        <w:t xml:space="preserve">4. When should you use the </w:t>
      </w:r>
      <w:proofErr w:type="spellStart"/>
      <w:r>
        <w:t>gRPC</w:t>
      </w:r>
      <w:proofErr w:type="spellEnd"/>
      <w:r>
        <w:t xml:space="preserve"> API rather than the REST API to query a model served by TF</w:t>
      </w:r>
    </w:p>
    <w:p w14:paraId="52795C74" w14:textId="3745EF21" w:rsidR="00451D95" w:rsidRDefault="00451D95" w:rsidP="00451D95">
      <w:r>
        <w:t>Serving?</w:t>
      </w:r>
    </w:p>
    <w:p w14:paraId="1BD5A1AF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 xml:space="preserve">Use the </w:t>
      </w:r>
      <w:proofErr w:type="spellStart"/>
      <w:r w:rsidRPr="009D4D89">
        <w:rPr>
          <w:b/>
          <w:bCs/>
        </w:rPr>
        <w:t>gRPC</w:t>
      </w:r>
      <w:proofErr w:type="spellEnd"/>
      <w:r w:rsidRPr="009D4D89">
        <w:rPr>
          <w:b/>
          <w:bCs/>
        </w:rPr>
        <w:t xml:space="preserve"> API when:</w:t>
      </w:r>
    </w:p>
    <w:p w14:paraId="6DA8773C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Low latency and high throughput are critical.</w:t>
      </w:r>
    </w:p>
    <w:p w14:paraId="72F32FA1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You need features like streaming or bidirectional communication.</w:t>
      </w:r>
    </w:p>
    <w:p w14:paraId="767736FC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Use the REST API when:</w:t>
      </w:r>
    </w:p>
    <w:p w14:paraId="5685595B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Simplicity and ease of integration with existing systems are essential.</w:t>
      </w:r>
    </w:p>
    <w:p w14:paraId="10F39158" w14:textId="54C1E2FB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Interacting with the service from various programming languages.</w:t>
      </w:r>
    </w:p>
    <w:p w14:paraId="1C085103" w14:textId="77777777" w:rsidR="009D4D89" w:rsidRDefault="009D4D89" w:rsidP="00451D95"/>
    <w:p w14:paraId="14DCBB8A" w14:textId="77777777" w:rsidR="00451D95" w:rsidRDefault="00451D95" w:rsidP="00451D95">
      <w:r>
        <w:t xml:space="preserve">5. What are the different ways </w:t>
      </w:r>
      <w:proofErr w:type="spellStart"/>
      <w:r>
        <w:t>TFLite</w:t>
      </w:r>
      <w:proofErr w:type="spellEnd"/>
      <w:r>
        <w:t xml:space="preserve"> reduces a model’s size to make it run on a mobile or</w:t>
      </w:r>
    </w:p>
    <w:p w14:paraId="73135819" w14:textId="06189152" w:rsidR="00451D95" w:rsidRDefault="00451D95" w:rsidP="00451D95">
      <w:r>
        <w:t>embedded device?</w:t>
      </w:r>
    </w:p>
    <w:p w14:paraId="03265509" w14:textId="77777777" w:rsidR="009D4D89" w:rsidRPr="009D4D89" w:rsidRDefault="009D4D89" w:rsidP="009D4D89">
      <w:pPr>
        <w:rPr>
          <w:b/>
          <w:bCs/>
        </w:rPr>
      </w:pPr>
      <w:proofErr w:type="spellStart"/>
      <w:r w:rsidRPr="009D4D89">
        <w:rPr>
          <w:b/>
          <w:bCs/>
        </w:rPr>
        <w:t>TFLite</w:t>
      </w:r>
      <w:proofErr w:type="spellEnd"/>
      <w:r w:rsidRPr="009D4D89">
        <w:rPr>
          <w:b/>
          <w:bCs/>
        </w:rPr>
        <w:t xml:space="preserve"> reduces model size for mobile/embedded devices by:</w:t>
      </w:r>
    </w:p>
    <w:p w14:paraId="7098E401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Quantization: Reducing the precision of model weights and activations.</w:t>
      </w:r>
    </w:p>
    <w:p w14:paraId="346FDAE0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Weight Pruning: Removing low-magnitude weights.</w:t>
      </w:r>
    </w:p>
    <w:p w14:paraId="422C8C21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Model Optimization Toolkit: Applying various optimization techniques.</w:t>
      </w:r>
    </w:p>
    <w:p w14:paraId="778BB739" w14:textId="4208B624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Post-training quantization: Quantizing weights and activations post-training.</w:t>
      </w:r>
    </w:p>
    <w:p w14:paraId="3182FF6D" w14:textId="77777777" w:rsidR="009D4D89" w:rsidRDefault="009D4D89" w:rsidP="00451D95"/>
    <w:p w14:paraId="4827B569" w14:textId="098DC1E2" w:rsidR="00451D95" w:rsidRDefault="00451D95" w:rsidP="00451D95">
      <w:r>
        <w:t>6. What is quantization-aware training, and why would you need it?</w:t>
      </w:r>
    </w:p>
    <w:p w14:paraId="1A17B5FF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Quantization-aware training is a technique where a model is trained to be more robust to quantization during inference.</w:t>
      </w:r>
    </w:p>
    <w:p w14:paraId="1E53A0F1" w14:textId="1AADC50A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It helps maintain model accuracy when using lower-precision data types (e.g., int8) during inference, which is common on mobile and embedded devices.</w:t>
      </w:r>
    </w:p>
    <w:p w14:paraId="2BC89AFA" w14:textId="77777777" w:rsidR="009D4D89" w:rsidRDefault="009D4D89" w:rsidP="00451D95"/>
    <w:p w14:paraId="36676093" w14:textId="77777777" w:rsidR="00451D95" w:rsidRDefault="00451D95" w:rsidP="00451D95">
      <w:r>
        <w:t xml:space="preserve">7. What are model parallelism and data parallelism? Why is the </w:t>
      </w:r>
      <w:proofErr w:type="gramStart"/>
      <w:r>
        <w:t>latter</w:t>
      </w:r>
      <w:proofErr w:type="gramEnd"/>
    </w:p>
    <w:p w14:paraId="36F0C2AA" w14:textId="49EE3F96" w:rsidR="00451D95" w:rsidRDefault="00451D95" w:rsidP="00451D95">
      <w:r>
        <w:t>generally recommended?</w:t>
      </w:r>
    </w:p>
    <w:p w14:paraId="68D697E0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Model Parallelism: Involves splitting a model across multiple devices, with each device handling a portion of the model's layers.</w:t>
      </w:r>
    </w:p>
    <w:p w14:paraId="0B8D556E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 xml:space="preserve">Data Parallelism: Involves replicating the entire model on each device and training on different </w:t>
      </w:r>
      <w:proofErr w:type="gramStart"/>
      <w:r w:rsidRPr="009D4D89">
        <w:rPr>
          <w:b/>
          <w:bCs/>
        </w:rPr>
        <w:t>mini-batches</w:t>
      </w:r>
      <w:proofErr w:type="gramEnd"/>
      <w:r w:rsidRPr="009D4D89">
        <w:rPr>
          <w:b/>
          <w:bCs/>
        </w:rPr>
        <w:t xml:space="preserve"> of data.</w:t>
      </w:r>
    </w:p>
    <w:p w14:paraId="540A445E" w14:textId="48130366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>Recommendation: Data parallelism is generally recommended because it is easier to implement and scales well across multiple devices.</w:t>
      </w:r>
    </w:p>
    <w:p w14:paraId="41FAB896" w14:textId="77777777" w:rsidR="009D4D89" w:rsidRDefault="009D4D89" w:rsidP="00451D95"/>
    <w:p w14:paraId="4D68D6BD" w14:textId="77777777" w:rsidR="00451D95" w:rsidRDefault="00451D95" w:rsidP="00451D95">
      <w:r>
        <w:t>8. When training a model across multiple servers, what distribution strategies can you use?</w:t>
      </w:r>
    </w:p>
    <w:p w14:paraId="1B49C183" w14:textId="1C7640DD" w:rsidR="00010D17" w:rsidRDefault="00451D95" w:rsidP="00451D95">
      <w:r>
        <w:t>How do you choose which one to use?</w:t>
      </w:r>
    </w:p>
    <w:p w14:paraId="2F74EF8D" w14:textId="77777777" w:rsidR="009D4D89" w:rsidRPr="009D4D89" w:rsidRDefault="009D4D89" w:rsidP="009D4D89">
      <w:pPr>
        <w:rPr>
          <w:b/>
          <w:bCs/>
        </w:rPr>
      </w:pPr>
      <w:r w:rsidRPr="009D4D89">
        <w:rPr>
          <w:b/>
          <w:bCs/>
        </w:rPr>
        <w:t xml:space="preserve">Distribution strategies like </w:t>
      </w:r>
      <w:proofErr w:type="spellStart"/>
      <w:r w:rsidRPr="009D4D89">
        <w:rPr>
          <w:b/>
          <w:bCs/>
        </w:rPr>
        <w:t>MirroredStrategy</w:t>
      </w:r>
      <w:proofErr w:type="spellEnd"/>
      <w:r w:rsidRPr="009D4D89">
        <w:rPr>
          <w:b/>
          <w:bCs/>
        </w:rPr>
        <w:t xml:space="preserve">, </w:t>
      </w:r>
      <w:proofErr w:type="spellStart"/>
      <w:r w:rsidRPr="009D4D89">
        <w:rPr>
          <w:b/>
          <w:bCs/>
        </w:rPr>
        <w:t>CentralStorageStrategy</w:t>
      </w:r>
      <w:proofErr w:type="spellEnd"/>
      <w:r w:rsidRPr="009D4D89">
        <w:rPr>
          <w:b/>
          <w:bCs/>
        </w:rPr>
        <w:t xml:space="preserve">, and </w:t>
      </w:r>
      <w:proofErr w:type="spellStart"/>
      <w:r w:rsidRPr="009D4D89">
        <w:rPr>
          <w:b/>
          <w:bCs/>
        </w:rPr>
        <w:t>ParameterServerStrategy</w:t>
      </w:r>
      <w:proofErr w:type="spellEnd"/>
      <w:r w:rsidRPr="009D4D89">
        <w:rPr>
          <w:b/>
          <w:bCs/>
        </w:rPr>
        <w:t xml:space="preserve"> can be used for training across multiple servers.</w:t>
      </w:r>
    </w:p>
    <w:p w14:paraId="7FA32BD5" w14:textId="3416B975" w:rsidR="009D4D89" w:rsidRPr="008174B5" w:rsidRDefault="009D4D89" w:rsidP="009D4D89">
      <w:pPr>
        <w:rPr>
          <w:b/>
          <w:bCs/>
        </w:rPr>
      </w:pPr>
      <w:r w:rsidRPr="009D4D89">
        <w:rPr>
          <w:b/>
          <w:bCs/>
        </w:rPr>
        <w:t xml:space="preserve">Choosing Strategy: Selection depends on factors like the hardware setup, network bandwidth, and the specific needs of the training workload. </w:t>
      </w:r>
      <w:proofErr w:type="spellStart"/>
      <w:r w:rsidRPr="009D4D89">
        <w:rPr>
          <w:b/>
          <w:bCs/>
        </w:rPr>
        <w:t>MirroredStrategy</w:t>
      </w:r>
      <w:proofErr w:type="spellEnd"/>
      <w:r w:rsidRPr="009D4D89">
        <w:rPr>
          <w:b/>
          <w:bCs/>
        </w:rPr>
        <w:t xml:space="preserve"> is commonly used for synchronous distributed training on multiple GPUs.</w:t>
      </w:r>
    </w:p>
    <w:sectPr w:rsidR="009D4D89" w:rsidRPr="0081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23B6B"/>
    <w:multiLevelType w:val="hybridMultilevel"/>
    <w:tmpl w:val="9EDE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F6945"/>
    <w:multiLevelType w:val="hybridMultilevel"/>
    <w:tmpl w:val="DAE2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C070E"/>
    <w:multiLevelType w:val="hybridMultilevel"/>
    <w:tmpl w:val="033A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C08E5"/>
    <w:multiLevelType w:val="hybridMultilevel"/>
    <w:tmpl w:val="985EF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63E22"/>
    <w:multiLevelType w:val="hybridMultilevel"/>
    <w:tmpl w:val="806C2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10979"/>
    <w:multiLevelType w:val="hybridMultilevel"/>
    <w:tmpl w:val="A08C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51850"/>
    <w:multiLevelType w:val="hybridMultilevel"/>
    <w:tmpl w:val="58CE5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274E3"/>
    <w:multiLevelType w:val="hybridMultilevel"/>
    <w:tmpl w:val="DD6E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43D07"/>
    <w:multiLevelType w:val="hybridMultilevel"/>
    <w:tmpl w:val="2328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28924">
    <w:abstractNumId w:val="1"/>
  </w:num>
  <w:num w:numId="2" w16cid:durableId="1564023160">
    <w:abstractNumId w:val="5"/>
  </w:num>
  <w:num w:numId="3" w16cid:durableId="1845821979">
    <w:abstractNumId w:val="7"/>
  </w:num>
  <w:num w:numId="4" w16cid:durableId="277568481">
    <w:abstractNumId w:val="8"/>
  </w:num>
  <w:num w:numId="5" w16cid:durableId="2008247311">
    <w:abstractNumId w:val="3"/>
  </w:num>
  <w:num w:numId="6" w16cid:durableId="1902978194">
    <w:abstractNumId w:val="6"/>
  </w:num>
  <w:num w:numId="7" w16cid:durableId="1068260983">
    <w:abstractNumId w:val="4"/>
  </w:num>
  <w:num w:numId="8" w16cid:durableId="1726951078">
    <w:abstractNumId w:val="0"/>
  </w:num>
  <w:num w:numId="9" w16cid:durableId="937719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021F4"/>
    <w:rsid w:val="00010D17"/>
    <w:rsid w:val="0003789E"/>
    <w:rsid w:val="0004125C"/>
    <w:rsid w:val="00073531"/>
    <w:rsid w:val="00094CE8"/>
    <w:rsid w:val="000A3A85"/>
    <w:rsid w:val="00107AF5"/>
    <w:rsid w:val="00111169"/>
    <w:rsid w:val="00154427"/>
    <w:rsid w:val="0016189A"/>
    <w:rsid w:val="00232F77"/>
    <w:rsid w:val="00244E62"/>
    <w:rsid w:val="002C180D"/>
    <w:rsid w:val="002E6372"/>
    <w:rsid w:val="00324931"/>
    <w:rsid w:val="00451D95"/>
    <w:rsid w:val="005543C3"/>
    <w:rsid w:val="005A2796"/>
    <w:rsid w:val="005D7E65"/>
    <w:rsid w:val="006360BF"/>
    <w:rsid w:val="0064230E"/>
    <w:rsid w:val="00671763"/>
    <w:rsid w:val="00683973"/>
    <w:rsid w:val="006A3B59"/>
    <w:rsid w:val="006E4357"/>
    <w:rsid w:val="0071598D"/>
    <w:rsid w:val="00723C42"/>
    <w:rsid w:val="0074461B"/>
    <w:rsid w:val="00793A55"/>
    <w:rsid w:val="007A0C6C"/>
    <w:rsid w:val="00800593"/>
    <w:rsid w:val="008174B5"/>
    <w:rsid w:val="008218B8"/>
    <w:rsid w:val="00843395"/>
    <w:rsid w:val="00847D6E"/>
    <w:rsid w:val="00870B80"/>
    <w:rsid w:val="008E4439"/>
    <w:rsid w:val="009838F6"/>
    <w:rsid w:val="009D4D89"/>
    <w:rsid w:val="009E2892"/>
    <w:rsid w:val="00A50C69"/>
    <w:rsid w:val="00A81627"/>
    <w:rsid w:val="00AD54A8"/>
    <w:rsid w:val="00AF77D1"/>
    <w:rsid w:val="00B157D2"/>
    <w:rsid w:val="00B22914"/>
    <w:rsid w:val="00B23C07"/>
    <w:rsid w:val="00BF48A5"/>
    <w:rsid w:val="00C01223"/>
    <w:rsid w:val="00C61F26"/>
    <w:rsid w:val="00C67021"/>
    <w:rsid w:val="00C761D7"/>
    <w:rsid w:val="00C806CB"/>
    <w:rsid w:val="00CB1F98"/>
    <w:rsid w:val="00CD44F1"/>
    <w:rsid w:val="00CE49D2"/>
    <w:rsid w:val="00D44541"/>
    <w:rsid w:val="00D93FC0"/>
    <w:rsid w:val="00DA3216"/>
    <w:rsid w:val="00DE6924"/>
    <w:rsid w:val="00DE76FB"/>
    <w:rsid w:val="00E77E53"/>
    <w:rsid w:val="00EA08C1"/>
    <w:rsid w:val="00EB166E"/>
    <w:rsid w:val="00ED3198"/>
    <w:rsid w:val="00EE05DE"/>
    <w:rsid w:val="00EE3BB5"/>
    <w:rsid w:val="00F426FB"/>
    <w:rsid w:val="00F85B94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66E"/>
    <w:rPr>
      <w:color w:val="808080"/>
    </w:rPr>
  </w:style>
  <w:style w:type="paragraph" w:styleId="ListParagraph">
    <w:name w:val="List Paragraph"/>
    <w:basedOn w:val="Normal"/>
    <w:uiPriority w:val="34"/>
    <w:qFormat/>
    <w:rsid w:val="00EA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614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43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59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8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797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1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9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662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464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538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732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19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6136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16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941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0904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241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4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98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2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37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41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93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547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6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480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732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1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3</cp:revision>
  <dcterms:created xsi:type="dcterms:W3CDTF">2023-09-02T07:17:00Z</dcterms:created>
  <dcterms:modified xsi:type="dcterms:W3CDTF">2023-09-02T07:20:00Z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