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4F8C" w14:textId="6EB9BD58" w:rsidR="00AD54A8" w:rsidRDefault="00AD54A8" w:rsidP="00010D17">
      <w:pPr>
        <w:pStyle w:val="ListParagraph"/>
        <w:numPr>
          <w:ilvl w:val="0"/>
          <w:numId w:val="8"/>
        </w:numPr>
      </w:pPr>
      <w:r>
        <w:t>What are the main tasks that autoencoders are used for?</w:t>
      </w:r>
    </w:p>
    <w:p w14:paraId="081BD7DF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Data Compression: Autoencoders are used for data compression, where they learn a compact representation of input data while retaining its essential features.</w:t>
      </w:r>
    </w:p>
    <w:p w14:paraId="2F354CAC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Feature Learning: They can learn meaningful features from unlabeled data, which can be useful for downstream supervised tasks.</w:t>
      </w:r>
    </w:p>
    <w:p w14:paraId="2ACB20FA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Anomaly Detection: Autoencoders can detect anomalies or outliers by reconstructing data, and deviations from the reconstruction indicate anomalies.</w:t>
      </w:r>
    </w:p>
    <w:p w14:paraId="03D3C859" w14:textId="617836F3" w:rsidR="00010D17" w:rsidRDefault="00010D17" w:rsidP="00010D17">
      <w:pPr>
        <w:rPr>
          <w:b/>
          <w:bCs/>
        </w:rPr>
      </w:pPr>
      <w:r w:rsidRPr="00010D17">
        <w:rPr>
          <w:b/>
          <w:bCs/>
        </w:rPr>
        <w:t>Noise Reduction: They can denoise data by learning to reconstruct clean samples from noisy input.</w:t>
      </w:r>
    </w:p>
    <w:p w14:paraId="5BE0E736" w14:textId="77777777" w:rsidR="00010D17" w:rsidRPr="00010D17" w:rsidRDefault="00010D17" w:rsidP="00010D17">
      <w:pPr>
        <w:rPr>
          <w:b/>
          <w:bCs/>
        </w:rPr>
      </w:pPr>
    </w:p>
    <w:p w14:paraId="4F537185" w14:textId="77777777" w:rsidR="00AD54A8" w:rsidRDefault="00AD54A8" w:rsidP="00AD54A8">
      <w:r>
        <w:t>2. Suppose you want to train a classifier, and you have plenty of unlabeled training data but</w:t>
      </w:r>
    </w:p>
    <w:p w14:paraId="4F36D5FB" w14:textId="77777777" w:rsidR="00AD54A8" w:rsidRDefault="00AD54A8" w:rsidP="00AD54A8">
      <w:r>
        <w:t xml:space="preserve">only a few thousand labeled instances. How can autoencoders help? How would </w:t>
      </w:r>
      <w:proofErr w:type="gramStart"/>
      <w:r>
        <w:t>you</w:t>
      </w:r>
      <w:proofErr w:type="gramEnd"/>
    </w:p>
    <w:p w14:paraId="05BBCFC9" w14:textId="2D38299D" w:rsidR="00AD54A8" w:rsidRDefault="00AD54A8" w:rsidP="00AD54A8">
      <w:r>
        <w:t>proceed?</w:t>
      </w:r>
    </w:p>
    <w:p w14:paraId="3FB9859E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Autoencoders can help in semi-supervised learning scenarios with limited labeled data:</w:t>
      </w:r>
    </w:p>
    <w:p w14:paraId="4B47E114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Pretrain an autoencoder on the large amount of unlabeled data to learn useful representations.</w:t>
      </w:r>
    </w:p>
    <w:p w14:paraId="1F929E93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Fine-tune the autoencoder as a feature extractor with the limited labeled data using a classifier head.</w:t>
      </w:r>
    </w:p>
    <w:p w14:paraId="5EA13A69" w14:textId="56DA2CDE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The pretrained features often provide a good starting point for the classifier, improving its performance with limited labeled data.</w:t>
      </w:r>
    </w:p>
    <w:p w14:paraId="4D15807A" w14:textId="77777777" w:rsidR="00010D17" w:rsidRDefault="00010D17" w:rsidP="00AD54A8"/>
    <w:p w14:paraId="111EFE15" w14:textId="77777777" w:rsidR="00AD54A8" w:rsidRDefault="00AD54A8" w:rsidP="00AD54A8">
      <w:r>
        <w:t>3. If an autoencoder perfectly reconstructs the inputs, is it necessarily a good autoencoder?</w:t>
      </w:r>
    </w:p>
    <w:p w14:paraId="6D06179C" w14:textId="4CEEA9F4" w:rsidR="00AD54A8" w:rsidRDefault="00AD54A8" w:rsidP="00AD54A8">
      <w:r>
        <w:t>How can you evaluate the performance of an autoencoder?</w:t>
      </w:r>
    </w:p>
    <w:p w14:paraId="704839B2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While perfect reconstruction is desirable, it may not be sufficient to judge the quality of an autoencoder.</w:t>
      </w:r>
    </w:p>
    <w:p w14:paraId="7AFAC31D" w14:textId="1DDA5CD9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Performance evaluation should consider additional factors like the utility of the learned representations for downstream tasks, the ability to handle noisy data, and the efficiency of encoding and decoding.</w:t>
      </w:r>
    </w:p>
    <w:p w14:paraId="30520391" w14:textId="77777777" w:rsidR="00010D17" w:rsidRDefault="00010D17" w:rsidP="00AD54A8"/>
    <w:p w14:paraId="1DC4AD6A" w14:textId="77777777" w:rsidR="00AD54A8" w:rsidRDefault="00AD54A8" w:rsidP="00AD54A8">
      <w:r>
        <w:t>4. What are undercomplete and overcomplete autoencoders? What is the main risk of an</w:t>
      </w:r>
    </w:p>
    <w:p w14:paraId="1D3D8B29" w14:textId="77777777" w:rsidR="00AD54A8" w:rsidRDefault="00AD54A8" w:rsidP="00AD54A8">
      <w:r>
        <w:t>excessively undercomplete autoencoder? What about the main risk of an overcomplete</w:t>
      </w:r>
    </w:p>
    <w:p w14:paraId="5D105A97" w14:textId="5D28BBFC" w:rsidR="00AD54A8" w:rsidRDefault="00AD54A8" w:rsidP="00AD54A8">
      <w:r>
        <w:t>autoencoder?</w:t>
      </w:r>
    </w:p>
    <w:p w14:paraId="6337D782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Undercomplete Autoencoders: Have an encoder with fewer neurons in the hidden layer than the input layer. The main risk is losing important information due to severe dimensionality reduction.</w:t>
      </w:r>
    </w:p>
    <w:p w14:paraId="7EC09380" w14:textId="7053748F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lastRenderedPageBreak/>
        <w:t>Overcomplete Autoencoders: Have more neurons in the hidden layer than the input layer. The main risk is that the model might memorize the training data instead of learning meaningful features.</w:t>
      </w:r>
    </w:p>
    <w:p w14:paraId="4E0DD4A0" w14:textId="03A2CAB5" w:rsidR="00010D17" w:rsidRDefault="00010D17" w:rsidP="00AD54A8"/>
    <w:p w14:paraId="1747274C" w14:textId="77777777" w:rsidR="00010D17" w:rsidRDefault="00010D17" w:rsidP="00AD54A8"/>
    <w:p w14:paraId="5770439F" w14:textId="1FBB422A" w:rsidR="00AD54A8" w:rsidRDefault="00AD54A8" w:rsidP="00AD54A8">
      <w:r>
        <w:t>5. How do you tie weights in a stacked autoencoder? What is the point of doing so?</w:t>
      </w:r>
    </w:p>
    <w:p w14:paraId="4CEF514F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In stacked autoencoders, the weights of the decoder's layers are tied to the transpose of the corresponding encoder layers' weights.</w:t>
      </w:r>
    </w:p>
    <w:p w14:paraId="6DE5F788" w14:textId="140F0F9B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Tying weights reduces the number of parameters in the model and enforces symmetry between the encoder and decoder, improving training efficiency and generalization.</w:t>
      </w:r>
    </w:p>
    <w:p w14:paraId="43E50662" w14:textId="77777777" w:rsidR="00010D17" w:rsidRDefault="00010D17" w:rsidP="00AD54A8"/>
    <w:p w14:paraId="08DF12C4" w14:textId="4432B3C5" w:rsidR="00AD54A8" w:rsidRDefault="00AD54A8" w:rsidP="00AD54A8">
      <w:r>
        <w:t>6. What is a generative model? Can you name a type of generative autoencoder?</w:t>
      </w:r>
    </w:p>
    <w:p w14:paraId="1265F827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 xml:space="preserve">Generative models </w:t>
      </w:r>
      <w:proofErr w:type="gramStart"/>
      <w:r w:rsidRPr="00010D17">
        <w:rPr>
          <w:b/>
          <w:bCs/>
        </w:rPr>
        <w:t>are capable of generating</w:t>
      </w:r>
      <w:proofErr w:type="gramEnd"/>
      <w:r w:rsidRPr="00010D17">
        <w:rPr>
          <w:b/>
          <w:bCs/>
        </w:rPr>
        <w:t xml:space="preserve"> new data samples that resemble the training data.</w:t>
      </w:r>
    </w:p>
    <w:p w14:paraId="6827620F" w14:textId="6CEDBDF1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A type of generative autoencoder is the Variational Autoencoder (VAE), which learns to generate data samples and has applications in generating new images, text, and more.</w:t>
      </w:r>
    </w:p>
    <w:p w14:paraId="2702BEE0" w14:textId="77777777" w:rsidR="00010D17" w:rsidRDefault="00010D17" w:rsidP="00AD54A8"/>
    <w:p w14:paraId="70DFA12C" w14:textId="2F614FDF" w:rsidR="00AD54A8" w:rsidRDefault="00AD54A8" w:rsidP="00AD54A8">
      <w:r>
        <w:t>7. What is a GAN? Can you name a few tasks where GANs can shine?</w:t>
      </w:r>
    </w:p>
    <w:p w14:paraId="6BF64C64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 xml:space="preserve">GANs are a type of generative model that consists of a generator and a discriminator, trained </w:t>
      </w:r>
      <w:proofErr w:type="spellStart"/>
      <w:r w:rsidRPr="00010D17">
        <w:rPr>
          <w:b/>
          <w:bCs/>
        </w:rPr>
        <w:t>adversarially</w:t>
      </w:r>
      <w:proofErr w:type="spellEnd"/>
      <w:r w:rsidRPr="00010D17">
        <w:rPr>
          <w:b/>
          <w:bCs/>
        </w:rPr>
        <w:t>.</w:t>
      </w:r>
    </w:p>
    <w:p w14:paraId="4341F634" w14:textId="62DD7BC2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GANs can shine in tasks like image generation, style transfer, data augmentation, super-resolution, and anomaly detection.</w:t>
      </w:r>
    </w:p>
    <w:p w14:paraId="0C34FF72" w14:textId="77777777" w:rsidR="00010D17" w:rsidRDefault="00010D17" w:rsidP="00AD54A8"/>
    <w:p w14:paraId="4E139D7A" w14:textId="65E19CD0" w:rsidR="00EE05DE" w:rsidRDefault="00AD54A8" w:rsidP="00AD54A8">
      <w:r>
        <w:t>8. What are the main difficulties when training GANs?</w:t>
      </w:r>
    </w:p>
    <w:p w14:paraId="0DD2993D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Mode Collapse: GANs can generate limited diversity in the data they produce, resulting in mode collapse.</w:t>
      </w:r>
    </w:p>
    <w:p w14:paraId="634D6032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Training Instability: GAN training can be unstable, with the generator and discriminator oscillating during training.</w:t>
      </w:r>
    </w:p>
    <w:p w14:paraId="2A70505B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>Hyperparameter Sensitivity: GANs are sensitive to hyperparameters like learning rates and architectural choices.</w:t>
      </w:r>
    </w:p>
    <w:p w14:paraId="31C78601" w14:textId="77777777" w:rsidR="00010D17" w:rsidRPr="00010D17" w:rsidRDefault="00010D17" w:rsidP="00010D17">
      <w:pPr>
        <w:rPr>
          <w:b/>
          <w:bCs/>
        </w:rPr>
      </w:pPr>
      <w:r w:rsidRPr="00010D17">
        <w:rPr>
          <w:b/>
          <w:bCs/>
        </w:rPr>
        <w:t xml:space="preserve">Evaluation: Evaluating </w:t>
      </w:r>
      <w:proofErr w:type="spellStart"/>
      <w:r w:rsidRPr="00010D17">
        <w:rPr>
          <w:b/>
          <w:bCs/>
        </w:rPr>
        <w:t>GANs'</w:t>
      </w:r>
      <w:proofErr w:type="spellEnd"/>
      <w:r w:rsidRPr="00010D17">
        <w:rPr>
          <w:b/>
          <w:bCs/>
        </w:rPr>
        <w:t xml:space="preserve"> performance and comparing different models is challenging.</w:t>
      </w:r>
    </w:p>
    <w:p w14:paraId="1B49C183" w14:textId="4E6CB120" w:rsidR="00010D17" w:rsidRPr="008174B5" w:rsidRDefault="00010D17" w:rsidP="00010D17">
      <w:pPr>
        <w:rPr>
          <w:b/>
          <w:bCs/>
        </w:rPr>
      </w:pPr>
      <w:r w:rsidRPr="00010D17">
        <w:rPr>
          <w:b/>
          <w:bCs/>
        </w:rPr>
        <w:t>Convergence: Ensuring that GANs converge to a stable equilibrium can be difficult.</w:t>
      </w:r>
    </w:p>
    <w:sectPr w:rsidR="00010D17" w:rsidRPr="0081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3B6B"/>
    <w:multiLevelType w:val="hybridMultilevel"/>
    <w:tmpl w:val="9EDE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C08E5"/>
    <w:multiLevelType w:val="hybridMultilevel"/>
    <w:tmpl w:val="985E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63E22"/>
    <w:multiLevelType w:val="hybridMultilevel"/>
    <w:tmpl w:val="806C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10979"/>
    <w:multiLevelType w:val="hybridMultilevel"/>
    <w:tmpl w:val="A08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51850"/>
    <w:multiLevelType w:val="hybridMultilevel"/>
    <w:tmpl w:val="58CE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274E3"/>
    <w:multiLevelType w:val="hybridMultilevel"/>
    <w:tmpl w:val="DD6E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43D07"/>
    <w:multiLevelType w:val="hybridMultilevel"/>
    <w:tmpl w:val="2328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1"/>
  </w:num>
  <w:num w:numId="2" w16cid:durableId="1564023160">
    <w:abstractNumId w:val="4"/>
  </w:num>
  <w:num w:numId="3" w16cid:durableId="1845821979">
    <w:abstractNumId w:val="6"/>
  </w:num>
  <w:num w:numId="4" w16cid:durableId="277568481">
    <w:abstractNumId w:val="7"/>
  </w:num>
  <w:num w:numId="5" w16cid:durableId="2008247311">
    <w:abstractNumId w:val="2"/>
  </w:num>
  <w:num w:numId="6" w16cid:durableId="1902978194">
    <w:abstractNumId w:val="5"/>
  </w:num>
  <w:num w:numId="7" w16cid:durableId="1068260983">
    <w:abstractNumId w:val="3"/>
  </w:num>
  <w:num w:numId="8" w16cid:durableId="172695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021F4"/>
    <w:rsid w:val="00010D17"/>
    <w:rsid w:val="0003789E"/>
    <w:rsid w:val="0004125C"/>
    <w:rsid w:val="00073531"/>
    <w:rsid w:val="00094CE8"/>
    <w:rsid w:val="000A3A85"/>
    <w:rsid w:val="00107AF5"/>
    <w:rsid w:val="00111169"/>
    <w:rsid w:val="00154427"/>
    <w:rsid w:val="0016189A"/>
    <w:rsid w:val="00232F77"/>
    <w:rsid w:val="00244E62"/>
    <w:rsid w:val="002C180D"/>
    <w:rsid w:val="002E6372"/>
    <w:rsid w:val="00324931"/>
    <w:rsid w:val="005543C3"/>
    <w:rsid w:val="005A2796"/>
    <w:rsid w:val="005D7E65"/>
    <w:rsid w:val="006360BF"/>
    <w:rsid w:val="0064230E"/>
    <w:rsid w:val="00671763"/>
    <w:rsid w:val="00683973"/>
    <w:rsid w:val="006A3B59"/>
    <w:rsid w:val="006E4357"/>
    <w:rsid w:val="0071598D"/>
    <w:rsid w:val="00723C42"/>
    <w:rsid w:val="0074461B"/>
    <w:rsid w:val="00793A55"/>
    <w:rsid w:val="007A0C6C"/>
    <w:rsid w:val="00800593"/>
    <w:rsid w:val="008174B5"/>
    <w:rsid w:val="008218B8"/>
    <w:rsid w:val="00843395"/>
    <w:rsid w:val="00847D6E"/>
    <w:rsid w:val="00870B80"/>
    <w:rsid w:val="008E4439"/>
    <w:rsid w:val="009838F6"/>
    <w:rsid w:val="009E2892"/>
    <w:rsid w:val="00A50C69"/>
    <w:rsid w:val="00A81627"/>
    <w:rsid w:val="00AD54A8"/>
    <w:rsid w:val="00AF77D1"/>
    <w:rsid w:val="00B157D2"/>
    <w:rsid w:val="00B22914"/>
    <w:rsid w:val="00B23C07"/>
    <w:rsid w:val="00BF48A5"/>
    <w:rsid w:val="00C01223"/>
    <w:rsid w:val="00C61F26"/>
    <w:rsid w:val="00C67021"/>
    <w:rsid w:val="00C761D7"/>
    <w:rsid w:val="00C806CB"/>
    <w:rsid w:val="00CB1F98"/>
    <w:rsid w:val="00CD44F1"/>
    <w:rsid w:val="00CE49D2"/>
    <w:rsid w:val="00D44541"/>
    <w:rsid w:val="00D93FC0"/>
    <w:rsid w:val="00DA3216"/>
    <w:rsid w:val="00DE6924"/>
    <w:rsid w:val="00DE76FB"/>
    <w:rsid w:val="00E77E53"/>
    <w:rsid w:val="00EA08C1"/>
    <w:rsid w:val="00EB166E"/>
    <w:rsid w:val="00ED3198"/>
    <w:rsid w:val="00EE05DE"/>
    <w:rsid w:val="00EE3BB5"/>
    <w:rsid w:val="00F426FB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4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9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7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3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2023-09-02T07:08:00Z</dcterms:created>
  <dcterms:modified xsi:type="dcterms:W3CDTF">2023-09-02T07:15:00Z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