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</w:t>
      </w:r>
      <w:r>
        <w:t xml:space="preserve"> </w:t>
      </w:r>
      <w:r>
        <w:t xml:space="preserve">Companion</w:t>
      </w:r>
      <w:r>
        <w:t xml:space="preserve"> </w:t>
      </w:r>
      <w:r>
        <w:t xml:space="preserve">–</w:t>
      </w:r>
      <w:r>
        <w:t xml:space="preserve"> </w:t>
      </w:r>
      <w:r>
        <w:t xml:space="preserve">inštalačná</w:t>
      </w:r>
      <w:r>
        <w:t xml:space="preserve"> </w:t>
      </w:r>
      <w:r>
        <w:t xml:space="preserve">príručka</w:t>
      </w:r>
    </w:p>
    <w:p>
      <w:pPr>
        <w:pStyle w:val="Subtitle"/>
      </w:pPr>
      <w:r>
        <w:t xml:space="preserve">Ročníkový</w:t>
      </w:r>
      <w:r>
        <w:t xml:space="preserve"> </w:t>
      </w:r>
      <w:r>
        <w:t xml:space="preserve">projekt</w:t>
      </w:r>
      <w:r>
        <w:t xml:space="preserve"> </w:t>
      </w:r>
      <w:r>
        <w:t xml:space="preserve">·</w:t>
      </w:r>
      <w:r>
        <w:t xml:space="preserve"> </w:t>
      </w:r>
      <w:r>
        <w:t xml:space="preserve">stav</w:t>
      </w:r>
      <w:r>
        <w:t xml:space="preserve"> </w:t>
      </w:r>
      <w:r>
        <w:t xml:space="preserve">k</w:t>
      </w:r>
      <w:r>
        <w:t xml:space="preserve"> </w:t>
      </w:r>
      <w:r>
        <w:t xml:space="preserve">16.</w:t>
      </w:r>
      <w:r>
        <w:t xml:space="preserve"> </w:t>
      </w:r>
      <w:r>
        <w:t xml:space="preserve">10.</w:t>
      </w:r>
      <w:r>
        <w:t xml:space="preserve"> </w:t>
      </w:r>
      <w:r>
        <w:t xml:space="preserve">2026</w:t>
      </w:r>
    </w:p>
    <w:bookmarkStart w:id="21" w:name="požadovaný-softvér"/>
    <w:p>
      <w:pPr>
        <w:pStyle w:val="Heading1"/>
      </w:pPr>
      <w:r>
        <w:t xml:space="preserve">Požadovaný softvér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Softvér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čo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ľubovoľná novšia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stiahnutie projektu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lokálne API (FastAPI)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aktuálna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inštalácia Python knižníc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webové rozhranie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inštalácia JavaScript knižníc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Prehliadač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Firefox,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používanie aplikácie</w:t>
            </w:r>
          </w:p>
        </w:tc>
      </w:tr>
    </w:tbl>
    <w:p>
      <w:pPr>
        <w:pStyle w:val="BodyText"/>
      </w:pPr>
      <w:r>
        <w:t xml:space="preserve">Funguje na Linuxe aj Windows. Internet je potrebný iba pri inštalácii knižníc; samotná aplikácia beží bez internetu.</w:t>
      </w:r>
    </w:p>
    <w:bookmarkStart w:id="20" w:name="hlavné-knižnice"/>
    <w:p>
      <w:pPr>
        <w:pStyle w:val="Heading2"/>
      </w:pPr>
      <w:r>
        <w:t xml:space="preserve">Hlavné knižnice</w:t>
      </w:r>
    </w:p>
    <w:p>
      <w:pPr>
        <w:numPr>
          <w:ilvl w:val="0"/>
          <w:numId w:val="1001"/>
        </w:numPr>
        <w:pStyle w:val="Compact"/>
      </w:pPr>
      <w:r>
        <w:t xml:space="preserve">Python: FastAPI, Uvicorn, Pydantic, platformdirs (presné verzie v</w:t>
      </w:r>
      <w:r>
        <w:t xml:space="preserve"> </w:t>
      </w:r>
      <w:r>
        <w:rPr>
          <w:iCs/>
          <w:i/>
        </w:rPr>
        <w:t xml:space="preserve">uv.lock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Webové rozhranie: React, Vite, TypeScript; testy Vitest a Testing Library (presné verzie v</w:t>
      </w:r>
      <w:r>
        <w:t xml:space="preserve"> </w:t>
      </w:r>
      <w:r>
        <w:rPr>
          <w:iCs/>
          <w:i/>
        </w:rPr>
        <w:t xml:space="preserve">pnpm-lock.yaml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Vývojové nástroje: pytest, ruff, mypy, ESLint.</w:t>
      </w:r>
    </w:p>
    <w:bookmarkEnd w:id="20"/>
    <w:bookmarkEnd w:id="21"/>
    <w:bookmarkStart w:id="22" w:name="inštalácia"/>
    <w:p>
      <w:pPr>
        <w:pStyle w:val="Heading1"/>
      </w:pPr>
      <w:r>
        <w:t xml:space="preserve">Inštalácia</w:t>
      </w:r>
    </w:p>
    <w:p>
      <w:pPr>
        <w:pStyle w:val="FirstParagraph"/>
      </w:pPr>
      <w:r>
        <w:t xml:space="preserve">Zdrojový kód je v priečinku</w:t>
      </w:r>
      <w:r>
        <w:t xml:space="preserve"> </w:t>
      </w:r>
      <w:r>
        <w:rPr>
          <w:bCs/>
          <w:b/>
        </w:rPr>
        <w:t xml:space="preserve">04_Implementacia/src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Stiahni repozitár a prejdi do priečinka so zdrojovým kódom:</w:t>
      </w:r>
    </w:p>
    <w:p>
      <w:pPr>
        <w:pStyle w:val="SourceCode"/>
      </w:pPr>
      <w:r>
        <w:rPr>
          <w:rStyle w:val="VerbatimChar"/>
        </w:rPr>
        <w:t xml:space="preserve">git clone https://github.com/kulkerino/geo-companion.git</w:t>
      </w:r>
      <w:r>
        <w:br/>
      </w:r>
      <w:r>
        <w:rPr>
          <w:rStyle w:val="VerbatimChar"/>
        </w:rPr>
        <w:t xml:space="preserve">cd geo-companion</w:t>
      </w:r>
      <w:r>
        <w:br/>
      </w:r>
      <w:r>
        <w:rPr>
          <w:rStyle w:val="VerbatimChar"/>
        </w:rPr>
        <w:t xml:space="preserve">git checkout rocnikovy-projekt</w:t>
      </w:r>
      <w:r>
        <w:br/>
      </w:r>
      <w:r>
        <w:rPr>
          <w:rStyle w:val="VerbatimChar"/>
        </w:rPr>
        <w:t xml:space="preserve">cd 04_Implementacia/src</w:t>
      </w:r>
    </w:p>
    <w:p>
      <w:pPr>
        <w:numPr>
          <w:ilvl w:val="0"/>
          <w:numId w:val="1003"/>
        </w:numPr>
      </w:pPr>
      <w:r>
        <w:t xml:space="preserve">Nainštaluj uv (ak ho nemáš) podľa https://docs.astral.sh/uv/ a pnpm príkazom</w:t>
      </w:r>
      <w:r>
        <w:t xml:space="preserve"> </w:t>
      </w:r>
      <w:r>
        <w:rPr>
          <w:rStyle w:val="VerbatimChar"/>
        </w:rPr>
        <w:t xml:space="preserve">corepack enable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Nainštaluj knižnice:</w:t>
      </w:r>
    </w:p>
    <w:p>
      <w:pPr>
        <w:pStyle w:val="SourceCode"/>
      </w:pPr>
      <w:r>
        <w:rPr>
          <w:rStyle w:val="VerbatimChar"/>
        </w:rPr>
        <w:t xml:space="preserve">uv sync --python 3.12 --all-groups</w:t>
      </w:r>
      <w:r>
        <w:br/>
      </w:r>
      <w:r>
        <w:rPr>
          <w:rStyle w:val="VerbatimChar"/>
        </w:rPr>
        <w:t xml:space="preserve">pnpm install --frozen-lockfile</w:t>
      </w:r>
    </w:p>
    <w:bookmarkEnd w:id="22"/>
    <w:bookmarkStart w:id="24" w:name="spustenie"/>
    <w:p>
      <w:pPr>
        <w:pStyle w:val="Heading1"/>
      </w:pPr>
      <w:r>
        <w:t xml:space="preserve">Spustenie</w:t>
      </w:r>
    </w:p>
    <w:p>
      <w:pPr>
        <w:pStyle w:val="FirstParagraph"/>
      </w:pPr>
      <w:r>
        <w:t xml:space="preserve">Spusti dva procesy, každý v inom okne terminálu (oba v priečinku</w:t>
      </w:r>
      <w:r>
        <w:t xml:space="preserve"> </w:t>
      </w:r>
      <w:r>
        <w:rPr>
          <w:iCs/>
          <w:i/>
        </w:rPr>
        <w:t xml:space="preserve">04_Implementacia/src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uv run uvicorn geo_companion.main:app --host 127.0.0.1 --port 8000</w:t>
      </w:r>
    </w:p>
    <w:p>
      <w:pPr>
        <w:pStyle w:val="SourceCode"/>
      </w:pPr>
      <w:r>
        <w:rPr>
          <w:rStyle w:val="VerbatimChar"/>
        </w:rPr>
        <w:t xml:space="preserve">pnpm --dir apps/web dev</w:t>
      </w:r>
    </w:p>
    <w:p>
      <w:pPr>
        <w:pStyle w:val="FirstParagraph"/>
      </w:pPr>
      <w:r>
        <w:t xml:space="preserve">Otvor v prehliadači</w:t>
      </w:r>
      <w:r>
        <w:t xml:space="preserve"> </w:t>
      </w:r>
      <w:r>
        <w:rPr>
          <w:bCs/>
          <w:b/>
        </w:rPr>
        <w:t xml:space="preserve">http://127.0.0.1:5173</w:t>
      </w:r>
      <w:r>
        <w:t xml:space="preserve">. Kontrola, že API beží: http://127.0.0.1:8000/api/v1/health.</w:t>
      </w:r>
    </w:p>
    <w:bookmarkStart w:id="23" w:name="voliteľné-nastavenia"/>
    <w:p>
      <w:pPr>
        <w:pStyle w:val="Heading2"/>
      </w:pPr>
      <w:r>
        <w:t xml:space="preserve">Voliteľné nastavenia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Premenná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Význam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GEO_COMPANION_DATA_DIR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priečinok, kam sa uloží databáza (napr. pre čistý štart)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GEO_COMPANION_MODEL=none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spustí aplikáciu bez modelu</w:t>
            </w:r>
          </w:p>
        </w:tc>
      </w:tr>
    </w:tbl>
    <w:p>
      <w:pPr>
        <w:pStyle w:val="BodyText"/>
      </w:pPr>
      <w:r>
        <w:t xml:space="preserve">Príklad čistého štartu na Linuxe:</w:t>
      </w:r>
    </w:p>
    <w:p>
      <w:pPr>
        <w:pStyle w:val="SourceCode"/>
      </w:pPr>
      <w:r>
        <w:rPr>
          <w:rStyle w:val="VerbatimChar"/>
        </w:rPr>
        <w:t xml:space="preserve">GEO_COMPANION_DATA_DIR=/tmp/geo-companion-clean-start uv run uvicorn geo_companion.main:app --host 127.0.0.1 --port 8000</w:t>
      </w:r>
    </w:p>
    <w:p>
      <w:pPr>
        <w:pStyle w:val="FirstParagraph"/>
      </w:pPr>
      <w:r>
        <w:t xml:space="preserve">Na Windows (PowerShell):</w:t>
      </w:r>
      <w:r>
        <w:t xml:space="preserve"> </w:t>
      </w:r>
      <w:r>
        <w:rPr>
          <w:rStyle w:val="VerbatimChar"/>
        </w:rPr>
        <w:t xml:space="preserve">$env:GEO_COMPANION_DATA_DIR="C:\Temp\geo"</w:t>
      </w:r>
      <w:r>
        <w:t xml:space="preserve"> </w:t>
      </w:r>
      <w:r>
        <w:t xml:space="preserve">a potom rovnaký príkaz uvicorn.</w:t>
      </w:r>
    </w:p>
    <w:bookmarkEnd w:id="23"/>
    <w:bookmarkEnd w:id="24"/>
    <w:bookmarkStart w:id="25" w:name="spustenie-testov"/>
    <w:p>
      <w:pPr>
        <w:pStyle w:val="Heading1"/>
      </w:pPr>
      <w:r>
        <w:t xml:space="preserve">Spustenie testov</w:t>
      </w:r>
    </w:p>
    <w:p>
      <w:pPr>
        <w:pStyle w:val="SourceCode"/>
      </w:pPr>
      <w:r>
        <w:rPr>
          <w:rStyle w:val="VerbatimChar"/>
        </w:rPr>
        <w:t xml:space="preserve">uv run pytest</w:t>
      </w:r>
      <w:r>
        <w:br/>
      </w:r>
      <w:r>
        <w:rPr>
          <w:rStyle w:val="VerbatimChar"/>
        </w:rPr>
        <w:t xml:space="preserve">pnpm --dir apps/web test</w:t>
      </w:r>
    </w:p>
    <w:p>
      <w:pPr>
        <w:pStyle w:val="FirstParagraph"/>
      </w:pPr>
      <w:r>
        <w:t xml:space="preserve">Úplná kontrola (lint, typy, build, audit repozitára) je v súbore</w:t>
      </w:r>
      <w:r>
        <w:t xml:space="preserve"> </w:t>
      </w:r>
      <w:r>
        <w:rPr>
          <w:iCs/>
          <w:i/>
        </w:rPr>
        <w:t xml:space="preserve">README.md</w:t>
      </w:r>
      <w:r>
        <w:t xml:space="preserve"> </w:t>
      </w:r>
      <w:r>
        <w:t xml:space="preserve">v priečinku</w:t>
      </w:r>
      <w:r>
        <w:t xml:space="preserve"> </w:t>
      </w:r>
      <w:r>
        <w:rPr>
          <w:iCs/>
          <w:i/>
        </w:rPr>
        <w:t xml:space="preserve">src</w:t>
      </w:r>
      <w:r>
        <w:t xml:space="preserve">.</w:t>
      </w:r>
    </w:p>
    <w:bookmarkEnd w:id="25"/>
    <w:bookmarkStart w:id="26" w:name="dáta-a-bezpečnosť"/>
    <w:p>
      <w:pPr>
        <w:pStyle w:val="Heading1"/>
      </w:pPr>
      <w:r>
        <w:t xml:space="preserve">Dáta a bezpečnosť</w:t>
      </w:r>
    </w:p>
    <w:p>
      <w:pPr>
        <w:numPr>
          <w:ilvl w:val="0"/>
          <w:numId w:val="1004"/>
        </w:numPr>
        <w:pStyle w:val="Compact"/>
      </w:pPr>
      <w:r>
        <w:t xml:space="preserve">Databáza (SQLite) sa ukladá mimo projektu, do priečinka aplikačných dát používateľa. Do repozitára sa neukladá.</w:t>
      </w:r>
    </w:p>
    <w:p>
      <w:pPr>
        <w:numPr>
          <w:ilvl w:val="0"/>
          <w:numId w:val="1004"/>
        </w:numPr>
        <w:pStyle w:val="Compact"/>
      </w:pPr>
      <w:r>
        <w:t xml:space="preserve">API počúva iba na 127.0.0.1, takže nie je dostupné z iných počítačov.</w:t>
      </w:r>
    </w:p>
    <w:p>
      <w:pPr>
        <w:numPr>
          <w:ilvl w:val="0"/>
          <w:numId w:val="1004"/>
        </w:numPr>
        <w:pStyle w:val="Compact"/>
      </w:pPr>
      <w:r>
        <w:t xml:space="preserve">Aplikácia nemá účty ani heslá.</w:t>
      </w:r>
    </w:p>
    <w:p>
      <w:pPr>
        <w:numPr>
          <w:ilvl w:val="0"/>
          <w:numId w:val="1004"/>
        </w:numPr>
        <w:pStyle w:val="Compact"/>
      </w:pPr>
      <w:r>
        <w:t xml:space="preserve">Modely a veľké dátové balíky sa do repozitára neukladajú.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 Companion – inštalačná príručka</dc:title>
  <dc:creator/>
  <cp:keywords/>
  <dcterms:created xsi:type="dcterms:W3CDTF">2026-10-16T16:52:46Z</dcterms:created>
  <dcterms:modified xsi:type="dcterms:W3CDTF">2026-10-16T16:52:46Z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Ročníkový projekt · stav k 16. 10. 2026</vt:lpwstr>
  </property>
</Properties>
</file>