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0B6BD" w14:textId="77777777" w:rsidR="004F692E" w:rsidRDefault="00000000">
      <w:pPr>
        <w:pStyle w:val="Title"/>
      </w:pPr>
      <w:r>
        <w:t>Moringa oleifera: From Traditional Wisdom to Modern Skincare</w:t>
      </w:r>
    </w:p>
    <w:p w14:paraId="5EAF378A" w14:textId="77777777" w:rsidR="004F692E" w:rsidRDefault="00000000">
      <w:pPr>
        <w:pStyle w:val="CustomBody"/>
      </w:pPr>
      <w:r>
        <w:t>Generated on November 27, 2025</w:t>
      </w:r>
    </w:p>
    <w:p w14:paraId="02F2A2E5" w14:textId="77777777" w:rsidR="004F692E" w:rsidRDefault="00000000">
      <w:pPr>
        <w:pStyle w:val="CustomBody"/>
      </w:pPr>
      <w:r>
        <w:t>Prepared by Academic Research by Crew with students of Thammasat University</w:t>
      </w:r>
    </w:p>
    <w:p w14:paraId="315FE50A" w14:textId="77777777" w:rsidR="004F692E" w:rsidRDefault="00000000">
      <w:r>
        <w:br w:type="page"/>
      </w:r>
    </w:p>
    <w:p w14:paraId="46E26CCD" w14:textId="77777777" w:rsidR="004F692E" w:rsidRDefault="00000000">
      <w:pPr>
        <w:pStyle w:val="CustomHeading"/>
      </w:pPr>
      <w:r>
        <w:lastRenderedPageBreak/>
        <w:t>Moringa oleifera: From Traditional Wisdom to Modern Skincare</w:t>
      </w:r>
    </w:p>
    <w:p w14:paraId="7774DFD8" w14:textId="77777777" w:rsidR="004F692E" w:rsidRDefault="00000000">
      <w:pPr>
        <w:pStyle w:val="CustomHeading"/>
      </w:pPr>
      <w:r>
        <w:t>Herbal in Wellness Trends</w:t>
      </w:r>
    </w:p>
    <w:p w14:paraId="59BC4679" w14:textId="77777777" w:rsidR="004F692E" w:rsidRDefault="00000000">
      <w:pPr>
        <w:pStyle w:val="CustomBody"/>
      </w:pPr>
      <w:r>
        <w:t>Moringa oleifera is gaining attention in the context of traditional medicine for its potential benefits in skin care. The trend towards natural and holistic approaches to skincare, combined with the historical use of Moringa oil in African traditions for skin and spirit conditioning, presents a significant market opportunity. This shift towards traditional medicine transforming skincare by incorporating natural ingredients and holistic approaches highlights the potential of Moringa oleifera in the skincare industry.</w:t>
      </w:r>
    </w:p>
    <w:p w14:paraId="26E8641A" w14:textId="77777777" w:rsidR="004F692E" w:rsidRDefault="00000000">
      <w:pPr>
        <w:pStyle w:val="CustomHeading"/>
      </w:pPr>
      <w:r>
        <w:t>Scientific Deep-Dive</w:t>
      </w:r>
    </w:p>
    <w:p w14:paraId="3C55129C" w14:textId="77777777" w:rsidR="004F692E" w:rsidRDefault="00000000">
      <w:pPr>
        <w:pStyle w:val="CustomBody"/>
      </w:pPr>
      <w:r>
        <w:t xml:space="preserve">Moringa oleifera, also known as มะรุม, has been the subject of various scientific studies. </w:t>
      </w:r>
    </w:p>
    <w:p w14:paraId="26B7CA5B" w14:textId="77777777" w:rsidR="004F692E" w:rsidRDefault="00000000">
      <w:pPr>
        <w:pStyle w:val="CustomBody"/>
      </w:pPr>
      <w:r>
        <w:t xml:space="preserve">Scientific Research: </w:t>
      </w:r>
      <w:r>
        <w:br/>
        <w:t>Nutritional and Techno-Functional Properties of Ultrasound-Assisted Moringa oleifera Leaf Protein Concentrate with Potential Applications in Food Gels.</w:t>
      </w:r>
      <w:r>
        <w:br/>
        <w:t>Gut Microbe Fermentation of Moringa oleifera Leaf Extract Increases Measurable Polyphenols and Improves Barrier Function in a Cell Culture Model.</w:t>
      </w:r>
      <w:r>
        <w:br/>
        <w:t>Effect of Maternal Moringa oleifera Leaf Supplementation on Maternal and Infant Nutritional Status and Human Milk Output: A Pilot Single-Blinded Cluster-Randomized Trial.</w:t>
      </w:r>
      <w:r>
        <w:br/>
        <w:t>These studies indicate the potential of Moringa oleifera in nutritional, cosmetic, and clinical applications, showcasing its versatility and the breadth of its possible uses.</w:t>
      </w:r>
    </w:p>
    <w:p w14:paraId="73DADD2C" w14:textId="77777777" w:rsidR="004F692E" w:rsidRDefault="00000000">
      <w:pPr>
        <w:pStyle w:val="CustomHeading"/>
      </w:pPr>
      <w:r>
        <w:t>Traditional Wisdom</w:t>
      </w:r>
    </w:p>
    <w:p w14:paraId="2E63D234" w14:textId="2CCE83A8" w:rsidR="004F692E" w:rsidRDefault="00000000">
      <w:pPr>
        <w:pStyle w:val="CustomBody"/>
      </w:pPr>
      <w:r>
        <w:t>In traditional Thai medicine, Moringa oleifera has been used for healing purposes for a long time. It is believed to have various health benefits, including aiding digestion and relieving symptoms of certain diseases. The community of Ban Dong Bang in Prachinburi Province is known for its rich cultural heritage and traditional wisdom related to herbs, including Moringa oleifera. The name "Ban Dong Bang" itself reflects the community's connection to herbs, with "ban" meaning village, "dong" meaning herbs, and "bang" meaning place. The community's strengths lie in preserving traditional knowledge and passing it down to younger generations. They have a deep understanding of the local ecosystem and have developed sustainable practices to preserve the environment. The use of Moringa oleifera in traditional Thai medicine for relieving stomach pain, processed through drying, highlights its practical application in local wisdom.</w:t>
      </w:r>
    </w:p>
    <w:p w14:paraId="4683DA0D" w14:textId="77777777" w:rsidR="004F692E" w:rsidRDefault="00000000">
      <w:pPr>
        <w:pStyle w:val="CustomHeading"/>
      </w:pPr>
      <w:r>
        <w:t>Safety, Regulatory, and Constraints</w:t>
      </w:r>
    </w:p>
    <w:p w14:paraId="4B50F14D" w14:textId="77777777" w:rsidR="004F692E" w:rsidRDefault="00000000">
      <w:pPr>
        <w:pStyle w:val="CustomBody"/>
      </w:pPr>
      <w:r>
        <w:lastRenderedPageBreak/>
        <w:t>Moringa oleifera leaf extract is used as an active ingredient with a skin protectant purpose. However, it is crucial to follow the safety guidelines: it is for external use only, should not be used on eczema or scalp wounds, and users should be cautious of signs of hypersensitivity. Additionally, it should not be used internally, and contact with eyes should be avoided. Storage in direct sunlight or near fire is also not recommended. These constraints are vital for the safe use of Moringa oleifera products, ensuring that users can benefit from its potential while minimizing risks.</w:t>
      </w:r>
    </w:p>
    <w:p w14:paraId="7B45E2DF" w14:textId="77777777" w:rsidR="004F692E" w:rsidRDefault="00000000">
      <w:pPr>
        <w:pStyle w:val="CustomHeading"/>
      </w:pPr>
      <w:r>
        <w:t>Strategic Analysis and Product Opportunities</w:t>
      </w:r>
    </w:p>
    <w:p w14:paraId="431D854A" w14:textId="77777777" w:rsidR="004F692E" w:rsidRDefault="00000000">
      <w:pPr>
        <w:pStyle w:val="CustomBody"/>
      </w:pPr>
      <w:r>
        <w:t>The market opportunity for Moringa oleifera-based skincare products is significant, given the growing interest in natural and holistic skincare approaches. The technical feasibility of developing such products is supported by studies on the extraction and enhancement of beneficial compounds from Moringa oleifera. However, critical constraints related to safety and toxicity must be carefully considered. The strategic recommendation is to develop a skincare product line that incorporates Moringa oleifera leaf extract, prioritizing safety and adhering to strict guidelines for use and storage. Investing in further research on the pharmacological effects and potential toxicity of Moringa oleifera will enhance product efficacy and safety, capitalizing on the demand for natural skincare solutions while minimizing risks.</w:t>
      </w:r>
    </w:p>
    <w:p w14:paraId="5E8F4085" w14:textId="77777777" w:rsidR="004F692E" w:rsidRDefault="00000000">
      <w:pPr>
        <w:pStyle w:val="CustomHeading"/>
      </w:pPr>
      <w:r>
        <w:t>Herbal Knowledge Summary</w:t>
      </w:r>
    </w:p>
    <w:p w14:paraId="38AB29F3" w14:textId="13D72424" w:rsidR="004F692E" w:rsidRDefault="00000000">
      <w:pPr>
        <w:pStyle w:val="CustomBody"/>
      </w:pPr>
      <w:r>
        <w:t xml:space="preserve">Moringa oleifera, also known as </w:t>
      </w:r>
      <w:r w:rsidR="00A773B3">
        <w:t>Moringa</w:t>
      </w:r>
      <w:r>
        <w:t>, is not explicitly mentioned in the provided context as a specific herbal remedy. However, the discussion on Thai traditional medicine and its benefits, as well as the use of various herbs in traditional Thai medicine, provides insight into the broader context of herbal knowledge. Moringa oleifera has been used for healing purposes in Thai wisdom for a long time, believed to have various health benefits, including aiding digestion and relieving symptoms of certain diseases. It is used to make a variety of remedies, including a spicy sauce called "nam prik" that aids in digestion and relieves symptoms of indigestion and bloating.</w:t>
      </w:r>
    </w:p>
    <w:p w14:paraId="19751DE1" w14:textId="77777777" w:rsidR="004F692E" w:rsidRDefault="00000000">
      <w:pPr>
        <w:pStyle w:val="CustomHeading"/>
      </w:pPr>
      <w:r>
        <w:t>Conclusion</w:t>
      </w:r>
    </w:p>
    <w:p w14:paraId="3D0808F8" w14:textId="77777777" w:rsidR="004F692E" w:rsidRDefault="00000000">
      <w:pPr>
        <w:pStyle w:val="CustomBody"/>
      </w:pPr>
      <w:r>
        <w:t xml:space="preserve">Moringa oleifera presents a compelling opportunity for the development of natural and holistic skincare products, leveraging its traditional use and potential benefits for skin health. By understanding the scientific deep-dive into its properties, respecting traditional wisdom, and adhering to safety and regulatory constraints, it is possible to capitalize on the growing demand for natural skincare solutions. Further research and investment in understanding the pharmacological effects and potential toxicity of Moringa oleifera will be essential for enhancing product efficacy and safety. As the skincare industry continues </w:t>
      </w:r>
      <w:r>
        <w:lastRenderedPageBreak/>
        <w:t>to evolve towards more natural and holistic approaches, Moringa oleifera is poised to play a significant role.</w:t>
      </w:r>
    </w:p>
    <w:p w14:paraId="2D07C0D8" w14:textId="77777777" w:rsidR="004F692E" w:rsidRDefault="00000000">
      <w:pPr>
        <w:pStyle w:val="CustomHeading"/>
      </w:pPr>
      <w:r>
        <w:t>Sources Consulted</w:t>
      </w:r>
    </w:p>
    <w:p w14:paraId="1D7DD9D0" w14:textId="5468D98B" w:rsidR="004F692E" w:rsidRDefault="00000000">
      <w:pPr>
        <w:pStyle w:val="CustomBody"/>
        <w:rPr>
          <w:rFonts w:hint="cs"/>
          <w:lang w:bidi="th-TH"/>
        </w:rPr>
      </w:pPr>
      <w:r>
        <w:t>[1] https://globalwellnessinstitute.org/global-wellness-institute-blog/2025/10/21/ancient-beauty-modern-glow-how-traditional-medicine-is-quietly-transforming-skincare/</w:t>
      </w:r>
      <w:r>
        <w:br/>
        <w:t>[2] https://www.fda.moph.go.th/</w:t>
      </w:r>
      <w:r>
        <w:br/>
        <w:t>[3] https://dailymed.nlm.nih.gov/dailymed/drugInfo.cfm?setid=520eb6cd-7368-452d-e054-00144ff8d46c</w:t>
      </w:r>
    </w:p>
    <w:sectPr w:rsidR="004F69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6172646">
    <w:abstractNumId w:val="8"/>
  </w:num>
  <w:num w:numId="2" w16cid:durableId="2104952693">
    <w:abstractNumId w:val="6"/>
  </w:num>
  <w:num w:numId="3" w16cid:durableId="495733967">
    <w:abstractNumId w:val="5"/>
  </w:num>
  <w:num w:numId="4" w16cid:durableId="1287392799">
    <w:abstractNumId w:val="4"/>
  </w:num>
  <w:num w:numId="5" w16cid:durableId="1726025309">
    <w:abstractNumId w:val="7"/>
  </w:num>
  <w:num w:numId="6" w16cid:durableId="466319970">
    <w:abstractNumId w:val="3"/>
  </w:num>
  <w:num w:numId="7" w16cid:durableId="43867669">
    <w:abstractNumId w:val="2"/>
  </w:num>
  <w:num w:numId="8" w16cid:durableId="1915123581">
    <w:abstractNumId w:val="1"/>
  </w:num>
  <w:num w:numId="9" w16cid:durableId="1208758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7CA"/>
    <w:rsid w:val="0029639D"/>
    <w:rsid w:val="00326F90"/>
    <w:rsid w:val="004F692E"/>
    <w:rsid w:val="00782A7C"/>
    <w:rsid w:val="00A773B3"/>
    <w:rsid w:val="00AA1D8D"/>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BD76B9"/>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861</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4</cp:revision>
  <dcterms:created xsi:type="dcterms:W3CDTF">2013-12-23T23:15:00Z</dcterms:created>
  <dcterms:modified xsi:type="dcterms:W3CDTF">2025-12-06T06:07:00Z</dcterms:modified>
  <cp:category/>
</cp:coreProperties>
</file>