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91F42" w14:textId="77777777" w:rsidR="00D15B34" w:rsidRDefault="00000000">
      <w:pPr>
        <w:pStyle w:val="Title"/>
      </w:pPr>
      <w:r>
        <w:t>Ocimum Basilicum: Unveiling the Potential of Sweet Basil</w:t>
      </w:r>
    </w:p>
    <w:p w14:paraId="52E102FD" w14:textId="77777777" w:rsidR="00D15B34" w:rsidRDefault="00000000">
      <w:pPr>
        <w:pStyle w:val="CustomBody"/>
      </w:pPr>
      <w:r>
        <w:t>Generated on November 27, 2025</w:t>
      </w:r>
    </w:p>
    <w:p w14:paraId="1D3C7FDA" w14:textId="77777777" w:rsidR="00D15B34" w:rsidRDefault="00000000">
      <w:pPr>
        <w:pStyle w:val="CustomBody"/>
      </w:pPr>
      <w:r>
        <w:t>Prepared by Academic Research by Crew with students of Thammasat University</w:t>
      </w:r>
    </w:p>
    <w:p w14:paraId="35017CCD" w14:textId="77777777" w:rsidR="00D15B34" w:rsidRDefault="00000000">
      <w:r>
        <w:br w:type="page"/>
      </w:r>
    </w:p>
    <w:p w14:paraId="151D9D91" w14:textId="77777777" w:rsidR="00D15B34" w:rsidRDefault="00000000">
      <w:pPr>
        <w:pStyle w:val="CustomHeading"/>
      </w:pPr>
      <w:r>
        <w:lastRenderedPageBreak/>
        <w:t>Ocimum Basilicum: Unveiling the Potential of Sweet Basil</w:t>
      </w:r>
    </w:p>
    <w:p w14:paraId="2C327607" w14:textId="77777777" w:rsidR="00D15B34" w:rsidRDefault="00000000">
      <w:pPr>
        <w:pStyle w:val="CustomHeading"/>
      </w:pPr>
      <w:r>
        <w:t>Herbal in Wellness Trends</w:t>
      </w:r>
    </w:p>
    <w:p w14:paraId="26E6C6C8" w14:textId="77777777" w:rsidR="00D15B34" w:rsidRDefault="00000000">
      <w:pPr>
        <w:pStyle w:val="CustomBody"/>
      </w:pPr>
      <w:r>
        <w:t>Although there are no explicit trend facts suggesting a current market buzz around Ocimum basilicum, commonly known as sweet basil, its cultural significance and traditional use in various communities indicate a potential for products leveraging this herb. The fact that basil is "generally recognized as safe" (GRAS) as a food by the U.S. Food and Drug Administration further supports its potential use in new product development.</w:t>
      </w:r>
    </w:p>
    <w:p w14:paraId="7E64B122" w14:textId="77777777" w:rsidR="00D15B34" w:rsidRDefault="00000000">
      <w:pPr>
        <w:pStyle w:val="CustomHeading"/>
      </w:pPr>
      <w:r>
        <w:t>Scientific Deep-Dive</w:t>
      </w:r>
    </w:p>
    <w:p w14:paraId="77EC5451" w14:textId="77777777" w:rsidR="00D15B34" w:rsidRDefault="00000000">
      <w:pPr>
        <w:pStyle w:val="CustomBody"/>
      </w:pPr>
      <w:r>
        <w:t xml:space="preserve">Ocimum basilicum, or sweet basil, is a herb with a rich history of use in cooking and traditional medicine. The scientific community has identified several compounds in basil, including linalool, 1,8 cineole (eucalyptol), methylchavicol, methylcinnamate, and an essential oil with high estragole content. However, detailed information on extraction methods, chromatography data, and pharmacological findings is not available in the provided MASTER_FACT_SHEET. </w:t>
      </w:r>
    </w:p>
    <w:p w14:paraId="7D1BDC75" w14:textId="77777777" w:rsidR="00D15B34" w:rsidRDefault="00000000">
      <w:pPr>
        <w:pStyle w:val="CustomHeading"/>
      </w:pPr>
      <w:r>
        <w:t>Traditional Wisdom</w:t>
      </w:r>
    </w:p>
    <w:p w14:paraId="30E56280" w14:textId="77777777" w:rsidR="00D15B34" w:rsidRDefault="00000000">
      <w:pPr>
        <w:pStyle w:val="CustomBody"/>
      </w:pPr>
      <w:r>
        <w:t>Sweet basil has been deeply rooted in the traditional wisdom of various communities, including Ban Muang Noi, Jungfood Cafe, and Ban Klang. In these communities, basil is not only used in cooking but also valued for its medicinal properties. The herb is believed to have healing properties and is used to treat various ailments, such as fever and digestive issues. Additionally, basil is used as a natural remedy for skin problems and is believed to have antioxidant properties. The traditional farming methods and local wisdom surrounding the use of basil highlight its significance in these communities.</w:t>
      </w:r>
    </w:p>
    <w:p w14:paraId="6B0094DA" w14:textId="77777777" w:rsidR="00D15B34" w:rsidRDefault="00000000">
      <w:pPr>
        <w:pStyle w:val="CustomHeading"/>
      </w:pPr>
      <w:r>
        <w:t>Safety, Regulatory, and Constraints</w:t>
      </w:r>
    </w:p>
    <w:p w14:paraId="105B4C8F" w14:textId="77777777" w:rsidR="00D15B34" w:rsidRDefault="00000000">
      <w:pPr>
        <w:pStyle w:val="CustomBody"/>
      </w:pPr>
      <w:r>
        <w:t>The safety and regulatory status of Ocimum basilicum is complex. While basil is considered safe in amounts found in food, its use in medicinal doses, especially during lactation, poses risks due to the lack of safety information and the potential procarcinogenic effects of estragole. The U.S. Food and Drug Administration considers basil as "generally recognized as safe" (GRAS) as a food, but the absence of scientifically valid clinical trials supporting its medicinal use, particularly as a galactogogue, necessitates caution. Any product development must carefully address these safety concerns.</w:t>
      </w:r>
    </w:p>
    <w:p w14:paraId="1994C9DE" w14:textId="77777777" w:rsidR="00D15B34" w:rsidRDefault="00000000">
      <w:pPr>
        <w:pStyle w:val="CustomHeading"/>
      </w:pPr>
      <w:r>
        <w:t>Strategic Analysis and Product Opportunities</w:t>
      </w:r>
    </w:p>
    <w:p w14:paraId="7C10FACC" w14:textId="77777777" w:rsidR="00D15B34" w:rsidRDefault="00000000">
      <w:pPr>
        <w:pStyle w:val="CustomBody"/>
      </w:pPr>
      <w:r>
        <w:lastRenderedPageBreak/>
        <w:t>The strategic plan for developing new products based on Ocimum basilicum involves identifying target markets and applications where the risks associated with estragole can be managed. This could include products for culinary use or investing in research to identify and isolate safe and effective compounds from basil for medicinal purposes. Partnerships with communities that traditionally use basil could provide valuable insights and support product acceptance. Conducting thorough safety and efficacy studies, potentially focusing on non-lactating populations or uses where estragole's procarcinogenic potential is less of a concern, is essential for developing a viable and safe product portfolio.</w:t>
      </w:r>
    </w:p>
    <w:p w14:paraId="32726A4F" w14:textId="77777777" w:rsidR="00D15B34" w:rsidRDefault="00000000">
      <w:pPr>
        <w:pStyle w:val="CustomHeading"/>
      </w:pPr>
      <w:r>
        <w:t>Herbal Knowledge Summary</w:t>
      </w:r>
    </w:p>
    <w:p w14:paraId="6A651876" w14:textId="77777777" w:rsidR="00D15B34" w:rsidRDefault="00000000">
      <w:pPr>
        <w:pStyle w:val="CustomBody"/>
      </w:pPr>
      <w:r>
        <w:t>Ocimum basilicum, or sweet basil, has been used in traditional Thai medicine for its healing properties. It is believed to treat various ailments, including fever and digestive issues, and is used as a natural remedy for skin problems due to its antioxidant properties. The herb is deeply rooted in Thai culture and is used in cooking and as a medicinal herb. Traditional farming methods are often employed in its cultivation. However, the internal knowledge context does not explicitly mention Ocimum basilicum but discusses the benefits and use of herbs in traditional Thai medicine, highlighting the potential for herbal products in promoting health and well-being.</w:t>
      </w:r>
    </w:p>
    <w:p w14:paraId="436856CF" w14:textId="77777777" w:rsidR="00D15B34" w:rsidRDefault="00000000">
      <w:pPr>
        <w:pStyle w:val="CustomHeading"/>
      </w:pPr>
      <w:r>
        <w:t>Conclusion</w:t>
      </w:r>
    </w:p>
    <w:p w14:paraId="14D72B47" w14:textId="77777777" w:rsidR="00D15B34" w:rsidRDefault="00000000">
      <w:pPr>
        <w:pStyle w:val="CustomBody"/>
      </w:pPr>
      <w:r>
        <w:t>Ocimum basilicum, or sweet basil, presents a complex yet promising opportunity for new product development. Its cultural significance, traditional use, and GRAS status are balanced by the need to address safety concerns, particularly related to estragole. Through careful market selection, research into safe compounds, and partnerships with traditional communities, it is possible to develop viable and safe products that leverage the potential of sweet basil.</w:t>
      </w:r>
    </w:p>
    <w:p w14:paraId="26F22353" w14:textId="77777777" w:rsidR="00D15B34" w:rsidRDefault="00000000">
      <w:pPr>
        <w:pStyle w:val="CustomHeading"/>
      </w:pPr>
      <w:r>
        <w:t>Sources Consulted</w:t>
      </w:r>
    </w:p>
    <w:p w14:paraId="3241E1F9" w14:textId="77777777" w:rsidR="00D15B34" w:rsidRDefault="00000000">
      <w:pPr>
        <w:pStyle w:val="CustomBody"/>
      </w:pPr>
      <w:r>
        <w:t>[1] https://pubmed.ncbi.nlm.nih.gov/41298702/</w:t>
      </w:r>
      <w:r>
        <w:br/>
        <w:t>[2] https://pubmed.ncbi.nlm.nih.gov/41298563/</w:t>
      </w:r>
      <w:r>
        <w:br/>
        <w:t>[3] https://pubmed.ncbi.nlm.nih.gov/41295707/</w:t>
      </w:r>
      <w:r>
        <w:br/>
        <w:t>[4] https://dailymed.nlm.nih.gov/dailymed/fda/fdaDrugXsl.cfm?setid=24933f5a-f653-9dda-e063-6394a90a556c&amp;type=display</w:t>
      </w:r>
      <w:r>
        <w:br/>
        <w:t>[5] https://www.ncbi.nlm.nih.gov/books/NBK501826/</w:t>
      </w:r>
      <w:r>
        <w:br/>
        <w:t>[6] https://wikicommunity.sac.or.th/community/2537</w:t>
      </w:r>
      <w:r>
        <w:br/>
        <w:t>[7] https://culturio.sac.or.th/content/1448</w:t>
      </w:r>
      <w:r>
        <w:br/>
        <w:t>[8] https://wikicommunity.sac.or.th/community/1213</w:t>
      </w:r>
    </w:p>
    <w:sectPr w:rsidR="00D15B34" w:rsidSect="007A7C7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756215">
    <w:abstractNumId w:val="8"/>
  </w:num>
  <w:num w:numId="2" w16cid:durableId="1916742775">
    <w:abstractNumId w:val="6"/>
  </w:num>
  <w:num w:numId="3" w16cid:durableId="524169719">
    <w:abstractNumId w:val="5"/>
  </w:num>
  <w:num w:numId="4" w16cid:durableId="651561452">
    <w:abstractNumId w:val="4"/>
  </w:num>
  <w:num w:numId="5" w16cid:durableId="760641327">
    <w:abstractNumId w:val="7"/>
  </w:num>
  <w:num w:numId="6" w16cid:durableId="1957373084">
    <w:abstractNumId w:val="3"/>
  </w:num>
  <w:num w:numId="7" w16cid:durableId="87308941">
    <w:abstractNumId w:val="2"/>
  </w:num>
  <w:num w:numId="8" w16cid:durableId="1668896545">
    <w:abstractNumId w:val="1"/>
  </w:num>
  <w:num w:numId="9" w16cid:durableId="852646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A7C7D"/>
    <w:rsid w:val="007C58CD"/>
    <w:rsid w:val="00A5458D"/>
    <w:rsid w:val="00AA1D8D"/>
    <w:rsid w:val="00B47730"/>
    <w:rsid w:val="00B703DA"/>
    <w:rsid w:val="00CB0664"/>
    <w:rsid w:val="00D15B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41054C"/>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717</Words>
  <Characters>4092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3</cp:revision>
  <dcterms:created xsi:type="dcterms:W3CDTF">2013-12-23T23:15:00Z</dcterms:created>
  <dcterms:modified xsi:type="dcterms:W3CDTF">2025-12-06T07:10:00Z</dcterms:modified>
  <cp:category/>
</cp:coreProperties>
</file>