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EFF2" w14:textId="77777777" w:rsidR="00D7434F" w:rsidRDefault="00000000">
      <w:pPr>
        <w:pStyle w:val="Title"/>
      </w:pPr>
      <w:r>
        <w:t>Aquilaria Crassna</w:t>
      </w:r>
    </w:p>
    <w:p w14:paraId="15C8EC56" w14:textId="77777777" w:rsidR="00D7434F" w:rsidRDefault="00000000">
      <w:pPr>
        <w:pStyle w:val="CustomBody"/>
      </w:pPr>
      <w:r>
        <w:t>Generated on November 28, 2025</w:t>
      </w:r>
    </w:p>
    <w:p w14:paraId="581F556A" w14:textId="77777777" w:rsidR="00D7434F" w:rsidRDefault="00000000">
      <w:pPr>
        <w:pStyle w:val="CustomBody"/>
      </w:pPr>
      <w:r>
        <w:t>Prepared by Academic Research by Crew with students of Thammasat University</w:t>
      </w:r>
    </w:p>
    <w:p w14:paraId="451CA9DC" w14:textId="77777777" w:rsidR="00D7434F" w:rsidRDefault="00000000">
      <w:r>
        <w:br w:type="page"/>
      </w:r>
    </w:p>
    <w:p w14:paraId="77AD3B67" w14:textId="77777777" w:rsidR="00D7434F" w:rsidRDefault="00000000">
      <w:pPr>
        <w:pStyle w:val="CustomHeading"/>
      </w:pPr>
      <w:r>
        <w:lastRenderedPageBreak/>
        <w:t>Aquilaria Crassna: Unveiling the Potential of a Traditional Herb</w:t>
      </w:r>
    </w:p>
    <w:p w14:paraId="4BCCE07E" w14:textId="77777777" w:rsidR="00D7434F" w:rsidRDefault="00000000">
      <w:pPr>
        <w:pStyle w:val="CustomHeading"/>
      </w:pPr>
      <w:r>
        <w:t>Introduction to Herbal Trends</w:t>
      </w:r>
    </w:p>
    <w:p w14:paraId="0DCD2834" w14:textId="77777777" w:rsidR="00D7434F" w:rsidRDefault="00000000">
      <w:pPr>
        <w:pStyle w:val="CustomBody"/>
      </w:pPr>
      <w:r>
        <w:t>Unfortunately, the current trends related to Aquilaria crassna are not explicitly mentioned in the provided Master Fact Sheet. However, the presence of various compliance facts and cultural significance implies a potential interest in traditional Thai medicine and unique herbal products.</w:t>
      </w:r>
    </w:p>
    <w:p w14:paraId="128C11FC" w14:textId="77777777" w:rsidR="00D7434F" w:rsidRDefault="00000000">
      <w:pPr>
        <w:pStyle w:val="CustomHeading"/>
      </w:pPr>
      <w:r>
        <w:t>Scientific Deep-Dive</w:t>
      </w:r>
    </w:p>
    <w:p w14:paraId="229AA1C7" w14:textId="77777777" w:rsidR="00D7434F" w:rsidRDefault="00000000">
      <w:pPr>
        <w:pStyle w:val="CustomBody"/>
      </w:pPr>
      <w:r>
        <w:t>The scientific investigation into Aquilaria crassna, particularly its pericarp extracts, has shown potential anticancer effects. The study isolated several compounds, including cucurbitacin E, which highly inhibited MDA-MB-468 cell growth in a dose-dependent manner. These findings suggest that Aquilaria crassna could serve as a promising source of natural compounds with potential anticancer effects, particularly against breast cancer.</w:t>
      </w:r>
    </w:p>
    <w:p w14:paraId="3E915ADE" w14:textId="77777777" w:rsidR="00D7434F" w:rsidRDefault="00000000">
      <w:pPr>
        <w:pStyle w:val="CustomHeading"/>
      </w:pPr>
      <w:r>
        <w:t>Traditional Wisdom</w:t>
      </w:r>
    </w:p>
    <w:p w14:paraId="6957B9A2" w14:textId="77777777" w:rsidR="00D7434F" w:rsidRDefault="00000000">
      <w:pPr>
        <w:pStyle w:val="CustomBody"/>
      </w:pPr>
      <w:r>
        <w:t>Aquilaria crassna has been used in traditional Thai medicine for a long time, treating various health conditions, including digestive issues and skin problems. It is also valued for its unique flavor and aroma in traditional Thai cooking. The plant is believed to have anti-inflammatory properties and is used to treat wounds and injuries. Local communities, such as the Sakai Community, have traditional knowledge of herbal medicine and use Aquilaria crassna to treat illnesses. The Yawa Muslim Community participates in ceremonies and rituals, which may include the use of herbal medicines like Aquilaria crassna.</w:t>
      </w:r>
    </w:p>
    <w:p w14:paraId="65796486" w14:textId="77777777" w:rsidR="00D7434F" w:rsidRDefault="00000000">
      <w:pPr>
        <w:pStyle w:val="CustomHeading"/>
      </w:pPr>
      <w:r>
        <w:t>Safety, Regulatory, and Constraints</w:t>
      </w:r>
    </w:p>
    <w:p w14:paraId="7D125F5D" w14:textId="77777777" w:rsidR="00D7434F" w:rsidRDefault="00000000">
      <w:pPr>
        <w:pStyle w:val="CustomBody"/>
      </w:pPr>
      <w:r>
        <w:t>The safety facts provided indicate that if pregnant or breastfeeding, one should ask a health professional before use. Keep out of reach of children, and in case of overdose, contact a physician or Poison Control Center right away. The directions for use are 1-10 drops under the tongue, 3 times a day, or as directed by a health professional. The inactive ingredients include demineralized water and 25% ethanol. The toxicity fact summary does not mention side effects associated with the use of Aquilaria crassna, but it highlights the potential anticancer effects of its compounds.</w:t>
      </w:r>
    </w:p>
    <w:p w14:paraId="44E16833" w14:textId="77777777" w:rsidR="00D7434F" w:rsidRDefault="00000000">
      <w:pPr>
        <w:pStyle w:val="CustomHeading"/>
      </w:pPr>
      <w:r>
        <w:t>Strategic Analysis and Product Opportunities</w:t>
      </w:r>
    </w:p>
    <w:p w14:paraId="16673848" w14:textId="77777777" w:rsidR="00D7434F" w:rsidRDefault="00000000">
      <w:pPr>
        <w:pStyle w:val="CustomBody"/>
      </w:pPr>
      <w:r>
        <w:t xml:space="preserve">The strategic plan for new product development based on the Master Fact Sheet suggests exploring niche markets where Aquilaria crassna can be positioned as a unique ingredient with traditional and cultural significance. The technical feasibility seems challenging due </w:t>
      </w:r>
      <w:r>
        <w:lastRenderedPageBreak/>
        <w:t>to the lack of specific lab facts but is not impossible with further research. Critical constraints related to safety and toxicity must be prioritized, including thorough assessments to ensure safe product development. The strategic recommendation is to conduct further research on market potential, technical feasibility, and safety profiles, ensuring that product development respects and acknowledges the traditional and cultural heritage of Aquilaria crassna.</w:t>
      </w:r>
    </w:p>
    <w:p w14:paraId="10E6EE23" w14:textId="77777777" w:rsidR="00D7434F" w:rsidRDefault="00000000">
      <w:pPr>
        <w:pStyle w:val="CustomHeading"/>
      </w:pPr>
      <w:r>
        <w:t>Herbal Knowledge Summary</w:t>
      </w:r>
    </w:p>
    <w:p w14:paraId="064A6F3D" w14:textId="146735E2" w:rsidR="00D7434F" w:rsidRDefault="00000000">
      <w:pPr>
        <w:pStyle w:val="CustomBody"/>
      </w:pPr>
      <w:r>
        <w:t xml:space="preserve">Aquilaria crassna is a plant used in traditional Thai medicine, treating various health conditions, including digestive issues and skin problems. It has anti-inflammatory properties and is used to treat wounds and injuries. The plant is also valued for its unique flavor and aroma in traditional Thai cooking. Unfortunately, the provided internal knowledge context does not explicitly mention Aquilaria </w:t>
      </w:r>
      <w:proofErr w:type="spellStart"/>
      <w:r>
        <w:t>crassna</w:t>
      </w:r>
      <w:proofErr w:type="spellEnd"/>
      <w:r>
        <w:t xml:space="preserve"> in any of the queries or PDF snippets related to its herbal benefits. However, it is known that Aquilaria </w:t>
      </w:r>
      <w:proofErr w:type="spellStart"/>
      <w:r>
        <w:t>crassna</w:t>
      </w:r>
      <w:proofErr w:type="spellEnd"/>
      <w:r w:rsidR="00A219C5">
        <w:t xml:space="preserve"> </w:t>
      </w:r>
      <w:r>
        <w:t>has been used for a long time in traditional Thai medicine and cooking, highlighting its cultural significance.</w:t>
      </w:r>
    </w:p>
    <w:p w14:paraId="709A2550" w14:textId="77777777" w:rsidR="00D7434F" w:rsidRDefault="00000000">
      <w:pPr>
        <w:pStyle w:val="CustomHeading"/>
      </w:pPr>
      <w:r>
        <w:t>Conclusion</w:t>
      </w:r>
    </w:p>
    <w:p w14:paraId="64966A11" w14:textId="77777777" w:rsidR="00D7434F" w:rsidRDefault="00000000">
      <w:pPr>
        <w:pStyle w:val="CustomBody"/>
      </w:pPr>
      <w:r>
        <w:t>Aquilaria crassna presents a fascinating case of a traditional herb with potential anticancer effects and significant cultural value in traditional Thai medicine and cooking. While there are challenges in terms of technical feasibility and safety constraints, further research and development could unlock its potential in niche markets interested in unique herbal products. It is essential to approach product development with caution, respecting the traditional knowledge and cultural heritage associated with Aquilaria crassna.</w:t>
      </w:r>
    </w:p>
    <w:p w14:paraId="1AE36177" w14:textId="77777777" w:rsidR="00D7434F" w:rsidRDefault="00000000">
      <w:pPr>
        <w:pStyle w:val="CustomHeading"/>
      </w:pPr>
      <w:r>
        <w:t>Sources Consulted</w:t>
      </w:r>
    </w:p>
    <w:p w14:paraId="201EE3C1" w14:textId="77777777" w:rsidR="00D7434F" w:rsidRDefault="00000000">
      <w:pPr>
        <w:pStyle w:val="CustomBody"/>
      </w:pPr>
      <w:r>
        <w:t>[1] https://pubmed.ncbi.nlm.nih.gov/38024711/</w:t>
      </w:r>
      <w:r>
        <w:br/>
        <w:t>[2] https://www.fda.moph.go.th/</w:t>
      </w:r>
      <w:r>
        <w:br/>
        <w:t>[3] https://dailymed.nlm.nih.gov/dailymed/drugInfo.cfm?setid=2946e748-85a9-4398-b4b6-81aa0f3ebe69</w:t>
      </w:r>
      <w:r>
        <w:br/>
        <w:t>[4] https://pubmed.ncbi.nlm.nih.gov/38024711/</w:t>
      </w:r>
      <w:r>
        <w:br/>
        <w:t>[5] https://thailitdir.sac.or.th/character-detail.php?n_id=29</w:t>
      </w:r>
      <w:r>
        <w:br/>
        <w:t>[6] https://sac-research.sac.or.th/file_thb/394-ch4.pdf</w:t>
      </w:r>
      <w:r>
        <w:br/>
        <w:t>[7] https://ethnicredb.sac.or.th/research_detail.php?id=700</w:t>
      </w:r>
    </w:p>
    <w:sectPr w:rsidR="00D743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635467">
    <w:abstractNumId w:val="8"/>
  </w:num>
  <w:num w:numId="2" w16cid:durableId="317539439">
    <w:abstractNumId w:val="6"/>
  </w:num>
  <w:num w:numId="3" w16cid:durableId="440077142">
    <w:abstractNumId w:val="5"/>
  </w:num>
  <w:num w:numId="4" w16cid:durableId="118769601">
    <w:abstractNumId w:val="4"/>
  </w:num>
  <w:num w:numId="5" w16cid:durableId="2088721919">
    <w:abstractNumId w:val="7"/>
  </w:num>
  <w:num w:numId="6" w16cid:durableId="1293561738">
    <w:abstractNumId w:val="3"/>
  </w:num>
  <w:num w:numId="7" w16cid:durableId="1188176672">
    <w:abstractNumId w:val="2"/>
  </w:num>
  <w:num w:numId="8" w16cid:durableId="1592161604">
    <w:abstractNumId w:val="1"/>
  </w:num>
  <w:num w:numId="9" w16cid:durableId="48636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19C5"/>
    <w:rsid w:val="00AA1D8D"/>
    <w:rsid w:val="00B47730"/>
    <w:rsid w:val="00B703DA"/>
    <w:rsid w:val="00CB0664"/>
    <w:rsid w:val="00D74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0E57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2025-12-05T07:30:00Z</dcterms:modified>
  <cp:category/>
</cp:coreProperties>
</file>