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A5FF" w14:textId="77777777" w:rsidR="009C70C9" w:rsidRDefault="00000000">
      <w:pPr>
        <w:pStyle w:val="Title"/>
      </w:pPr>
      <w:r>
        <w:t>Bauhinia Strychnifolia: Unlocking Traditional Wisdom for Modern Wellness</w:t>
      </w:r>
    </w:p>
    <w:p w14:paraId="4006CADB" w14:textId="77777777" w:rsidR="009C70C9" w:rsidRDefault="00000000">
      <w:pPr>
        <w:pStyle w:val="CustomBody"/>
      </w:pPr>
      <w:r>
        <w:t>Generated on December 02, 2025</w:t>
      </w:r>
    </w:p>
    <w:p w14:paraId="5FA10C43" w14:textId="77777777" w:rsidR="009C70C9" w:rsidRDefault="00000000">
      <w:pPr>
        <w:pStyle w:val="CustomBody"/>
      </w:pPr>
      <w:r>
        <w:t>Prepared by Academic Research by Crew with students of Thammasat University</w:t>
      </w:r>
    </w:p>
    <w:p w14:paraId="406059A8" w14:textId="77777777" w:rsidR="009C70C9" w:rsidRDefault="00000000">
      <w:r>
        <w:br w:type="page"/>
      </w:r>
    </w:p>
    <w:p w14:paraId="4B5C4A69" w14:textId="77777777" w:rsidR="009C70C9" w:rsidRDefault="00000000">
      <w:pPr>
        <w:pStyle w:val="CustomHeading"/>
      </w:pPr>
      <w:r>
        <w:lastRenderedPageBreak/>
        <w:t>Bauhinia Strychnifolia: Unlocking Traditional Wisdom for Modern Wellness</w:t>
      </w:r>
    </w:p>
    <w:p w14:paraId="2E9F89D1" w14:textId="77777777" w:rsidR="009C70C9" w:rsidRDefault="00000000">
      <w:pPr>
        <w:pStyle w:val="CustomHeading"/>
      </w:pPr>
      <w:r>
        <w:t>Herbal in Wellness Trends</w:t>
      </w:r>
    </w:p>
    <w:p w14:paraId="3976F171" w14:textId="77777777" w:rsidR="009C70C9" w:rsidRDefault="00000000">
      <w:pPr>
        <w:pStyle w:val="CustomBody"/>
      </w:pPr>
      <w:r>
        <w:t>Bauhinia strychnifolia, a plant with deep roots in traditional Thai medicine, presents a fascinating case of how ancient wisdom can pave the way for modern wellness solutions. Although specific trend facts are not readily available, the plant's historical use in treating various ailments, including fever, alcoholic toxication, allergy, and cancer, underscores its potential in the health and wellness industry. This traditional use, combined with its inhibitory activity against several cancer cell lines, suggests a promising market opportunity for products leveraging Bauhinia strychnifolia.</w:t>
      </w:r>
    </w:p>
    <w:p w14:paraId="23193FB7" w14:textId="77777777" w:rsidR="009C70C9" w:rsidRDefault="00000000">
      <w:pPr>
        <w:pStyle w:val="CustomHeading"/>
      </w:pPr>
      <w:r>
        <w:t>Scientific Deep-Dive</w:t>
      </w:r>
    </w:p>
    <w:p w14:paraId="1AAE03C8" w14:textId="77777777" w:rsidR="009C70C9" w:rsidRDefault="00000000">
      <w:pPr>
        <w:pStyle w:val="CustomBody"/>
      </w:pPr>
      <w:r>
        <w:t>The scientific community has begun to unravel the mysteries of Bauhinia strychnifolia, with studies indicating its potential in cancer treatment. An EtOH extract of the plant has shown good inhibitory activity against several cancer cell lines, including HT-29, HeLa, MCF-7, and A549. This finding is pivotal in understanding the plant's pharmacological properties and its potential applications in modern medicine.</w:t>
      </w:r>
    </w:p>
    <w:p w14:paraId="20D3E141" w14:textId="77777777" w:rsidR="009C70C9" w:rsidRDefault="00000000">
      <w:pPr>
        <w:pStyle w:val="CustomBody"/>
      </w:pPr>
      <w:r>
        <w:t xml:space="preserve">Scientific Research: </w:t>
      </w:r>
      <w:r>
        <w:br/>
        <w:t>The stem and root of Bauhinia strychnifolia Craib (Fabaceae family) have been traditionally used in Thailand to treat fever, alcoholic toxication, allergy and cancer. An EtOH extract of Bauhinia strychnifolia showed good inhibitory activity against several cancer cell lines including HT-29, HeLa, MCF-7, and A549.</w:t>
      </w:r>
    </w:p>
    <w:p w14:paraId="7B754D08" w14:textId="77777777" w:rsidR="009C70C9" w:rsidRDefault="00000000">
      <w:pPr>
        <w:pStyle w:val="CustomHeading"/>
      </w:pPr>
      <w:r>
        <w:t>Traditional Wisdom</w:t>
      </w:r>
    </w:p>
    <w:p w14:paraId="5E19249D" w14:textId="77777777" w:rsidR="009C70C9" w:rsidRDefault="00000000">
      <w:pPr>
        <w:pStyle w:val="CustomBody"/>
      </w:pPr>
      <w:r>
        <w:t>Bauhinia strychnifolia is deeply ingrained in Thai traditional medicine, with its use documented across various communities. The Army Medical Museum in Bangkok serves as a repository of this traditional knowledge, highlighting the plant's significance in treating diseases. The local name "Ya Na Ngern" is synonymous with the plant's medicinal properties, and its use has been passed down through generations. In the Tai Dam community in Loei, Bauhinia strychnifolia is also recognized for its health benefits, further emphasizing its cultural and medicinal importance.</w:t>
      </w:r>
    </w:p>
    <w:p w14:paraId="059E8CDB" w14:textId="77777777" w:rsidR="009C70C9" w:rsidRDefault="00000000">
      <w:pPr>
        <w:pStyle w:val="CustomHeading"/>
      </w:pPr>
      <w:r>
        <w:t>Safety, Regulatory, and Constraints</w:t>
      </w:r>
    </w:p>
    <w:p w14:paraId="2E8E5DAA" w14:textId="77777777" w:rsidR="009C70C9" w:rsidRDefault="00000000">
      <w:pPr>
        <w:pStyle w:val="CustomBody"/>
      </w:pPr>
      <w:r>
        <w:t xml:space="preserve">While the traditional use of Bauhinia strychnifolia suggests a level of safety, comprehensive toxicity studies and safety assessments are essential to ensure its safe consumption. The lack of specified safety facts, such as active ingredients, ingredient purposes, uses, warnings, directions, and other information, necessitates thorough </w:t>
      </w:r>
      <w:r>
        <w:lastRenderedPageBreak/>
        <w:t>research to fill these knowledge gaps. Regulatory compliance, including food registration and safety dosage guidelines, must also be considered to bring products based on Bauhinia strychnifolia to market.</w:t>
      </w:r>
    </w:p>
    <w:p w14:paraId="26AC0DC3" w14:textId="77777777" w:rsidR="009C70C9" w:rsidRDefault="00000000">
      <w:pPr>
        <w:pStyle w:val="CustomHeading"/>
      </w:pPr>
      <w:r>
        <w:t>Strategic Analysis and Product Opportunities</w:t>
      </w:r>
    </w:p>
    <w:p w14:paraId="3198C4DD" w14:textId="77777777" w:rsidR="009C70C9" w:rsidRDefault="00000000">
      <w:pPr>
        <w:pStyle w:val="CustomBody"/>
      </w:pPr>
      <w:r>
        <w:t>The market opportunity for Bauhinia strychnifolia-based products is promising, given the plant's traditional use and demonstrated inhibitory activity against cancer cell lines. However, technical feasibility, including the identification of viable compounds and optimization of extraction methods, must be thoroughly assessed. Critical constraints such as safety and toxicity must be addressed through rigorous testing. A strategic recommendation would be to pursue further research and development, focusing on identifying active compounds, assessing toxicity, and exploring market trends to position Bauhinia strychnifolia-based products effectively in the health and wellness market.</w:t>
      </w:r>
    </w:p>
    <w:p w14:paraId="4CC50FA7" w14:textId="77777777" w:rsidR="009C70C9" w:rsidRDefault="00000000">
      <w:pPr>
        <w:pStyle w:val="CustomHeading"/>
      </w:pPr>
      <w:r>
        <w:t>Herbal Knowledge Summary</w:t>
      </w:r>
    </w:p>
    <w:p w14:paraId="3EF64A71" w14:textId="0ACCFA68" w:rsidR="009C70C9" w:rsidRDefault="00000000">
      <w:pPr>
        <w:pStyle w:val="CustomBody"/>
      </w:pPr>
      <w:r>
        <w:t xml:space="preserve">Bauhinia </w:t>
      </w:r>
      <w:proofErr w:type="spellStart"/>
      <w:r>
        <w:t>strychnifolia</w:t>
      </w:r>
      <w:proofErr w:type="spellEnd"/>
      <w:r w:rsidR="00AD3CE0">
        <w:rPr>
          <w:rFonts w:hint="cs"/>
          <w:cs/>
          <w:lang w:bidi="th-TH"/>
        </w:rPr>
        <w:t xml:space="preserve"> </w:t>
      </w:r>
      <w:r>
        <w:t xml:space="preserve">is not explicitly mentioned in the provided internal knowledge context. However, the context discusses Thai traditional medicine, its benefits, and the use of herbal remedies in Thai culture. According to the context, traditional Thai medicine is considered outdated and not suitable for modern times. Nevertheless, it is acknowledged that traditional Thai medicine can be effective in treating minor ailments and reducing medical expenses. </w:t>
      </w:r>
      <w:r>
        <w:br/>
        <w:t>Bauhinia strychnifolia</w:t>
      </w:r>
      <w:r w:rsidR="00AD3CE0">
        <w:rPr>
          <w:rFonts w:hint="cs"/>
          <w:cs/>
          <w:lang w:bidi="th-TH"/>
        </w:rPr>
        <w:t xml:space="preserve"> </w:t>
      </w:r>
      <w:r>
        <w:t>has been used in Thai traditional medicine for a long time. It is believed to have healing properties and is used to treat various ailments. According to Thai wisdom, Bauhinia strychnifolia has been used to make medicine for many years, and its use has been passed down from ancient times to the present day. It is considered a valuable herb in Thai culture and is used to promote overall health and well-being. Additionally, it is believed to have properties that can help to balance the elements in the body and promote digestion. However, it is recommended to consume it in moderation and in balance with other foods to avoid any adverse effects.</w:t>
      </w:r>
    </w:p>
    <w:p w14:paraId="0992A38D" w14:textId="77777777" w:rsidR="009C70C9" w:rsidRDefault="00000000">
      <w:pPr>
        <w:pStyle w:val="CustomHeading"/>
      </w:pPr>
      <w:r>
        <w:t>Conclusion</w:t>
      </w:r>
    </w:p>
    <w:p w14:paraId="59990B2C" w14:textId="77777777" w:rsidR="009C70C9" w:rsidRDefault="00000000">
      <w:pPr>
        <w:pStyle w:val="CustomBody"/>
      </w:pPr>
      <w:r>
        <w:t>Bauhinia strychnifolia represents a bridge between traditional Thai medicine and modern wellness solutions. Its potential in treating various ailments, including cancer, is underscored by both traditional use and scientific research. While further studies are necessary to fully understand its properties and ensure its safe use, the strategic opportunity for developing health supplements or pharmaceutical products based on Bauhinia strychnifolia is significant. By leveraging traditional wisdom and advancing scientific knowledge, it is possible to unlock the full potential of Bauhinia strychnifolia, contributing to the development of innovative health and wellness products.</w:t>
      </w:r>
    </w:p>
    <w:p w14:paraId="18C11CAE" w14:textId="77777777" w:rsidR="009C70C9" w:rsidRDefault="00000000">
      <w:pPr>
        <w:pStyle w:val="CustomHeading"/>
      </w:pPr>
      <w:r>
        <w:lastRenderedPageBreak/>
        <w:t>Sources Consulted</w:t>
      </w:r>
    </w:p>
    <w:p w14:paraId="4375FD40" w14:textId="77777777" w:rsidR="009C70C9" w:rsidRDefault="00000000">
      <w:pPr>
        <w:pStyle w:val="CustomBody"/>
      </w:pPr>
      <w:r>
        <w:t>[1] https://pubmed.ncbi.nlm.nih.gov/24120967/</w:t>
      </w:r>
      <w:r>
        <w:br/>
        <w:t>[2] https://db.sac.or.th/museum/museum-detail/56</w:t>
      </w:r>
      <w:r>
        <w:br/>
        <w:t>[3] https://www.sac.or.th/portal/th/article/detail/393</w:t>
      </w:r>
      <w:r>
        <w:br/>
        <w:t>[4] https://ethnicredb.sac.or.th/research_detail.php?id=819</w:t>
      </w:r>
    </w:p>
    <w:sectPr w:rsidR="009C70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787507">
    <w:abstractNumId w:val="8"/>
  </w:num>
  <w:num w:numId="2" w16cid:durableId="736897641">
    <w:abstractNumId w:val="6"/>
  </w:num>
  <w:num w:numId="3" w16cid:durableId="1385520996">
    <w:abstractNumId w:val="5"/>
  </w:num>
  <w:num w:numId="4" w16cid:durableId="963001249">
    <w:abstractNumId w:val="4"/>
  </w:num>
  <w:num w:numId="5" w16cid:durableId="202596250">
    <w:abstractNumId w:val="7"/>
  </w:num>
  <w:num w:numId="6" w16cid:durableId="817454498">
    <w:abstractNumId w:val="3"/>
  </w:num>
  <w:num w:numId="7" w16cid:durableId="817963195">
    <w:abstractNumId w:val="2"/>
  </w:num>
  <w:num w:numId="8" w16cid:durableId="1547596387">
    <w:abstractNumId w:val="1"/>
  </w:num>
  <w:num w:numId="9" w16cid:durableId="148060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70C9"/>
    <w:rsid w:val="00AA1D8D"/>
    <w:rsid w:val="00AD3CE0"/>
    <w:rsid w:val="00B15746"/>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ADF69"/>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2025-12-07T05:16:00Z</dcterms:modified>
  <cp:category/>
</cp:coreProperties>
</file>