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0F237" w14:textId="77777777" w:rsidR="00114C9F" w:rsidRDefault="00000000">
      <w:pPr>
        <w:pStyle w:val="Title"/>
      </w:pPr>
      <w:r>
        <w:t>Sensitive Plant: From Ancient Wisdom to Modern Strategy</w:t>
      </w:r>
    </w:p>
    <w:p w14:paraId="0738FADB" w14:textId="77777777" w:rsidR="00114C9F" w:rsidRDefault="00000000">
      <w:pPr>
        <w:pStyle w:val="CustomBody"/>
      </w:pPr>
      <w:r>
        <w:t>Generated on December 03, 2025</w:t>
      </w:r>
    </w:p>
    <w:p w14:paraId="2FFC52FD" w14:textId="77777777" w:rsidR="00114C9F" w:rsidRDefault="00000000">
      <w:pPr>
        <w:pStyle w:val="CustomBody"/>
      </w:pPr>
      <w:r>
        <w:t>Prepared by Academic Research by Crew with students of Thammasat University</w:t>
      </w:r>
    </w:p>
    <w:p w14:paraId="7E088CEC" w14:textId="77777777" w:rsidR="00114C9F" w:rsidRDefault="00000000">
      <w:r>
        <w:br w:type="page"/>
      </w:r>
    </w:p>
    <w:p w14:paraId="291331D9" w14:textId="77777777" w:rsidR="00114C9F" w:rsidRDefault="00000000">
      <w:pPr>
        <w:pStyle w:val="CustomHeading"/>
      </w:pPr>
      <w:r>
        <w:lastRenderedPageBreak/>
        <w:t>Sensitive Plant: From Ancient Wisdom to Modern Strategy</w:t>
      </w:r>
    </w:p>
    <w:p w14:paraId="606C0BE6" w14:textId="77777777" w:rsidR="00114C9F" w:rsidRDefault="00000000">
      <w:pPr>
        <w:pStyle w:val="CustomHeading"/>
      </w:pPr>
      <w:r>
        <w:t>Herbal in Wellness Trends</w:t>
      </w:r>
    </w:p>
    <w:p w14:paraId="2C116DFE" w14:textId="77777777" w:rsidR="00114C9F" w:rsidRDefault="00000000">
      <w:pPr>
        <w:pStyle w:val="CustomBody"/>
      </w:pPr>
      <w:r>
        <w:t>Unfortunately, no trend data is provided in the given context, but the use of Mimosa pudica in traditional Thai medicine and its potential health benefits suggest a growing interest in natural and herbal remedies. The plant's traditional use by the Maierab community for treating various ailments also indicates a potential market opportunity in the health and wellness industry.</w:t>
      </w:r>
    </w:p>
    <w:p w14:paraId="33B57148" w14:textId="77777777" w:rsidR="00114C9F" w:rsidRDefault="00000000">
      <w:pPr>
        <w:pStyle w:val="CustomHeading"/>
      </w:pPr>
      <w:r>
        <w:t>Scientific Deep-Dive</w:t>
      </w:r>
    </w:p>
    <w:p w14:paraId="52C79FFC" w14:textId="77777777" w:rsidR="00114C9F" w:rsidRDefault="00000000">
      <w:pPr>
        <w:pStyle w:val="CustomBody"/>
      </w:pPr>
      <w:r>
        <w:t>Mimosa pudica, also known as Sensitive Plant, has been found to have hypolipidemic activity, with significant reduction in the level of serum cholesterol, triglyceride, LDL, VLDL, and increase in HDL level. The chloroform extract of Mimosa pudica leaves has exhibited significant atherogenic index and percentage protection against hyperlipidemia.</w:t>
      </w:r>
    </w:p>
    <w:p w14:paraId="4F5175AA" w14:textId="77777777" w:rsidR="00114C9F" w:rsidRDefault="00000000">
      <w:pPr>
        <w:pStyle w:val="CustomBody"/>
      </w:pPr>
      <w:r>
        <w:t xml:space="preserve">Scientific Research: </w:t>
      </w:r>
      <w:r>
        <w:br/>
        <w:t>The chloroform extract of Mimosa pudica leaves has been found to have hypolipidemic activity, with significant reduction in the level of serum cholesterol, triglyceride, LDL, VLDL, and increase in HDL level. The extract also exhibited significant atherogenic index and percentage protection against hyperlipidemia.</w:t>
      </w:r>
    </w:p>
    <w:p w14:paraId="031BE2EA" w14:textId="77777777" w:rsidR="00114C9F" w:rsidRDefault="00000000">
      <w:pPr>
        <w:pStyle w:val="CustomHeading"/>
      </w:pPr>
      <w:r>
        <w:t>Traditional Wisdom</w:t>
      </w:r>
    </w:p>
    <w:p w14:paraId="5FDCCA8D" w14:textId="77777777" w:rsidR="00114C9F" w:rsidRDefault="00000000">
      <w:pPr>
        <w:pStyle w:val="CustomBody"/>
      </w:pPr>
      <w:r>
        <w:t>The Maierab community is known for its rich cultural heritage, particularly in the use of traditional herbs for medicinal purposes. The name "Maierab" is derived from the Thai words "mai" meaning "wood" and "rab" meaning "bitter", which refers to the bitter taste of the plant's roots. The community has a deep understanding of the medicinal properties of the Maierab plant, which has been passed down through generations. The plant is used as a medicine to treat stomach pain, diarrhea, and fever.</w:t>
      </w:r>
    </w:p>
    <w:p w14:paraId="34536F1F" w14:textId="77777777" w:rsidR="00114C9F" w:rsidRDefault="00000000">
      <w:pPr>
        <w:pStyle w:val="CustomHeading"/>
      </w:pPr>
      <w:r>
        <w:t>Safety, Regulatory, and Constraints</w:t>
      </w:r>
    </w:p>
    <w:p w14:paraId="7FDAD851" w14:textId="5EDAF940" w:rsidR="00114C9F" w:rsidRDefault="00000000">
      <w:pPr>
        <w:pStyle w:val="CustomBody"/>
      </w:pPr>
      <w:r>
        <w:t xml:space="preserve">The safety data on Mimosa pudica is limited, with no side effects mentioned in the provided context. However, the lack of comprehensive safety data, including dosage limits and potential interactions, must be addressed through further research and compliance with regulatory requirements. The development process should also consider the potential for liver injury, although this is not explicitly mentioned in the context of Mimosa pudica. The registration number for the drug product is G65/49, with the product name </w:t>
      </w:r>
      <w:r w:rsidR="00BD073F">
        <w:t>Maierab</w:t>
      </w:r>
      <w:r w:rsidR="00BD073F" w:rsidRPr="00BD073F">
        <w:t xml:space="preserve"> capsules</w:t>
      </w:r>
      <w:r>
        <w:t xml:space="preserve">, and the company name </w:t>
      </w:r>
      <w:proofErr w:type="spellStart"/>
      <w:r w:rsidR="00BD073F" w:rsidRPr="00BD073F">
        <w:t>Kritsada</w:t>
      </w:r>
      <w:proofErr w:type="spellEnd"/>
      <w:r w:rsidR="00BD073F" w:rsidRPr="00BD073F">
        <w:t xml:space="preserve"> Herbal</w:t>
      </w:r>
      <w:r>
        <w:t>.</w:t>
      </w:r>
    </w:p>
    <w:p w14:paraId="09A99663" w14:textId="77777777" w:rsidR="00114C9F" w:rsidRDefault="00000000">
      <w:pPr>
        <w:pStyle w:val="CustomHeading"/>
      </w:pPr>
      <w:r>
        <w:t>Strategic Analysis and Product Opportunities</w:t>
      </w:r>
    </w:p>
    <w:p w14:paraId="49FB0A4A" w14:textId="77777777" w:rsidR="00114C9F" w:rsidRDefault="00000000">
      <w:pPr>
        <w:pStyle w:val="CustomBody"/>
      </w:pPr>
      <w:r>
        <w:lastRenderedPageBreak/>
        <w:t>Although specific trend data is not provided, the fact that Mimosa pudica has been found to have hypolipidemic activity suggests a potential market opportunity in the health and wellness industry, particularly in the development of products aimed at reducing cholesterol and triglyceride levels. The use of Mimosa pudica in traditional Thai medicine also presents an opportunity to tap into the growing demand for natural and herbal remedies. The technical feasibility of developing a new product based on Mimosa pudica seems plausible given the existing research on its hypolipidemic activity. However, more detailed lab data on extraction methods, compound identification, and pharmacological findings would be necessary to fully assess technical feasibility. The constraints related to safety and toxicity appear to be minimal based on the provided information, but the lack of comprehensive safety data must be addressed through further research and compliance with regulatory requirements.</w:t>
      </w:r>
    </w:p>
    <w:p w14:paraId="3EC686CF" w14:textId="77777777" w:rsidR="00114C9F" w:rsidRDefault="00000000">
      <w:pPr>
        <w:pStyle w:val="CustomHeading"/>
      </w:pPr>
      <w:r>
        <w:t>Herbal Knowledge Summary</w:t>
      </w:r>
    </w:p>
    <w:p w14:paraId="612E8971" w14:textId="4109EE08" w:rsidR="00114C9F" w:rsidRDefault="00000000">
      <w:pPr>
        <w:pStyle w:val="CustomBody"/>
      </w:pPr>
      <w:r>
        <w:t>Mimosa pudica</w:t>
      </w:r>
      <w:r w:rsidR="00BD073F">
        <w:t xml:space="preserve"> </w:t>
      </w:r>
      <w:r>
        <w:t>has been used for healing in Thai wisdom for a long time. According to the provided context, ไมยราบ has been used as a medicine for various ailments, including digestive issues and skin problems. The plant's traditional use by the Maierab community for treating various ailments also indicates a potential market opportunity in the health and wellness industry.</w:t>
      </w:r>
    </w:p>
    <w:p w14:paraId="515B9083" w14:textId="77777777" w:rsidR="00114C9F" w:rsidRDefault="00000000">
      <w:pPr>
        <w:pStyle w:val="CustomHeading"/>
      </w:pPr>
      <w:r>
        <w:t>Conclusion</w:t>
      </w:r>
    </w:p>
    <w:p w14:paraId="40C3D0F9" w14:textId="77777777" w:rsidR="00114C9F" w:rsidRDefault="00000000">
      <w:pPr>
        <w:pStyle w:val="CustomBody"/>
      </w:pPr>
      <w:r>
        <w:t>In conclusion, Mimosa pudica, or Sensitive Plant, has been found to have hypolipidemic activity and has been used in traditional Thai medicine for various ailments. The plant's potential market opportunity in the health and wellness industry, combined with its technical feasibility and minimal safety constraints, make it an attractive candidate for product development. However, further research and compliance with regulatory requirements are necessary to ensure the safety and efficacy of any product developed from Mimosa pudica.</w:t>
      </w:r>
    </w:p>
    <w:p w14:paraId="58A753C1" w14:textId="77777777" w:rsidR="00114C9F" w:rsidRDefault="00000000">
      <w:pPr>
        <w:pStyle w:val="CustomHeading"/>
      </w:pPr>
      <w:r>
        <w:t>Sources Consulted</w:t>
      </w:r>
    </w:p>
    <w:p w14:paraId="2644E6CF" w14:textId="77777777" w:rsidR="00114C9F" w:rsidRDefault="00000000">
      <w:pPr>
        <w:pStyle w:val="CustomBody"/>
      </w:pPr>
      <w:r>
        <w:t>[1] https://pmc.ncbi.nlm.nih.gov/articles/PMC3558166/</w:t>
      </w:r>
      <w:r>
        <w:br/>
        <w:t>[2] https://traditional-objects.sac.or.th/th/</w:t>
      </w:r>
      <w:r>
        <w:br/>
        <w:t>[3] https://db.sac.or.th/inscriptions/</w:t>
      </w:r>
      <w:r>
        <w:br/>
        <w:t>[4] https://ethnicredb.sac.or.th/research_detail.php?id=523</w:t>
      </w:r>
    </w:p>
    <w:sectPr w:rsidR="00114C9F" w:rsidSect="00F94D6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0206219">
    <w:abstractNumId w:val="8"/>
  </w:num>
  <w:num w:numId="2" w16cid:durableId="2048721851">
    <w:abstractNumId w:val="6"/>
  </w:num>
  <w:num w:numId="3" w16cid:durableId="283119722">
    <w:abstractNumId w:val="5"/>
  </w:num>
  <w:num w:numId="4" w16cid:durableId="1899903252">
    <w:abstractNumId w:val="4"/>
  </w:num>
  <w:num w:numId="5" w16cid:durableId="548998809">
    <w:abstractNumId w:val="7"/>
  </w:num>
  <w:num w:numId="6" w16cid:durableId="1780105943">
    <w:abstractNumId w:val="3"/>
  </w:num>
  <w:num w:numId="7" w16cid:durableId="592864101">
    <w:abstractNumId w:val="2"/>
  </w:num>
  <w:num w:numId="8" w16cid:durableId="874003118">
    <w:abstractNumId w:val="1"/>
  </w:num>
  <w:num w:numId="9" w16cid:durableId="752163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C9F"/>
    <w:rsid w:val="0015074B"/>
    <w:rsid w:val="0029639D"/>
    <w:rsid w:val="00326F90"/>
    <w:rsid w:val="00AA1D8D"/>
    <w:rsid w:val="00B47730"/>
    <w:rsid w:val="00B703DA"/>
    <w:rsid w:val="00BD073F"/>
    <w:rsid w:val="00CB0664"/>
    <w:rsid w:val="00F94D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AF1A4"/>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2025-12-07T09:23:00Z</dcterms:modified>
  <cp:category/>
</cp:coreProperties>
</file>