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Turmeric: From Ancient Wisdom to Modern Strategy</w:t>
      </w:r>
    </w:p>
    <w:p>
      <w:pPr>
        <w:pStyle w:val="CustomBody"/>
      </w:pPr>
      <w:r>
        <w:t>Generated on December 24, 2025</w:t>
      </w:r>
    </w:p>
    <w:p>
      <w:pPr>
        <w:pStyle w:val="CustomBody"/>
      </w:pPr>
      <w:r>
        <w:t>Prepared by Academic Research by Crew with students of Thammasat University</w:t>
      </w:r>
    </w:p>
    <w:p>
      <w:r>
        <w:br w:type="page"/>
      </w:r>
    </w:p>
    <w:p>
      <w:pPr>
        <w:pStyle w:val="CustomHeading"/>
      </w:pPr>
      <w:r>
        <w:t>Turmeric: From Ancient Wisdom to Modern Strategy</w:t>
      </w:r>
    </w:p>
    <w:p>
      <w:pPr>
        <w:pStyle w:val="CustomHeading"/>
      </w:pPr>
      <w:r>
        <w:t>Herbal in Wellness Trends</w:t>
      </w:r>
    </w:p>
    <w:p>
      <w:pPr>
        <w:pStyle w:val="CustomBody"/>
      </w:pPr>
      <w:r>
        <w:t>Turmeric has seen a significant surge in popularity as a functional food ingredient, especially in the context of immune health during the COVID-19 pandemic. The Global Wellness Institute reports that, in the 14 weeks leading up to June 6, 2020, US retail sales of turmeric increased by 68% compared to the previous year. This trend is linked to consumers’ growing interest in foods and spices believed to bolster the immune system. While turmeric is celebrated for its potential health benefits, experts caution against overreliance on supplements claiming immune-boosting properties, emphasizing the importance of evidence-based approaches. The broader context highlights turmeric as part of a larger movement toward holistic wellness, functional foods, and a more preventive approach to health. Furthermore, turmeric's integration into skincare reflects a shift from quick-fix beauty solutions toward rituals that support inner and outer balance, emotional grounding, and overall resilience. The herb is recognized as both a cultural and therapeutic ingredient, offering benefits that go beyond topical effects to include emotional and spiritual alignment. Turmeric is also listed among the most evidence-based immune-boosting herbs, recommended for use in herbal teas, healing foods, infusions, and spa treatments to stimulate the immune system and enhance the body’s ability to combat illness.</w:t>
      </w:r>
    </w:p>
    <w:p>
      <w:pPr>
        <w:pStyle w:val="CustomHeading"/>
      </w:pPr>
      <w:r>
        <w:t>Scientific Deep-Dive</w:t>
      </w:r>
    </w:p>
    <w:p>
      <w:pPr>
        <w:pStyle w:val="CustomBody"/>
      </w:pPr>
      <w:r>
        <w:t>The scientific study of turmeric (Curcuma longa) has led to the identification of its active compounds, including curcumin, demethoxycurcumin, bisdemethoxycurcumin, and aromatic turmerones. Various extraction methods, such as ethanol, methanol, n-hexane, and microwave-assisted extraction, have been used to obtain these compounds. Chromatography techniques like TLC, HPLC-PDA, and HPLC-DAD have been employed for the quantification and profiling of curcuminoids in turmeric extracts. The antioxidant, anti-inflammatory, antimicrobial, and anti-melanogenesis activities of turmeric extracts and compounds have been demonstrated through various assays, including DPPH, ABTS, and cell-based models. Subchronic oral toxicity studies in rats have shown no significant adverse effects at tested doses, supporting the safety of turmeric extracts.</w:t>
      </w:r>
    </w:p>
    <w:p>
      <w:pPr>
        <w:pStyle w:val="CustomBody"/>
      </w:pPr>
      <w:r>
        <w:t>Scientific Research:</w:t>
        <w:br/>
        <w:t>Introduction Curcumin (95%) from Curcuma longa rhizomes holds significant therapeutic promise, but its clinical efficacy is limited by poor oral bioavailability due to rapid metabolism, poor solubility, and quick elimination. This study compared the pharmacokinetics of BioTurm™, a novel standardized extract, with the market standards of Curcuma longa (95% curcumin) with piperine extract, a known bioavailability enhancer. Methods A single-dose, open-label, randomized, three-arm, comparative study was conducted in 14 healthy volunteers (aged 21-30 years). Participants were randomized into three groups: group A - BioTurmTM extract (standardized to 45% curcuminoids and 4.5% ar-turmerone, n = 5), group B (95% curcuminoidswith 1% piperine, n = 4), and group C (95% curcuminoidswith 10% piperine, n = 5). Following single oral dose administration, blood samples were collected at multiple time points over eight hours. Plasma concentrations were analyzed using validated liquid chromatography-tandem mass spectrometry (LC-MS/MS), and pharmacokinetic (PK) parameters were determined. Results BioTurm™ (group A) achieved significantly higher bioavailability than market-standard group B, with a Cmax of 647.97 ng/mL vs. 10.94 ng/mL. Group C, containing 10% piperine, achieved a comparable Cmax (663.60 ng/mL) and area under the curve (AUC₀-₂₄: 1479.89 ng·hr/mL). Ar-turmerone from BioTurm™ was detectable throughout the sampling period, peaking at two hours. No adverse events were reported. Conclusion BioTurm™ showed significantly enhanced bioavailability over the standard curcumin-piperine (1%) combination, without requiring additional enhancers. Only a high dose of piperine (10%) could match its PK profile. The presence of ar-turmerone and curcuminoids in BioTurm™ suggests a synergistic effect, offering a simplified and effective alternative to piperine-based formulations with potential therapeutic advantages.</w:t>
      </w:r>
    </w:p>
    <w:p>
      <w:pPr>
        <w:pStyle w:val="CustomHeading"/>
      </w:pPr>
      <w:r>
        <w:t>Traditional Wisdom</w:t>
      </w:r>
    </w:p>
    <w:p>
      <w:pPr>
        <w:pStyle w:val="CustomBody"/>
      </w:pPr>
      <w:r>
        <w:t>Turmeric has been an integral part of traditional Thai medicine and culture for centuries. The Abhaibhubejhr Thai Traditional Medicine Museum serves as a central hub for the collection, preservation, and dissemination of knowledge about Thai traditional medicine and herbs. The museum plays a vital role in integrating herbal wisdom into modern healthcare by offering traditional herbal medicines, including those containing turmeric, alongside modern pharmaceuticals. The community of Ban Thoop Hom Samunphrai Bang Nam Phueng has evolved into a community enterprise focused on utilizing local herbs, such as turmeric, to address high production costs and add value to local resources. The community is recognized for its innovative workshops and herbal incense products, attracting tourists and groups interested in learning traditional skills. Wat Phra Chetuphon Vimolmangklararm (Wat Pho) is renowned for its historical role in preserving and disseminating traditional Thai medical knowledge, with stone inscriptions detailing the properties and uses of various herbs, including turmeric.</w:t>
      </w:r>
    </w:p>
    <w:p>
      <w:pPr>
        <w:pStyle w:val="CustomHeading"/>
      </w:pPr>
      <w:r>
        <w:t>Safety, Regulatory, and Constraints</w:t>
      </w:r>
    </w:p>
    <w:p>
      <w:pPr>
        <w:pStyle w:val="CustomBody"/>
      </w:pPr>
      <w:r>
        <w:t>Turmeric and its active constituent curcumin are widely used as culinary spices and in traditional medicine for their purported anti-inflammatory and antioxidant effects. However, there have been reports of acute liver injury associated with high-bioavailability formulations. The mechanism is believed to be idiosyncratic and immunologically mediated, with a strong association with the HLA-B*35:01 allele. Therefore, it is crucial to design products that address these safety concerns, such as monitoring liver function, avoiding high doses, and ensuring proper quality control and standardization of turmeric extracts. The Thai FDA has registered several turmeric-based products, including dietary supplements and functional foods, which must comply with regulatory requirements and safety standards.</w:t>
      </w:r>
    </w:p>
    <w:p>
      <w:pPr>
        <w:pStyle w:val="CustomHeading"/>
      </w:pPr>
      <w:r>
        <w:t>Strategic Analysis and Product Opportunities</w:t>
      </w:r>
    </w:p>
    <w:p>
      <w:pPr>
        <w:pStyle w:val="CustomBody"/>
      </w:pPr>
      <w:r>
        <w:t>The market opportunity for turmeric-based products is substantial, driven by the growing demand for immune-boosting and holistic wellness solutions. The technical feasibility of developing turmeric-based products is supported by the identification of curcumin and other active compounds, as well as the demonstration of their antioxidant, anti-inflammatory, and antimicrobial activities. However, critical constraints related to safety and toxicity must be addressed, such as the potential for acute liver injury associated with high-bioavailability formulations. A strategic recommendation for new product development is to create a line of turmeric-based products that cater to the growing demand for immune-boosting and holistic wellness solutions, while ensuring careful consideration of dosage, formulation, and quality control.</w:t>
      </w:r>
    </w:p>
    <w:p>
      <w:pPr>
        <w:pStyle w:val="CustomHeading"/>
      </w:pPr>
      <w:r>
        <w:t>Herbal Knowledge Summary</w:t>
      </w:r>
    </w:p>
    <w:p>
      <w:pPr>
        <w:pStyle w:val="CustomBody"/>
      </w:pPr>
      <w:r>
        <w:t>Curcuma longa, commonly known as turmeric, is not directly mentioned by name in the provided internal knowledge context. However, traditional Thai medicine is described as an ancient practice, often perceived as outdated or unsuitable for modern times, yet it continues to offer effective solutions, particularly for minor ailments or early-stage symptoms. Turmeric has played a significant role in Thai traditional wisdom, being valued both as a culinary ingredient and as a medicinal herb. In Thai cuisine, turmeric is often incorporated into chili pastes and other dishes, providing a warming flavor that is believed to stimulate digestive fire and enhance metabolism, thereby supporting healthy digestion.</w:t>
      </w:r>
    </w:p>
    <w:p>
      <w:pPr>
        <w:pStyle w:val="CustomHeading"/>
      </w:pPr>
      <w:r>
        <w:t>Conclusion</w:t>
      </w:r>
    </w:p>
    <w:p>
      <w:pPr>
        <w:pStyle w:val="CustomBody"/>
      </w:pPr>
      <w:r>
        <w:t>Turmeric, with its rich history and cultural significance, offers a wealth of opportunities for product development in the wellness and healthcare industries. From its traditional use in Thai medicine to its modern applications in skincare and functional foods, turmeric has proven itself to be a versatile and valuable herb. By addressing safety concerns and ensuring proper quality control and standardization, turmeric-based products can be developed to meet the growing demand for immune-boosting and holistic wellness solutions. As the global wellness industry continues to evolve, turmeric is poised to play an increasingly important role in promoting health, wellness, and resilience.</w:t>
      </w:r>
    </w:p>
    <w:p>
      <w:pPr>
        <w:pStyle w:val="CustomHeading"/>
      </w:pPr>
      <w:r>
        <w:t>References</w:t>
      </w:r>
    </w:p>
    <w:p>
      <w:pPr>
        <w:pStyle w:val="CustomBody"/>
      </w:pPr>
      <w:r>
        <w:t>[1] Malhotra, V., Deshpande, A., Tamoli, S., Soman, G., Sabnis Shinde, R., Soman, A. (2025). An Open Label, Randomized, Comparative Bioavailability Study of BioTurm™ Extract Versus Curcuma longa Extract With Piperine in Healthy Adult Volunteers.. Cureus, 17(11), e97127. https://doi.org/10.7759/cureus.97127</w:t>
        <w:br/>
        <w:t>[2] Punvittayagul, C., Thongtharb, A., Umsumarng, S., Chaichit, S., Okonogi, S., Ampasavate, C., Hongwiset, D., Taya, S. (2025). Thai rice instant granules containing turmeric extract and. Frontiers in toxicology, 7, 1691014. https://doi.org/10.3389/ftox.2025.1691014</w:t>
        <w:br/>
        <w:t>[3] Kutre, S., Das, J., Dobariya, M., Misal, P., Uppalapati, S., Upadhyay, V., Behera, S., Mandoli, A., Chauthe, S. (2025). Bioactivity-Guided Isolation of Cytotoxic Compounds From Curcuma caesia: In Vitro and In Silico Investigation for Oral Cancer.. Chemistry &amp; biodiversity, e02558. https://doi.org/10.1002/cbdv.202502558</w:t>
      </w:r>
    </w:p>
    <w:p>
      <w:pPr>
        <w:pStyle w:val="CustomHeading"/>
      </w:pPr>
      <w:r>
        <w:t>Sources Consulted</w:t>
      </w:r>
    </w:p>
    <w:p>
      <w:pPr>
        <w:pStyle w:val="CustomBody"/>
      </w:pPr>
      <w:r>
        <w:t>[1] https://globalwellnessinstitute.org/global-wellness-institute-blog/2020/07/14/accelerating-wellness-trends/</w:t>
        <w:br/>
        <w:t>[2] https://globalwellnessinstitute.org/global-wellness-institute-blog/2025/10/21/ancient-beauty-modern-glow-how-traditional-medicine-is-quietly-transforming-skincare/</w:t>
        <w:br/>
        <w:t>[3] https://globalwellnessinstitute.org/wp-content/uploads/2020/04/Immune-Boosting-Aroma-Bathing-at-Hot-Springs-Theme-Rains-Synthesis.pdf</w:t>
        <w:br/>
        <w:t>[4] https://doi.org/10.7759/cureus.97127</w:t>
        <w:br/>
        <w:t>[5] https://doi.org/10.3389/ftox.2025.1691014</w:t>
        <w:br/>
        <w:t>[6] https://doi.org/10.1002/cbdv.202502558</w:t>
        <w:br/>
        <w:t>[7] https://www.fda.moph.go.th/</w:t>
        <w:br/>
        <w:t>[8] https://dailymed.nlm.nih.gov/dailymed/drugInfo.cfm?setid=18941fbb-3b23-4443-9d84-9aa5fa917872</w:t>
        <w:br/>
        <w:t>[9] https://www.ncbi.nlm.nih.gov/books/NBK548561/</w:t>
        <w:br/>
        <w:t>[10] https://db.sac.or.th/museum/museum-detail/873</w:t>
        <w:br/>
        <w:t>[11] https://wikicommunity.sac.or.th/community/2737</w:t>
        <w:br/>
        <w:t>[12] https://db.sac.or.th/inscriptions/inscribe/detail/17721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