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365" w:rsidRPr="007F2365" w:rsidRDefault="007F2365" w:rsidP="007F23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</w:pPr>
      <w:r w:rsidRPr="007F236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🧭</w:t>
      </w:r>
      <w:r w:rsidRPr="007F23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  <w:t xml:space="preserve"> Final Comment – TDA-13: Core Map View with Leaflet</w:t>
      </w:r>
    </w:p>
    <w:p w:rsidR="007F2365" w:rsidRPr="007F2365" w:rsidRDefault="007F2365" w:rsidP="007F23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Summary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  <w:t xml:space="preserve">We successfully implemented the </w:t>
      </w:r>
      <w:r w:rsidRPr="007F236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Core Map View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for the Turkish Diaspora App as part of Epic 4 (Frontend Map &amp; List Application).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  <w:t>This story delivers the main visual interface of the application — an interactive, high-performance Leaflet map connected to a fully functional backend endpoint that serves verified Turkish-oriented business locations.</w:t>
      </w:r>
    </w:p>
    <w:p w:rsidR="007F2365" w:rsidRPr="007F2365" w:rsidRDefault="005A77B2" w:rsidP="007F2365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A77B2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7F2365" w:rsidRPr="007F2365" w:rsidRDefault="007F2365" w:rsidP="007F23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7F236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✅</w:t>
      </w:r>
      <w:r w:rsidRPr="007F23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Scope &amp; Deliverables</w:t>
      </w:r>
    </w:p>
    <w:p w:rsidR="007F2365" w:rsidRPr="007F2365" w:rsidRDefault="007F2365" w:rsidP="007F23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236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Backend integration</w:t>
      </w:r>
    </w:p>
    <w:p w:rsidR="007F2365" w:rsidRPr="007F2365" w:rsidRDefault="007F2365" w:rsidP="007F236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Created a new async router at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</w: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Backend/api/routers/locations.py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with prefix </w:t>
      </w: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/api/v1/locations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.</w:t>
      </w:r>
    </w:p>
    <w:p w:rsidR="007F2365" w:rsidRPr="007F2365" w:rsidRDefault="007F2365" w:rsidP="007F236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Implemented an </w:t>
      </w:r>
      <w:r w:rsidRPr="007F236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async SQLAlchemy query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that retrieves all </w:t>
      </w: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VERIFIED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locations from the database, supporting optional filters for category and geographic radius (via haversine distance).</w:t>
      </w:r>
    </w:p>
    <w:p w:rsidR="007F2365" w:rsidRPr="007F2365" w:rsidRDefault="007F2365" w:rsidP="007F236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Added a </w:t>
      </w: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/ping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endpoint for quick health verification (</w:t>
      </w: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/api/v1/locations/ping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).</w:t>
      </w:r>
    </w:p>
    <w:p w:rsidR="007F2365" w:rsidRPr="007F2365" w:rsidRDefault="007F2365" w:rsidP="007F236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Updated </w:t>
      </w: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Backend/app/main.py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to include this router and aligned it with existing dev-routers (</w:t>
      </w: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dev_ai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dev_classify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google_dev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).</w:t>
      </w:r>
    </w:p>
    <w:p w:rsidR="007F2365" w:rsidRPr="007F2365" w:rsidRDefault="007F2365" w:rsidP="007F236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The router now uses the project’s </w:t>
      </w:r>
      <w:r w:rsidRPr="007F236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AsyncEngine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from </w:t>
      </w: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app/db.py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with an internally defined </w:t>
      </w: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async_sessionmaker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, ensuring full compatibility with the async DB layer.</w:t>
      </w:r>
    </w:p>
    <w:p w:rsidR="007F2365" w:rsidRPr="007F2365" w:rsidRDefault="007F2365" w:rsidP="007F236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CORS configuration validated to allow communication from the Vite dev server.</w:t>
      </w:r>
    </w:p>
    <w:p w:rsidR="007F2365" w:rsidRPr="007F2365" w:rsidRDefault="007F2365" w:rsidP="007F23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236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Frontend implementation</w:t>
      </w:r>
    </w:p>
    <w:p w:rsidR="007F2365" w:rsidRPr="007F2365" w:rsidRDefault="007F2365" w:rsidP="007F236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Built the </w:t>
      </w:r>
      <w:r w:rsidRPr="007F236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MapView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component (</w:t>
      </w: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Frontend/src/components/MapView.tsx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) using </w:t>
      </w:r>
      <w:r w:rsidRPr="007F236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React + Leaflet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.</w:t>
      </w:r>
    </w:p>
    <w:p w:rsidR="007F2365" w:rsidRPr="007F2365" w:rsidRDefault="007F2365" w:rsidP="007F236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236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Added supporting utilities:</w:t>
      </w:r>
    </w:p>
    <w:p w:rsidR="007F2365" w:rsidRPr="007F2365" w:rsidRDefault="007F2365" w:rsidP="007F236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useUserPosition.ts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→ detects user location with graceful fallback to NL center.</w:t>
      </w:r>
    </w:p>
    <w:p w:rsidR="007F2365" w:rsidRPr="007F2365" w:rsidRDefault="007F2365" w:rsidP="007F236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lib/api.ts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→ implements </w:t>
      </w: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getLocations()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to call </w:t>
      </w: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/api/v1/locations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.</w:t>
      </w:r>
    </w:p>
    <w:p w:rsidR="007F2365" w:rsidRPr="007F2365" w:rsidRDefault="007F2365" w:rsidP="007F236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types/location.ts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→ defines the Location type.</w:t>
      </w:r>
    </w:p>
    <w:p w:rsidR="007F2365" w:rsidRPr="007F2365" w:rsidRDefault="007F2365" w:rsidP="007F236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lib/geo.ts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→ provides geographic helpers and constants.</w:t>
      </w:r>
    </w:p>
    <w:p w:rsidR="007F2365" w:rsidRPr="007F2365" w:rsidRDefault="007F2365" w:rsidP="007F236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Implemented </w:t>
      </w:r>
      <w:r w:rsidRPr="007F236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smooth map performance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with </w:t>
      </w: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preferCanvas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, cached icons, and efficient marker rendering (tested with &gt; 200 markers).</w:t>
      </w:r>
    </w:p>
    <w:p w:rsidR="007F2365" w:rsidRPr="007F2365" w:rsidRDefault="007F2365" w:rsidP="007F236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Verified that markers display correctly, each popup shows the location name + category, and the component remains responsive on mobile.</w:t>
      </w:r>
    </w:p>
    <w:p w:rsidR="007F2365" w:rsidRPr="007F2365" w:rsidRDefault="005A77B2" w:rsidP="007F2365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A77B2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7F2365" w:rsidRPr="007F2365" w:rsidRDefault="007F2365" w:rsidP="007F23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7F236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🔍</w:t>
      </w:r>
      <w:r w:rsidRPr="007F23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Testing &amp; Validation</w:t>
      </w:r>
    </w:p>
    <w:p w:rsidR="007F2365" w:rsidRPr="007F2365" w:rsidRDefault="007F2365" w:rsidP="007F23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/api/v1/locations/ping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returns </w:t>
      </w: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{ "ok": true, "router": "locations" }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→ router loaded successfully.</w:t>
      </w:r>
    </w:p>
    <w:p w:rsidR="007F2365" w:rsidRPr="007F2365" w:rsidRDefault="007F2365" w:rsidP="007F23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lastRenderedPageBreak/>
        <w:t>/api/v1/locations</w:t>
      </w: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returns JSON list of verified records.</w:t>
      </w:r>
    </w:p>
    <w:p w:rsidR="007F2365" w:rsidRPr="007F2365" w:rsidRDefault="007F2365" w:rsidP="007F23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MapView fetches data, displays OpenStreetMap tiles, renders markers, and opens popups correctly.</w:t>
      </w:r>
    </w:p>
    <w:p w:rsidR="007F2365" w:rsidRPr="007F2365" w:rsidRDefault="007F2365" w:rsidP="007F23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Performance validated up to 200+ markers with smooth panning &amp; zooming.</w:t>
      </w:r>
    </w:p>
    <w:p w:rsidR="007F2365" w:rsidRPr="007F2365" w:rsidRDefault="007F2365" w:rsidP="007F23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7F236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CORS verified between frontend (Vite) and backend (Uvicorn).</w:t>
      </w:r>
    </w:p>
    <w:p w:rsidR="007F2365" w:rsidRPr="007F2365" w:rsidRDefault="005A77B2" w:rsidP="007F2365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A77B2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7F2365" w:rsidRPr="007F2365" w:rsidRDefault="007F2365" w:rsidP="007F23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7F236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🧩</w:t>
      </w:r>
      <w:r w:rsidRPr="007F23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Definition of Done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8"/>
        <w:gridCol w:w="701"/>
        <w:gridCol w:w="3248"/>
      </w:tblGrid>
      <w:tr w:rsidR="007F2365" w:rsidRPr="007F2365" w:rsidTr="007F2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7F2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7F2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7F2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Notes</w:t>
            </w:r>
          </w:p>
        </w:tc>
      </w:tr>
      <w:tr w:rsidR="007F2365" w:rsidRPr="007F2365" w:rsidTr="007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 w:rsidRPr="007F2365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Map loads with OpenStreetMap tiles</w:t>
            </w:r>
          </w:p>
        </w:tc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2365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2365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Rendered via React-Leaflet</w:t>
            </w:r>
          </w:p>
        </w:tc>
      </w:tr>
      <w:tr w:rsidR="007F2365" w:rsidRPr="007F2365" w:rsidTr="007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2365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Markers displayed for verified locations</w:t>
            </w:r>
          </w:p>
        </w:tc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2365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2365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Connected to async endpoint</w:t>
            </w:r>
          </w:p>
        </w:tc>
      </w:tr>
      <w:tr w:rsidR="007F2365" w:rsidRPr="007F2365" w:rsidTr="007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2365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Popups show name + category</w:t>
            </w:r>
          </w:p>
        </w:tc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2365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2365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Implemented and tested</w:t>
            </w:r>
          </w:p>
        </w:tc>
      </w:tr>
      <w:tr w:rsidR="007F2365" w:rsidRPr="007F2365" w:rsidTr="007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2365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Smooth performance (≥ 200 markers)</w:t>
            </w:r>
          </w:p>
        </w:tc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2365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2365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Canvas renderer + caching</w:t>
            </w:r>
          </w:p>
        </w:tc>
      </w:tr>
      <w:tr w:rsidR="007F2365" w:rsidRPr="007F2365" w:rsidTr="007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2365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Endpoint available under </w:t>
            </w:r>
            <w:r w:rsidRPr="007F23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/api/v1/locations</w:t>
            </w:r>
          </w:p>
        </w:tc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2365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7F2365" w:rsidRPr="007F2365" w:rsidRDefault="007F2365" w:rsidP="007F236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7F2365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Verified via Swagger &amp; frontend</w:t>
            </w:r>
          </w:p>
        </w:tc>
      </w:tr>
    </w:tbl>
    <w:p w:rsidR="007F2365" w:rsidRPr="007F2365" w:rsidRDefault="005A77B2" w:rsidP="007F2365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A77B2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7F2365" w:rsidRPr="007F2365" w:rsidRDefault="007F2365" w:rsidP="007F23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7F236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🚀</w:t>
      </w:r>
      <w:r w:rsidRPr="007F23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Outcome</w:t>
      </w:r>
    </w:p>
    <w:p w:rsidR="007F2365" w:rsidRPr="007F2365" w:rsidRDefault="007F2365" w:rsidP="007F23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236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TDA-13 establishes the full end-to-end pipeline between the database and the interactive frontend map.</w:t>
      </w:r>
      <w:r w:rsidRPr="007F236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 xml:space="preserve">The map component now provides a live visual overview of verified businesses and serves as the foundation for </w:t>
      </w:r>
      <w:r w:rsidRPr="007F236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TDA-14 (Location List &amp; Filtering Components)</w:t>
      </w:r>
      <w:r w:rsidRPr="007F236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, where filtering, sorting, and list-map synchronization will be added.</w:t>
      </w:r>
    </w:p>
    <w:p w:rsidR="007F2365" w:rsidRPr="007F2365" w:rsidRDefault="005A77B2" w:rsidP="007F2365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A77B2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7F2365" w:rsidRPr="007F2365" w:rsidRDefault="007F2365" w:rsidP="007F23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F2365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7F236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7F236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TDA-13 = Done</w:t>
      </w:r>
    </w:p>
    <w:sectPr w:rsidR="007F2365" w:rsidRPr="007F2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250D1"/>
    <w:multiLevelType w:val="multilevel"/>
    <w:tmpl w:val="356A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31A77"/>
    <w:multiLevelType w:val="multilevel"/>
    <w:tmpl w:val="F606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687291">
    <w:abstractNumId w:val="0"/>
  </w:num>
  <w:num w:numId="2" w16cid:durableId="1948611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65"/>
    <w:rsid w:val="005A77B2"/>
    <w:rsid w:val="007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F5C95"/>
  <w15:chartTrackingRefBased/>
  <w15:docId w15:val="{222A4E72-D25E-0F42-BC91-1339A15E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7F236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7F2365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7F236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7F23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7F23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2025-10-15T14:33:00Z</dcterms:created>
  <dcterms:modified xsi:type="dcterms:W3CDTF">2025-10-15T14:33:00Z</dcterms:modified>
</cp:coreProperties>
</file>