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2AD3" w:rsidRPr="00C52AD3" w:rsidRDefault="00C52AD3" w:rsidP="00C52A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</w:pPr>
      <w:r w:rsidRPr="00C52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  <w:t>Summary of Work</w:t>
      </w:r>
    </w:p>
    <w:p w:rsidR="00C52AD3" w:rsidRPr="00C52AD3" w:rsidRDefault="00C52AD3" w:rsidP="00C52A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52AD3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We traced the regression to repeated style reloads and event loops introduced after viewport filtering was added. </w:t>
      </w:r>
      <w:r w:rsidRPr="00C52AD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The team rolled back to the last stable MapView/MarkerLayer architecture, then re-introduced viewport-driven fetching </w:t>
      </w:r>
      <w:r w:rsidRPr="00C52AD3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>purely on the data level</w:t>
      </w:r>
      <w:r w:rsidRPr="00C52AD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, avoiding direct interaction with the Mapbox style lifecycle.</w:t>
      </w:r>
    </w:p>
    <w:p w:rsidR="00C52AD3" w:rsidRPr="00C52AD3" w:rsidRDefault="00C52AD3" w:rsidP="00C52A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C52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Implemented Fixes</w:t>
      </w:r>
    </w:p>
    <w:p w:rsidR="00C52AD3" w:rsidRPr="00C52AD3" w:rsidRDefault="00C52AD3" w:rsidP="00C52AD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52AD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Rebuilt MapView.tsx to ensure single mount and stable map instance.</w:t>
      </w:r>
    </w:p>
    <w:p w:rsidR="00C52AD3" w:rsidRPr="00C52AD3" w:rsidRDefault="00C52AD3" w:rsidP="00C52AD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52AD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Reconstructed MarkerLayer as an idempotent source/layer system with clustering, highlights, and persistent visibility.</w:t>
      </w:r>
    </w:p>
    <w:p w:rsidR="00C52AD3" w:rsidRPr="00C52AD3" w:rsidRDefault="00C52AD3" w:rsidP="00C52AD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52AD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Moved bbox-based fetching logic to App.tsx with debounced fetches and safe aborts.</w:t>
      </w:r>
    </w:p>
    <w:p w:rsidR="00C52AD3" w:rsidRPr="00C52AD3" w:rsidRDefault="00C52AD3" w:rsidP="00C52AD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52AD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Added markerLayerUtils.ts for reusable layer and source management.</w:t>
      </w:r>
    </w:p>
    <w:p w:rsidR="00C52AD3" w:rsidRPr="00C52AD3" w:rsidRDefault="00C52AD3" w:rsidP="00C52AD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52AD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Re-verified Mapbox integration — zero style warnings, markers remain visible under all map actions.</w:t>
      </w:r>
    </w:p>
    <w:p w:rsidR="00C52AD3" w:rsidRPr="00C52AD3" w:rsidRDefault="00C52AD3" w:rsidP="00C52AD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52AD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Re-established CI/CD and fixed GitHub authentication for deployment.</w:t>
      </w:r>
    </w:p>
    <w:p w:rsidR="00C52AD3" w:rsidRPr="00C52AD3" w:rsidRDefault="00C52AD3" w:rsidP="00C52AD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52AD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Added regression and smoke tests for map lifecycle and viewport filtering.</w:t>
      </w:r>
    </w:p>
    <w:p w:rsidR="00C52AD3" w:rsidRPr="00C52AD3" w:rsidRDefault="00C52AD3" w:rsidP="00C52A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C52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Result</w:t>
      </w:r>
    </w:p>
    <w:p w:rsidR="00C52AD3" w:rsidRPr="00C52AD3" w:rsidRDefault="00C52AD3" w:rsidP="00C52A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52AD3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✅</w:t>
      </w:r>
      <w:r w:rsidRPr="00C52AD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Smooth, single-instance map lifecycle restored.</w:t>
      </w:r>
    </w:p>
    <w:p w:rsidR="00C52AD3" w:rsidRPr="00C52AD3" w:rsidRDefault="00C52AD3" w:rsidP="00C52A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52AD3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✅</w:t>
      </w:r>
      <w:r w:rsidRPr="00C52AD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Markers visible and persistent across all user interactions.</w:t>
      </w:r>
    </w:p>
    <w:p w:rsidR="00C52AD3" w:rsidRPr="00C52AD3" w:rsidRDefault="00C52AD3" w:rsidP="00C52A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52AD3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✅</w:t>
      </w:r>
      <w:r w:rsidRPr="00C52AD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Viewport filtering functional without visual artifacts.</w:t>
      </w:r>
    </w:p>
    <w:p w:rsidR="00C52AD3" w:rsidRPr="00C52AD3" w:rsidRDefault="00C52AD3" w:rsidP="00C52A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52AD3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✅</w:t>
      </w:r>
      <w:r w:rsidRPr="00C52AD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Stable data flow and improved performance.</w:t>
      </w:r>
    </w:p>
    <w:p w:rsidR="00C52AD3" w:rsidRPr="00C52AD3" w:rsidRDefault="00C52AD3" w:rsidP="00C52A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52AD3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✅</w:t>
      </w:r>
      <w:r w:rsidRPr="00C52AD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Production QA passed on live environment.</w:t>
      </w:r>
    </w:p>
    <w:p w:rsidR="00C52AD3" w:rsidRDefault="00C52AD3"/>
    <w:sectPr w:rsidR="00C52A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7675F"/>
    <w:multiLevelType w:val="multilevel"/>
    <w:tmpl w:val="FBC0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34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AD3"/>
    <w:rsid w:val="00C5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7AF92352-6FE3-F94F-A855-652A173EF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3">
    <w:name w:val="heading 3"/>
    <w:basedOn w:val="Standaard"/>
    <w:link w:val="Kop3Char"/>
    <w:uiPriority w:val="9"/>
    <w:qFormat/>
    <w:rsid w:val="00C52AD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nl-NL"/>
      <w14:ligatures w14:val="non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3Char">
    <w:name w:val="Kop 3 Char"/>
    <w:basedOn w:val="Standaardalinea-lettertype"/>
    <w:link w:val="Kop3"/>
    <w:uiPriority w:val="9"/>
    <w:rsid w:val="00C52AD3"/>
    <w:rPr>
      <w:rFonts w:ascii="Times New Roman" w:eastAsia="Times New Roman" w:hAnsi="Times New Roman" w:cs="Times New Roman"/>
      <w:b/>
      <w:bCs/>
      <w:kern w:val="0"/>
      <w:sz w:val="27"/>
      <w:szCs w:val="27"/>
      <w:lang w:eastAsia="nl-NL"/>
      <w14:ligatures w14:val="none"/>
    </w:rPr>
  </w:style>
  <w:style w:type="paragraph" w:styleId="Normaalweb">
    <w:name w:val="Normal (Web)"/>
    <w:basedOn w:val="Standaard"/>
    <w:uiPriority w:val="99"/>
    <w:semiHidden/>
    <w:unhideWhenUsed/>
    <w:rsid w:val="00C52AD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C52AD3"/>
    <w:rPr>
      <w:b/>
      <w:bCs/>
    </w:rPr>
  </w:style>
  <w:style w:type="character" w:styleId="Nadruk">
    <w:name w:val="Emphasis"/>
    <w:basedOn w:val="Standaardalinea-lettertype"/>
    <w:uiPriority w:val="20"/>
    <w:qFormat/>
    <w:rsid w:val="00C52A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8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1018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Metehan Kul</dc:creator>
  <cp:keywords/>
  <dc:description/>
  <cp:lastModifiedBy>Metehan Kul</cp:lastModifiedBy>
  <cp:revision>1</cp:revision>
  <dcterms:created xsi:type="dcterms:W3CDTF">2025-11-08T17:44:00Z</dcterms:created>
  <dcterms:modified xsi:type="dcterms:W3CDTF">2025-11-08T17:44:00Z</dcterms:modified>
</cp:coreProperties>
</file>