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79C" w:rsidRDefault="00094437">
      <w:pPr>
        <w:pStyle w:val="1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内存</w:t>
      </w:r>
      <w:r>
        <w:rPr>
          <w:rFonts w:eastAsia="宋体"/>
          <w:lang w:eastAsia="zh-CN"/>
        </w:rPr>
        <w:t>地址</w:t>
      </w:r>
    </w:p>
    <w:p w:rsidR="009D679C" w:rsidRDefault="00C20ECB">
      <w:pPr>
        <w:pStyle w:val="2"/>
        <w:numPr>
          <w:ilvl w:val="1"/>
          <w:numId w:val="2"/>
        </w:numPr>
        <w:ind w:left="567" w:firstLine="0"/>
        <w:jc w:val="left"/>
        <w:rPr>
          <w:lang w:eastAsia="zh-CN"/>
        </w:rPr>
      </w:pPr>
      <w:bookmarkStart w:id="0" w:name="_Toc435625623"/>
      <w:bookmarkEnd w:id="0"/>
      <w:r>
        <w:rPr>
          <w:lang w:eastAsia="zh-CN"/>
        </w:rPr>
        <w:t>内存地址概要</w:t>
      </w:r>
      <w:bookmarkStart w:id="1" w:name="_GoBack"/>
      <w:bookmarkEnd w:id="1"/>
    </w:p>
    <w:p w:rsidR="009D679C" w:rsidRDefault="00C20ECB">
      <w:pPr>
        <w:pStyle w:val="ae"/>
        <w:widowControl/>
        <w:numPr>
          <w:ilvl w:val="0"/>
          <w:numId w:val="3"/>
        </w:numPr>
        <w:rPr>
          <w:sz w:val="21"/>
          <w:lang w:eastAsia="zh-CN"/>
        </w:rPr>
      </w:pPr>
      <w:r>
        <w:rPr>
          <w:sz w:val="21"/>
          <w:lang w:eastAsia="zh-CN"/>
        </w:rPr>
        <w:t>逻辑地址：分段，如代码段、数据段等。通过段地址+偏移量寻址。</w:t>
      </w:r>
    </w:p>
    <w:p w:rsidR="009D679C" w:rsidRDefault="00C20ECB">
      <w:pPr>
        <w:pStyle w:val="ae"/>
        <w:widowControl/>
        <w:numPr>
          <w:ilvl w:val="0"/>
          <w:numId w:val="3"/>
        </w:numPr>
        <w:rPr>
          <w:sz w:val="21"/>
          <w:lang w:eastAsia="zh-CN"/>
        </w:rPr>
      </w:pPr>
      <w:r>
        <w:rPr>
          <w:sz w:val="21"/>
          <w:lang w:eastAsia="zh-CN"/>
        </w:rPr>
        <w:t>线性地址(虚拟地址)：分页。线性地址的连续，不代表对应的物理地址也是连续的。</w:t>
      </w:r>
    </w:p>
    <w:p w:rsidR="009D679C" w:rsidRDefault="00C20ECB">
      <w:pPr>
        <w:pStyle w:val="ae"/>
        <w:widowControl/>
        <w:numPr>
          <w:ilvl w:val="0"/>
          <w:numId w:val="3"/>
        </w:numPr>
        <w:rPr>
          <w:sz w:val="21"/>
          <w:lang w:eastAsia="zh-CN"/>
        </w:rPr>
      </w:pPr>
      <w:r>
        <w:rPr>
          <w:sz w:val="21"/>
          <w:lang w:eastAsia="zh-CN"/>
        </w:rPr>
        <w:t>物理地址：申请和释放的物理地址都是连续的。</w:t>
      </w:r>
    </w:p>
    <w:p w:rsidR="009D679C" w:rsidRDefault="009D679C">
      <w:pPr>
        <w:widowControl/>
        <w:rPr>
          <w:rFonts w:eastAsia="宋体"/>
          <w:lang w:eastAsia="zh-CN"/>
        </w:rPr>
      </w:pPr>
    </w:p>
    <w:p w:rsidR="009D679C" w:rsidRDefault="00C20ECB">
      <w:pPr>
        <w:widowControl/>
        <w:rPr>
          <w:rFonts w:eastAsia="宋体"/>
          <w:szCs w:val="20"/>
          <w:lang w:eastAsia="zh-CN"/>
        </w:rPr>
      </w:pPr>
      <w:r>
        <w:rPr>
          <w:szCs w:val="20"/>
          <w:lang w:eastAsia="zh-CN"/>
        </w:rPr>
        <w:t>内存控制单元（MMU）通过分段单元（segmentation unit）的硬件电路将逻辑地址转换成线性地址；再通过分页单元（paging unit）的硬件电路把线性地址转换成物理地址。如下图：</w:t>
      </w:r>
    </w:p>
    <w:p w:rsidR="009D679C" w:rsidRDefault="00C20ECB">
      <w:pPr>
        <w:pStyle w:val="ac"/>
        <w:keepNext/>
        <w:jc w:val="center"/>
      </w:pPr>
      <w:proofErr w:type="gramStart"/>
      <w:r>
        <w:rPr>
          <w:sz w:val="21"/>
          <w:lang w:eastAsia="zh-CN"/>
        </w:rPr>
        <w:t>図</w:t>
      </w:r>
      <w:proofErr w:type="gramEnd"/>
      <w:r>
        <w:rPr>
          <w:sz w:val="21"/>
          <w:lang w:eastAsia="zh-CN"/>
        </w:rP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bookmarkStart w:id="2" w:name="__Fieldmark__3206_1304525524"/>
      <w:r w:rsidR="00A96E48">
        <w:rPr>
          <w:noProof/>
        </w:rPr>
        <w:t>1</w:t>
      </w:r>
      <w:r>
        <w:fldChar w:fldCharType="end"/>
      </w:r>
      <w:bookmarkEnd w:id="2"/>
      <w:r>
        <w:rPr>
          <w:sz w:val="21"/>
          <w:lang w:eastAsia="zh-CN"/>
        </w:rPr>
        <w:noBreakHyphen/>
      </w:r>
      <w:r>
        <w:rPr>
          <w:sz w:val="21"/>
          <w:lang w:eastAsia="zh-CN"/>
        </w:rPr>
        <w:fldChar w:fldCharType="begin"/>
      </w:r>
      <w:r>
        <w:instrText>SEQ 図 \* ARABIC</w:instrText>
      </w:r>
      <w:r>
        <w:fldChar w:fldCharType="separate"/>
      </w:r>
      <w:r w:rsidR="00A96E48">
        <w:rPr>
          <w:noProof/>
        </w:rPr>
        <w:t>1</w:t>
      </w:r>
      <w:r>
        <w:fldChar w:fldCharType="end"/>
      </w:r>
      <w:r>
        <w:rPr>
          <w:sz w:val="21"/>
          <w:lang w:eastAsia="zh-CN"/>
        </w:rPr>
        <w:t xml:space="preserve"> 内存地址转换</w:t>
      </w:r>
    </w:p>
    <w:p w:rsidR="009D679C" w:rsidRDefault="00C20ECB">
      <w:pPr>
        <w:widowControl/>
        <w:rPr>
          <w:rFonts w:eastAsia="宋体"/>
          <w:lang w:eastAsia="zh-CN"/>
        </w:rPr>
      </w:pPr>
      <w:r>
        <w:object w:dxaOrig="5315" w:dyaOrig="561">
          <v:shape id="ole_rId2" o:spid="_x0000_i1025" style="width:468.8pt;height:49.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Visio.Drawing.11" ShapeID="ole_rId2" DrawAspect="Content" ObjectID="_1551135488" r:id="rId9"/>
        </w:object>
      </w:r>
    </w:p>
    <w:p w:rsidR="009D679C" w:rsidRDefault="00C20ECB">
      <w:pPr>
        <w:pStyle w:val="2"/>
        <w:numPr>
          <w:ilvl w:val="1"/>
          <w:numId w:val="2"/>
        </w:numPr>
        <w:ind w:left="567" w:firstLine="0"/>
        <w:jc w:val="left"/>
        <w:rPr>
          <w:rFonts w:eastAsia="宋体"/>
          <w:lang w:eastAsia="zh-CN"/>
        </w:rPr>
      </w:pPr>
      <w:bookmarkStart w:id="3" w:name="_Toc435625624"/>
      <w:bookmarkEnd w:id="3"/>
      <w:r>
        <w:rPr>
          <w:rFonts w:eastAsia="宋体"/>
          <w:lang w:eastAsia="zh-CN"/>
        </w:rPr>
        <w:t>TLB</w:t>
      </w:r>
    </w:p>
    <w:p w:rsidR="009D679C" w:rsidRDefault="00C20ECB">
      <w:pPr>
        <w:rPr>
          <w:szCs w:val="20"/>
          <w:lang w:eastAsia="zh-CN"/>
        </w:rPr>
      </w:pPr>
      <w:r>
        <w:rPr>
          <w:color w:val="FF0000"/>
          <w:szCs w:val="20"/>
          <w:lang w:eastAsia="zh-CN"/>
        </w:rPr>
        <w:t>TLB(Translation Lookaside Buffer)是CPU中的一个硬件单元</w:t>
      </w:r>
      <w:r>
        <w:rPr>
          <w:szCs w:val="20"/>
          <w:lang w:eastAsia="zh-CN"/>
        </w:rPr>
        <w:t>，用来缓存部分页表，以加快虚拟地址到物理地址的转换速度。</w:t>
      </w:r>
    </w:p>
    <w:p w:rsidR="009D679C" w:rsidRDefault="00C20ECB">
      <w:pPr>
        <w:pStyle w:val="ac"/>
        <w:keepNext/>
        <w:jc w:val="center"/>
        <w:rPr>
          <w:lang w:eastAsia="zh-CN"/>
        </w:rPr>
      </w:pPr>
      <w:proofErr w:type="gramStart"/>
      <w:r>
        <w:rPr>
          <w:sz w:val="21"/>
          <w:lang w:eastAsia="zh-CN"/>
        </w:rPr>
        <w:t>図</w:t>
      </w:r>
      <w:proofErr w:type="gramEnd"/>
      <w:r>
        <w:rPr>
          <w:sz w:val="21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>STYLEREF 1 \s</w:instrText>
      </w:r>
      <w:r>
        <w:fldChar w:fldCharType="separate"/>
      </w:r>
      <w:bookmarkStart w:id="4" w:name="__Fieldmark__3229_1304525524"/>
      <w:r w:rsidR="00A96E48">
        <w:rPr>
          <w:noProof/>
          <w:lang w:eastAsia="zh-CN"/>
        </w:rPr>
        <w:t>1</w:t>
      </w:r>
      <w:r>
        <w:fldChar w:fldCharType="end"/>
      </w:r>
      <w:bookmarkEnd w:id="4"/>
      <w:r>
        <w:rPr>
          <w:sz w:val="21"/>
          <w:lang w:eastAsia="zh-CN"/>
        </w:rPr>
        <w:noBreakHyphen/>
      </w:r>
      <w:r>
        <w:rPr>
          <w:sz w:val="21"/>
          <w:lang w:eastAsia="zh-CN"/>
        </w:rPr>
        <w:fldChar w:fldCharType="begin"/>
      </w:r>
      <w:r>
        <w:rPr>
          <w:lang w:eastAsia="zh-CN"/>
        </w:rPr>
        <w:instrText>SEQ 図 \* ARABIC</w:instrText>
      </w:r>
      <w:r>
        <w:fldChar w:fldCharType="separate"/>
      </w:r>
      <w:r w:rsidR="00A96E48">
        <w:rPr>
          <w:noProof/>
          <w:lang w:eastAsia="zh-CN"/>
        </w:rPr>
        <w:t>2</w:t>
      </w:r>
      <w:r>
        <w:fldChar w:fldCharType="end"/>
      </w:r>
      <w:r>
        <w:rPr>
          <w:sz w:val="21"/>
          <w:lang w:eastAsia="zh-CN"/>
        </w:rPr>
        <w:t xml:space="preserve"> TLB、页表、内存的关系</w:t>
      </w:r>
    </w:p>
    <w:p w:rsidR="009D679C" w:rsidRDefault="00C20ECB">
      <w:pPr>
        <w:widowControl/>
        <w:jc w:val="center"/>
        <w:rPr>
          <w:rFonts w:eastAsia="宋体"/>
          <w:lang w:eastAsia="zh-CN"/>
        </w:rPr>
      </w:pPr>
      <w:r>
        <w:rPr>
          <w:noProof/>
          <w:lang w:val="en-US" w:eastAsia="zh-CN" w:bidi="ar-SA"/>
        </w:rPr>
        <w:drawing>
          <wp:inline distT="0" distB="1270" distL="0" distR="0">
            <wp:extent cx="5229225" cy="3237230"/>
            <wp:effectExtent l="0" t="0" r="0" b="0"/>
            <wp:docPr id="1" name="Picture 3" descr="C:\Users\zhangyewei.fnst\Desktop\TL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zhangyewei.fnst\Desktop\TL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9C" w:rsidRDefault="009D679C">
      <w:pPr>
        <w:widowControl/>
        <w:rPr>
          <w:rFonts w:eastAsia="宋体"/>
          <w:lang w:eastAsia="zh-CN"/>
        </w:rPr>
      </w:pPr>
    </w:p>
    <w:p w:rsidR="009D679C" w:rsidRDefault="00C20ECB">
      <w:pPr>
        <w:pStyle w:val="ac"/>
        <w:keepNext/>
        <w:jc w:val="center"/>
        <w:rPr>
          <w:lang w:eastAsia="zh-CN"/>
        </w:rPr>
      </w:pPr>
      <w:proofErr w:type="gramStart"/>
      <w:r>
        <w:rPr>
          <w:sz w:val="21"/>
          <w:lang w:eastAsia="zh-CN"/>
        </w:rPr>
        <w:t>図</w:t>
      </w:r>
      <w:proofErr w:type="gramEnd"/>
      <w:r>
        <w:rPr>
          <w:sz w:val="21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>STYLEREF 1 \s</w:instrText>
      </w:r>
      <w:r>
        <w:fldChar w:fldCharType="separate"/>
      </w:r>
      <w:bookmarkStart w:id="5" w:name="__Fieldmark__3242_1304525524"/>
      <w:r w:rsidR="00A96E48">
        <w:rPr>
          <w:noProof/>
          <w:lang w:eastAsia="zh-CN"/>
        </w:rPr>
        <w:t>1</w:t>
      </w:r>
      <w:r>
        <w:fldChar w:fldCharType="end"/>
      </w:r>
      <w:bookmarkEnd w:id="5"/>
      <w:r>
        <w:rPr>
          <w:sz w:val="21"/>
          <w:lang w:eastAsia="zh-CN"/>
        </w:rPr>
        <w:noBreakHyphen/>
      </w:r>
      <w:r>
        <w:rPr>
          <w:sz w:val="21"/>
          <w:lang w:eastAsia="zh-CN"/>
        </w:rPr>
        <w:fldChar w:fldCharType="begin"/>
      </w:r>
      <w:r>
        <w:rPr>
          <w:lang w:eastAsia="zh-CN"/>
        </w:rPr>
        <w:instrText>SEQ 図 \* ARABIC</w:instrText>
      </w:r>
      <w:r>
        <w:fldChar w:fldCharType="separate"/>
      </w:r>
      <w:r w:rsidR="00A96E48">
        <w:rPr>
          <w:noProof/>
          <w:lang w:eastAsia="zh-CN"/>
        </w:rPr>
        <w:t>3</w:t>
      </w:r>
      <w:r>
        <w:fldChar w:fldCharType="end"/>
      </w:r>
      <w:r>
        <w:rPr>
          <w:sz w:val="21"/>
          <w:lang w:eastAsia="zh-CN"/>
        </w:rPr>
        <w:t xml:space="preserve"> 虚拟地址到物理地址的转换过程</w:t>
      </w:r>
    </w:p>
    <w:p w:rsidR="009D679C" w:rsidRDefault="00C20ECB">
      <w:pPr>
        <w:widowControl/>
        <w:jc w:val="center"/>
        <w:rPr>
          <w:rFonts w:eastAsia="宋体"/>
          <w:lang w:eastAsia="zh-CN"/>
        </w:rPr>
      </w:pPr>
      <w:r>
        <w:rPr>
          <w:noProof/>
          <w:lang w:val="en-US" w:eastAsia="zh-CN" w:bidi="ar-SA"/>
        </w:rPr>
        <w:drawing>
          <wp:inline distT="0" distB="7620" distL="0" distR="0">
            <wp:extent cx="5438140" cy="473646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9C" w:rsidRDefault="009D679C">
      <w:pPr>
        <w:widowControl/>
        <w:jc w:val="left"/>
        <w:rPr>
          <w:rFonts w:eastAsia="宋体"/>
          <w:lang w:eastAsia="zh-CN"/>
        </w:rPr>
      </w:pPr>
    </w:p>
    <w:p w:rsidR="009D679C" w:rsidRDefault="00C20ECB">
      <w:pPr>
        <w:widowControl/>
        <w:jc w:val="left"/>
        <w:rPr>
          <w:lang w:eastAsia="zh-CN"/>
        </w:rPr>
      </w:pPr>
      <w:r>
        <w:rPr>
          <w:lang w:eastAsia="zh-CN"/>
        </w:rPr>
        <w:t>可以通过perf工具查看TLB的命中情况:</w:t>
      </w:r>
    </w:p>
    <w:tbl>
      <w:tblPr>
        <w:tblStyle w:val="af0"/>
        <w:tblW w:w="9286" w:type="dxa"/>
        <w:tblLook w:val="04A0" w:firstRow="1" w:lastRow="0" w:firstColumn="1" w:lastColumn="0" w:noHBand="0" w:noVBand="1"/>
      </w:tblPr>
      <w:tblGrid>
        <w:gridCol w:w="9286"/>
      </w:tblGrid>
      <w:tr w:rsidR="009D679C" w:rsidRPr="00094437">
        <w:tc>
          <w:tcPr>
            <w:tcW w:w="9286" w:type="dxa"/>
            <w:shd w:val="clear" w:color="auto" w:fill="BFBFBF" w:themeFill="background1" w:themeFillShade="BF"/>
            <w:tcMar>
              <w:left w:w="108" w:type="dxa"/>
            </w:tcMar>
          </w:tcPr>
          <w:p w:rsidR="009D679C" w:rsidRDefault="00C20ECB">
            <w:pPr>
              <w:widowControl/>
              <w:jc w:val="left"/>
              <w:rPr>
                <w:b/>
                <w:lang w:val="en-US" w:eastAsia="zh-CN"/>
              </w:rPr>
            </w:pPr>
            <w:r>
              <w:rPr>
                <w:b/>
                <w:szCs w:val="20"/>
                <w:lang w:val="en-US" w:eastAsia="zh-CN"/>
              </w:rPr>
              <w:t># perf list | grep TLB</w:t>
            </w:r>
          </w:p>
          <w:p w:rsidR="009D679C" w:rsidRDefault="00C20ECB">
            <w:pPr>
              <w:widowControl/>
              <w:jc w:val="left"/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 xml:space="preserve">  dTLB-loads                                         [Hardware cache event]</w:t>
            </w:r>
          </w:p>
          <w:p w:rsidR="009D679C" w:rsidRDefault="00C20ECB">
            <w:pPr>
              <w:widowControl/>
              <w:jc w:val="left"/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 xml:space="preserve">  dTLB-load-misses                                   [Hardware cache event]</w:t>
            </w:r>
          </w:p>
          <w:p w:rsidR="009D679C" w:rsidRDefault="00C20ECB">
            <w:pPr>
              <w:widowControl/>
              <w:jc w:val="left"/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 xml:space="preserve">  dTLB-stores                                        [Hardware cache event]</w:t>
            </w:r>
          </w:p>
          <w:p w:rsidR="009D679C" w:rsidRDefault="00C20ECB">
            <w:pPr>
              <w:widowControl/>
              <w:jc w:val="left"/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 xml:space="preserve">  dTLB-store-misses                                  [Hardware cache event]</w:t>
            </w:r>
          </w:p>
          <w:p w:rsidR="009D679C" w:rsidRDefault="00C20ECB">
            <w:pPr>
              <w:widowControl/>
              <w:jc w:val="left"/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 xml:space="preserve">  iTLB-loads                                         [Hardware cache event]</w:t>
            </w:r>
          </w:p>
          <w:p w:rsidR="009D679C" w:rsidRDefault="00C20ECB">
            <w:pPr>
              <w:widowControl/>
              <w:ind w:firstLine="225"/>
              <w:jc w:val="left"/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iTLB-load-misses                                   [Hardware cache event]</w:t>
            </w:r>
          </w:p>
          <w:p w:rsidR="009D679C" w:rsidRDefault="00C20ECB">
            <w:pPr>
              <w:widowControl/>
              <w:jc w:val="left"/>
              <w:rPr>
                <w:rFonts w:eastAsia="宋体"/>
                <w:b/>
                <w:lang w:val="en-US" w:eastAsia="zh-CN"/>
              </w:rPr>
            </w:pPr>
            <w:r>
              <w:rPr>
                <w:b/>
                <w:szCs w:val="20"/>
                <w:lang w:val="en-US" w:eastAsia="zh-CN"/>
              </w:rPr>
              <w:t xml:space="preserve"># </w:t>
            </w:r>
            <w:r>
              <w:rPr>
                <w:rFonts w:eastAsia="宋体"/>
                <w:b/>
                <w:szCs w:val="20"/>
                <w:lang w:val="en-US" w:eastAsia="zh-CN"/>
              </w:rPr>
              <w:t>perf stat -e xxx -p xxxx</w:t>
            </w:r>
          </w:p>
        </w:tc>
      </w:tr>
    </w:tbl>
    <w:p w:rsidR="009D679C" w:rsidRDefault="00C20ECB">
      <w:pPr>
        <w:widowControl/>
        <w:jc w:val="left"/>
        <w:rPr>
          <w:rFonts w:eastAsia="宋体"/>
          <w:lang w:val="en-US" w:eastAsia="zh-CN"/>
        </w:rPr>
      </w:pPr>
      <w:r w:rsidRPr="00015A69">
        <w:rPr>
          <w:lang w:val="en-US"/>
        </w:rPr>
        <w:br w:type="page"/>
      </w:r>
    </w:p>
    <w:p w:rsidR="009D679C" w:rsidRDefault="00C20ECB">
      <w:pPr>
        <w:pStyle w:val="1"/>
        <w:numPr>
          <w:ilvl w:val="0"/>
          <w:numId w:val="2"/>
        </w:numPr>
        <w:rPr>
          <w:lang w:eastAsia="zh-CN"/>
        </w:rPr>
      </w:pPr>
      <w:bookmarkStart w:id="6" w:name="_Toc435625625"/>
      <w:bookmarkEnd w:id="6"/>
      <w:r>
        <w:rPr>
          <w:lang w:eastAsia="zh-CN"/>
        </w:rPr>
        <w:lastRenderedPageBreak/>
        <w:t>NUMA</w:t>
      </w:r>
    </w:p>
    <w:p w:rsidR="009D679C" w:rsidRDefault="00C20ECB">
      <w:pPr>
        <w:pStyle w:val="2"/>
        <w:numPr>
          <w:ilvl w:val="1"/>
          <w:numId w:val="2"/>
        </w:numPr>
        <w:ind w:left="567" w:firstLine="0"/>
        <w:jc w:val="left"/>
        <w:rPr>
          <w:lang w:eastAsia="zh-CN"/>
        </w:rPr>
      </w:pPr>
      <w:bookmarkStart w:id="7" w:name="_Toc435625626"/>
      <w:r>
        <w:rPr>
          <w:lang w:eastAsia="zh-CN"/>
        </w:rPr>
        <w:t>NUMA</w:t>
      </w:r>
      <w:bookmarkEnd w:id="7"/>
      <w:r>
        <w:rPr>
          <w:lang w:eastAsia="zh-CN"/>
        </w:rPr>
        <w:t>概要</w:t>
      </w:r>
    </w:p>
    <w:p w:rsidR="009D679C" w:rsidRDefault="00C20ECB">
      <w:pPr>
        <w:widowControl/>
        <w:rPr>
          <w:szCs w:val="20"/>
          <w:lang w:eastAsia="zh-CN"/>
        </w:rPr>
      </w:pPr>
      <w:r>
        <w:rPr>
          <w:szCs w:val="20"/>
          <w:lang w:eastAsia="zh-CN"/>
        </w:rPr>
        <w:t>NUMA（Non Uniform Memory Access），即非一致内存访问，是针对UMA（Uniform Memory Access）提出的。</w:t>
      </w:r>
    </w:p>
    <w:p w:rsidR="009D679C" w:rsidRDefault="009D679C">
      <w:pPr>
        <w:widowControl/>
        <w:rPr>
          <w:rFonts w:eastAsia="宋体"/>
          <w:lang w:val="en-US" w:eastAsia="zh-CN"/>
        </w:rPr>
      </w:pPr>
    </w:p>
    <w:p w:rsidR="009D679C" w:rsidRDefault="00C20ECB">
      <w:pPr>
        <w:widowControl/>
        <w:jc w:val="center"/>
      </w:pPr>
      <w:proofErr w:type="gramStart"/>
      <w:r>
        <w:rPr>
          <w:szCs w:val="20"/>
          <w:lang w:eastAsia="zh-CN"/>
        </w:rPr>
        <w:t>図</w:t>
      </w:r>
      <w:proofErr w:type="gramEnd"/>
      <w:r>
        <w:rPr>
          <w:szCs w:val="20"/>
          <w:lang w:eastAsia="zh-CN"/>
        </w:rP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bookmarkStart w:id="8" w:name="__Fieldmark__3278_1304525524"/>
      <w:r w:rsidR="00A96E48">
        <w:rPr>
          <w:noProof/>
        </w:rPr>
        <w:t>2</w:t>
      </w:r>
      <w:r>
        <w:fldChar w:fldCharType="end"/>
      </w:r>
      <w:bookmarkEnd w:id="8"/>
      <w:r>
        <w:rPr>
          <w:szCs w:val="20"/>
          <w:lang w:eastAsia="zh-CN"/>
        </w:rPr>
        <w:noBreakHyphen/>
      </w:r>
      <w:r>
        <w:rPr>
          <w:szCs w:val="20"/>
          <w:lang w:eastAsia="zh-CN"/>
        </w:rPr>
        <w:fldChar w:fldCharType="begin"/>
      </w:r>
      <w:r>
        <w:instrText>SEQ 図 \* ARABIC</w:instrText>
      </w:r>
      <w:r>
        <w:fldChar w:fldCharType="separate"/>
      </w:r>
      <w:r w:rsidR="00A96E48">
        <w:rPr>
          <w:noProof/>
        </w:rPr>
        <w:t>4</w:t>
      </w:r>
      <w:r>
        <w:fldChar w:fldCharType="end"/>
      </w:r>
      <w:r>
        <w:rPr>
          <w:szCs w:val="20"/>
        </w:rPr>
        <w:t xml:space="preserve"> UMA架构</w:t>
      </w:r>
    </w:p>
    <w:p w:rsidR="009D679C" w:rsidRDefault="009D679C">
      <w:pPr>
        <w:rPr>
          <w:rFonts w:eastAsia="宋体"/>
        </w:rPr>
      </w:pPr>
    </w:p>
    <w:p w:rsidR="009D679C" w:rsidRDefault="00C20ECB">
      <w:pPr>
        <w:widowControl/>
        <w:jc w:val="center"/>
        <w:rPr>
          <w:rFonts w:eastAsia="宋体"/>
          <w:lang w:val="en-US" w:eastAsia="zh-CN"/>
        </w:rPr>
      </w:pPr>
      <w:r>
        <w:rPr>
          <w:noProof/>
          <w:lang w:val="en-US" w:eastAsia="zh-CN" w:bidi="ar-SA"/>
        </w:rPr>
        <w:drawing>
          <wp:inline distT="0" distB="9525" distL="0" distR="0">
            <wp:extent cx="2647950" cy="3267075"/>
            <wp:effectExtent l="0" t="0" r="0" b="0"/>
            <wp:docPr id="3" name="图片 3" descr="C:\Users\zhangyewei.fnst\Desktop\NU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angyewei.fnst\Desktop\NUMA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9C" w:rsidRDefault="00C20ECB">
      <w:pPr>
        <w:widowControl/>
        <w:jc w:val="left"/>
        <w:rPr>
          <w:szCs w:val="20"/>
        </w:rPr>
      </w:pPr>
      <w:r>
        <w:rPr>
          <w:szCs w:val="20"/>
        </w:rPr>
        <w:t>UMA架构下:</w:t>
      </w:r>
    </w:p>
    <w:p w:rsidR="009D679C" w:rsidRDefault="00C20ECB">
      <w:pPr>
        <w:pStyle w:val="ae"/>
        <w:widowControl/>
        <w:numPr>
          <w:ilvl w:val="0"/>
          <w:numId w:val="4"/>
        </w:numPr>
        <w:rPr>
          <w:sz w:val="21"/>
          <w:lang w:eastAsia="zh-CN"/>
        </w:rPr>
      </w:pPr>
      <w:r>
        <w:rPr>
          <w:sz w:val="21"/>
          <w:lang w:eastAsia="zh-CN"/>
        </w:rPr>
        <w:t>多个CPU和主存（Memory）通过一条系统总线通信。</w:t>
      </w:r>
    </w:p>
    <w:p w:rsidR="009D679C" w:rsidRDefault="00C20ECB">
      <w:pPr>
        <w:pStyle w:val="ae"/>
        <w:widowControl/>
        <w:numPr>
          <w:ilvl w:val="0"/>
          <w:numId w:val="4"/>
        </w:numPr>
        <w:rPr>
          <w:sz w:val="21"/>
          <w:lang w:eastAsia="zh-CN"/>
        </w:rPr>
      </w:pPr>
      <w:r>
        <w:rPr>
          <w:sz w:val="21"/>
          <w:lang w:eastAsia="zh-CN"/>
        </w:rPr>
        <w:t>随着系统规模的扩大，CPU数量不断增加，对系统总线的争抢现象越发严重，系统总线带宽成为了多CPU访问内存的瓶颈。</w:t>
      </w:r>
    </w:p>
    <w:p w:rsidR="009D679C" w:rsidRDefault="009D679C">
      <w:pPr>
        <w:widowControl/>
        <w:rPr>
          <w:rFonts w:eastAsia="宋体"/>
          <w:lang w:val="en-US" w:eastAsia="zh-CN"/>
        </w:rPr>
      </w:pPr>
    </w:p>
    <w:p w:rsidR="009D679C" w:rsidRDefault="00C20ECB">
      <w:pPr>
        <w:widowControl/>
        <w:jc w:val="center"/>
      </w:pPr>
      <w:r>
        <w:rPr>
          <w:szCs w:val="20"/>
        </w:rPr>
        <w:t xml:space="preserve">図 </w:t>
      </w:r>
      <w:r>
        <w:fldChar w:fldCharType="begin"/>
      </w:r>
      <w:r>
        <w:instrText>STYLEREF 1 \s</w:instrText>
      </w:r>
      <w:r>
        <w:fldChar w:fldCharType="separate"/>
      </w:r>
      <w:bookmarkStart w:id="9" w:name="__Fieldmark__3304_1304525524"/>
      <w:r w:rsidR="00A96E48">
        <w:rPr>
          <w:noProof/>
        </w:rPr>
        <w:t>2</w:t>
      </w:r>
      <w:r>
        <w:fldChar w:fldCharType="end"/>
      </w:r>
      <w:bookmarkEnd w:id="9"/>
      <w:r>
        <w:rPr>
          <w:szCs w:val="20"/>
        </w:rPr>
        <w:noBreakHyphen/>
      </w:r>
      <w:r>
        <w:rPr>
          <w:szCs w:val="20"/>
        </w:rPr>
        <w:fldChar w:fldCharType="begin"/>
      </w:r>
      <w:r>
        <w:instrText>SEQ 図 \* ARABIC</w:instrText>
      </w:r>
      <w:r>
        <w:fldChar w:fldCharType="separate"/>
      </w:r>
      <w:r w:rsidR="00A96E48">
        <w:rPr>
          <w:noProof/>
        </w:rPr>
        <w:t>5</w:t>
      </w:r>
      <w:r>
        <w:fldChar w:fldCharType="end"/>
      </w:r>
      <w:r>
        <w:rPr>
          <w:szCs w:val="20"/>
        </w:rPr>
        <w:t xml:space="preserve"> NUMA架构</w:t>
      </w:r>
    </w:p>
    <w:p w:rsidR="009D679C" w:rsidRDefault="00C20ECB">
      <w:pPr>
        <w:widowControl/>
        <w:jc w:val="center"/>
        <w:rPr>
          <w:rFonts w:eastAsia="宋体"/>
          <w:lang w:val="en-US" w:eastAsia="zh-CN"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3276600" cy="3491865"/>
            <wp:effectExtent l="0" t="0" r="0" b="0"/>
            <wp:docPr id="4" name="图片 4" descr="C:\Users\zhangyewei.fnst\Desktop\NU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zhangyewei.fnst\Desktop\NUMA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9C" w:rsidRDefault="00C20ECB">
      <w:pPr>
        <w:widowControl/>
        <w:rPr>
          <w:szCs w:val="20"/>
        </w:rPr>
      </w:pPr>
      <w:r>
        <w:rPr>
          <w:szCs w:val="20"/>
        </w:rPr>
        <w:t>NUMA架构下：</w:t>
      </w:r>
    </w:p>
    <w:p w:rsidR="009D679C" w:rsidRDefault="00C20ECB">
      <w:pPr>
        <w:pStyle w:val="ae"/>
        <w:widowControl/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一个NUMA系统由多个NUMA Node组成，其中每个Node可以拥有多个CPU，但是只有一个内存控制器。</w:t>
      </w:r>
    </w:p>
    <w:p w:rsidR="009D679C" w:rsidRDefault="00C20ECB">
      <w:pPr>
        <w:pStyle w:val="ae"/>
        <w:widowControl/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每个CPU都有自己的主存，CPU与自己的主存在物理上距离较近，访问速度较快，而访问远端内存的速度相对较慢。</w:t>
      </w:r>
    </w:p>
    <w:p w:rsidR="009D679C" w:rsidRDefault="00C20ECB">
      <w:pPr>
        <w:pStyle w:val="2"/>
        <w:numPr>
          <w:ilvl w:val="1"/>
          <w:numId w:val="2"/>
        </w:numPr>
        <w:ind w:left="567" w:firstLine="0"/>
        <w:jc w:val="left"/>
        <w:rPr>
          <w:lang w:eastAsia="zh-CN"/>
        </w:rPr>
      </w:pPr>
      <w:bookmarkStart w:id="10" w:name="_Toc435625627"/>
      <w:bookmarkEnd w:id="10"/>
      <w:r>
        <w:rPr>
          <w:lang w:eastAsia="zh-CN"/>
        </w:rPr>
        <w:t>numastat</w:t>
      </w:r>
    </w:p>
    <w:p w:rsidR="009D679C" w:rsidRDefault="00C20ECB">
      <w:pPr>
        <w:widowControl/>
        <w:rPr>
          <w:szCs w:val="20"/>
        </w:rPr>
      </w:pPr>
      <w:r>
        <w:rPr>
          <w:szCs w:val="20"/>
        </w:rPr>
        <w:t>通过</w:t>
      </w:r>
      <w:r>
        <w:rPr>
          <w:rFonts w:eastAsia="宋体"/>
          <w:szCs w:val="20"/>
          <w:lang w:eastAsia="zh-CN"/>
        </w:rPr>
        <w:t>numastat</w:t>
      </w:r>
      <w:r>
        <w:rPr>
          <w:szCs w:val="20"/>
        </w:rPr>
        <w:t>命令查看机器当前的NUMA相关信息：</w:t>
      </w:r>
    </w:p>
    <w:tbl>
      <w:tblPr>
        <w:tblStyle w:val="af0"/>
        <w:tblW w:w="9286" w:type="dxa"/>
        <w:tblLook w:val="04A0" w:firstRow="1" w:lastRow="0" w:firstColumn="1" w:lastColumn="0" w:noHBand="0" w:noVBand="1"/>
      </w:tblPr>
      <w:tblGrid>
        <w:gridCol w:w="9286"/>
      </w:tblGrid>
      <w:tr w:rsidR="009D679C">
        <w:tc>
          <w:tcPr>
            <w:tcW w:w="9286" w:type="dxa"/>
            <w:shd w:val="clear" w:color="auto" w:fill="BFBFBF" w:themeFill="background1" w:themeFillShade="BF"/>
            <w:tcMar>
              <w:left w:w="108" w:type="dxa"/>
            </w:tcMar>
          </w:tcPr>
          <w:p w:rsidR="009D679C" w:rsidRDefault="00C20ECB">
            <w:pPr>
              <w:widowControl/>
              <w:rPr>
                <w:rFonts w:eastAsia="宋体"/>
                <w:b/>
                <w:szCs w:val="20"/>
                <w:lang w:eastAsia="zh-CN"/>
              </w:rPr>
            </w:pPr>
            <w:r>
              <w:rPr>
                <w:rFonts w:eastAsia="宋体"/>
                <w:b/>
                <w:szCs w:val="20"/>
                <w:lang w:eastAsia="zh-CN"/>
              </w:rPr>
              <w:t># numastat -mn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Per-node system memory usage (in MBs):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 xml:space="preserve">                          Node 0          Node 1           Total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 xml:space="preserve">                 --------------- --------------- ---------------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MemTotal                16350.26        16384.00        32734.26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MemFree                  4011.92         8149.07        12160.99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MemUsed                 12338.34         8234.93        20573.27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Active                  10940.15         5104.49        16044.64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Inactive                  625.55         2484.86         3110.40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Active(anon)             8467.86           60.22         8528.09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Inactive(anon)              0.12            8.09            8.22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Active(file)             2472.29         5044.27         7516.55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Inactive(file)            625.42         2476.76         3102.18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Unevictable                 0.00            0.00            0.00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Mlocked                     0.00            0.00            0.00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Dirty                      13.81            0.70           14.51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Writeback                   0.00            0.00            0.00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FilePages                3098.45         7529.79        10628.24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lastRenderedPageBreak/>
              <w:t>Mapped                     31.95           34.68           66.63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AnonPages                8467.53           59.30         8526.83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Shmem                       0.75            8.76            9.51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KernelStack                 8.16            1.86           10.02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PageTables                 23.99            4.69           28.68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NFS_Unstable                0.00            0.00            0.00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Bounce                      0.00            0.00            0.00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WritebackTmp                0.00            0.00            0.00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Slab                      103.62          254.90          358.52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SReclaimable               59.85          226.38          286.23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SUnreclaim                 43.77           28.52           72.29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AnonHugePages            7526.00            6.00         7532.00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HugePages_Total             0.00            0.00            0.00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HugePages_Free              0.00            0.00            0.00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HugePages_Surp              0.00            0.00            0.00</w:t>
            </w:r>
          </w:p>
          <w:p w:rsidR="009D679C" w:rsidRDefault="009D679C">
            <w:pPr>
              <w:widowControl/>
              <w:rPr>
                <w:rFonts w:eastAsia="宋体"/>
                <w:szCs w:val="20"/>
                <w:lang w:val="en-US" w:eastAsia="zh-CN"/>
              </w:rPr>
            </w:pP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Per-node numastat info (in MBs):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 xml:space="preserve">                          Node 0          Node 1           Total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 xml:space="preserve">                 --------------- --------------- ---------------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color w:val="FF0000"/>
                <w:szCs w:val="20"/>
                <w:lang w:val="en-US" w:eastAsia="zh-CN"/>
              </w:rPr>
              <w:t>Numa_Hit</w:t>
            </w:r>
            <w:r>
              <w:rPr>
                <w:rFonts w:eastAsia="宋体"/>
                <w:szCs w:val="20"/>
                <w:lang w:val="en-US" w:eastAsia="zh-CN"/>
              </w:rPr>
              <w:t xml:space="preserve">                26730.49        47227.21        73957.70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color w:val="FF0000"/>
                <w:szCs w:val="20"/>
                <w:lang w:val="en-US" w:eastAsia="zh-CN"/>
              </w:rPr>
              <w:t>Numa_Miss</w:t>
            </w:r>
            <w:r>
              <w:rPr>
                <w:rFonts w:eastAsia="宋体"/>
                <w:szCs w:val="20"/>
                <w:lang w:val="en-US" w:eastAsia="zh-CN"/>
              </w:rPr>
              <w:t xml:space="preserve">                   0.00          </w:t>
            </w:r>
            <w:r>
              <w:rPr>
                <w:rFonts w:eastAsia="宋体"/>
                <w:color w:val="FF0000"/>
                <w:szCs w:val="20"/>
                <w:lang w:val="en-US" w:eastAsia="zh-CN"/>
              </w:rPr>
              <w:t>865.43</w:t>
            </w:r>
            <w:r>
              <w:rPr>
                <w:rFonts w:eastAsia="宋体"/>
                <w:szCs w:val="20"/>
                <w:lang w:val="en-US" w:eastAsia="zh-CN"/>
              </w:rPr>
              <w:t xml:space="preserve">          865.43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color w:val="FF0000"/>
                <w:szCs w:val="20"/>
                <w:lang w:val="en-US" w:eastAsia="zh-CN"/>
              </w:rPr>
              <w:t xml:space="preserve">Numa_Foreign </w:t>
            </w:r>
            <w:r>
              <w:rPr>
                <w:rFonts w:eastAsia="宋体"/>
                <w:szCs w:val="20"/>
                <w:lang w:val="en-US" w:eastAsia="zh-CN"/>
              </w:rPr>
              <w:t xml:space="preserve">             </w:t>
            </w:r>
            <w:r>
              <w:rPr>
                <w:rFonts w:eastAsia="宋体"/>
                <w:color w:val="FF0000"/>
                <w:szCs w:val="20"/>
                <w:lang w:val="en-US" w:eastAsia="zh-CN"/>
              </w:rPr>
              <w:t>865.43</w:t>
            </w:r>
            <w:r>
              <w:rPr>
                <w:rFonts w:eastAsia="宋体"/>
                <w:szCs w:val="20"/>
                <w:lang w:val="en-US" w:eastAsia="zh-CN"/>
              </w:rPr>
              <w:t xml:space="preserve">            0.00          865.43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val="en-US" w:eastAsia="zh-CN"/>
              </w:rPr>
            </w:pPr>
            <w:r>
              <w:rPr>
                <w:rFonts w:eastAsia="宋体"/>
                <w:szCs w:val="20"/>
                <w:lang w:val="en-US" w:eastAsia="zh-CN"/>
              </w:rPr>
              <w:t>Interleave_Hit             53.91           53.40          107.31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eastAsia="zh-CN"/>
              </w:rPr>
            </w:pPr>
            <w:r>
              <w:rPr>
                <w:rFonts w:eastAsia="宋体"/>
                <w:szCs w:val="20"/>
                <w:lang w:eastAsia="zh-CN"/>
              </w:rPr>
              <w:t>Local_Node              26701.71        47154.44        73856.15</w:t>
            </w:r>
          </w:p>
          <w:p w:rsidR="009D679C" w:rsidRDefault="00C20ECB">
            <w:pPr>
              <w:widowControl/>
              <w:rPr>
                <w:rFonts w:eastAsia="宋体"/>
                <w:szCs w:val="20"/>
                <w:lang w:eastAsia="zh-CN"/>
              </w:rPr>
            </w:pPr>
            <w:r>
              <w:rPr>
                <w:rFonts w:eastAsia="宋体"/>
                <w:szCs w:val="20"/>
                <w:lang w:eastAsia="zh-CN"/>
              </w:rPr>
              <w:t>Other_Node                 28.77          938.21          966.98</w:t>
            </w:r>
          </w:p>
          <w:p w:rsidR="009D679C" w:rsidRDefault="00C20ECB">
            <w:pPr>
              <w:widowControl/>
              <w:rPr>
                <w:rFonts w:eastAsia="宋体"/>
                <w:b/>
                <w:lang w:val="en-US" w:eastAsia="zh-CN"/>
              </w:rPr>
            </w:pPr>
            <w:r>
              <w:rPr>
                <w:rFonts w:eastAsia="宋体"/>
                <w:b/>
                <w:szCs w:val="20"/>
                <w:lang w:eastAsia="zh-CN"/>
              </w:rPr>
              <w:t>#</w:t>
            </w:r>
          </w:p>
        </w:tc>
      </w:tr>
    </w:tbl>
    <w:p w:rsidR="009D679C" w:rsidRDefault="00C20ECB">
      <w:pPr>
        <w:widowControl/>
        <w:rPr>
          <w:lang w:val="en-US" w:eastAsia="zh-CN"/>
        </w:rPr>
      </w:pPr>
      <w:r>
        <w:rPr>
          <w:lang w:val="en-US" w:eastAsia="zh-CN"/>
        </w:rPr>
        <w:t>注：</w:t>
      </w:r>
    </w:p>
    <w:p w:rsidR="009D679C" w:rsidRDefault="00C20ECB">
      <w:pPr>
        <w:pStyle w:val="ae"/>
        <w:widowControl/>
        <w:numPr>
          <w:ilvl w:val="0"/>
          <w:numId w:val="6"/>
        </w:numPr>
        <w:rPr>
          <w:sz w:val="21"/>
          <w:lang w:val="en-US"/>
        </w:rPr>
      </w:pPr>
      <w:r>
        <w:rPr>
          <w:sz w:val="21"/>
          <w:lang w:val="en-US"/>
        </w:rPr>
        <w:t>Numa_Hist: numa_hit is memory successfully allocated on this node as intended.</w:t>
      </w:r>
    </w:p>
    <w:p w:rsidR="009D679C" w:rsidRDefault="00C20ECB">
      <w:pPr>
        <w:pStyle w:val="ae"/>
        <w:widowControl/>
        <w:numPr>
          <w:ilvl w:val="0"/>
          <w:numId w:val="6"/>
        </w:numPr>
        <w:rPr>
          <w:sz w:val="21"/>
          <w:lang w:val="en-US"/>
        </w:rPr>
      </w:pPr>
      <w:r>
        <w:rPr>
          <w:sz w:val="21"/>
          <w:lang w:val="en-US"/>
        </w:rPr>
        <w:t>Numa_Miss: numa_miss is memory allocated on this node despite the process preferring some different node. Each numa_miss has a numa_foreign on another node.</w:t>
      </w:r>
    </w:p>
    <w:p w:rsidR="009D679C" w:rsidRDefault="00C20ECB">
      <w:pPr>
        <w:pStyle w:val="ae"/>
        <w:widowControl/>
        <w:numPr>
          <w:ilvl w:val="0"/>
          <w:numId w:val="6"/>
        </w:numPr>
        <w:rPr>
          <w:sz w:val="21"/>
          <w:lang w:val="en-US"/>
        </w:rPr>
      </w:pPr>
      <w:r>
        <w:rPr>
          <w:sz w:val="21"/>
          <w:lang w:val="en-US"/>
        </w:rPr>
        <w:t>Numa_Foreign: numa_foreign is memory intended for this node, but actually allocated on some different node.  Each numa_foreign has a numa_miss on another node.</w:t>
      </w:r>
    </w:p>
    <w:p w:rsidR="009D679C" w:rsidRDefault="009D679C">
      <w:pPr>
        <w:rPr>
          <w:rFonts w:eastAsia="宋体"/>
          <w:lang w:val="en-US" w:eastAsia="zh-CN"/>
        </w:rPr>
      </w:pPr>
    </w:p>
    <w:p w:rsidR="009D679C" w:rsidRDefault="00C20ECB">
      <w:pPr>
        <w:pStyle w:val="2"/>
        <w:numPr>
          <w:ilvl w:val="1"/>
          <w:numId w:val="2"/>
        </w:numPr>
        <w:ind w:left="567" w:firstLine="0"/>
        <w:jc w:val="left"/>
        <w:rPr>
          <w:lang w:eastAsia="zh-CN"/>
        </w:rPr>
      </w:pPr>
      <w:bookmarkStart w:id="11" w:name="_Toc435625628"/>
      <w:bookmarkEnd w:id="11"/>
      <w:r>
        <w:rPr>
          <w:lang w:eastAsia="zh-CN"/>
        </w:rPr>
        <w:t>numactl</w:t>
      </w:r>
    </w:p>
    <w:p w:rsidR="009D679C" w:rsidRDefault="00C20ECB">
      <w:pPr>
        <w:widowControl/>
        <w:rPr>
          <w:rFonts w:eastAsia="宋体"/>
          <w:lang w:eastAsia="zh-CN"/>
        </w:rPr>
      </w:pPr>
      <w:r>
        <w:rPr>
          <w:lang w:eastAsia="zh-CN"/>
        </w:rPr>
        <w:t>通过numactl命令控制内存访问：</w:t>
      </w:r>
    </w:p>
    <w:tbl>
      <w:tblPr>
        <w:tblStyle w:val="af0"/>
        <w:tblW w:w="9286" w:type="dxa"/>
        <w:tblLook w:val="04A0" w:firstRow="1" w:lastRow="0" w:firstColumn="1" w:lastColumn="0" w:noHBand="0" w:noVBand="1"/>
      </w:tblPr>
      <w:tblGrid>
        <w:gridCol w:w="9286"/>
      </w:tblGrid>
      <w:tr w:rsidR="009D679C">
        <w:tc>
          <w:tcPr>
            <w:tcW w:w="9286" w:type="dxa"/>
            <w:shd w:val="clear" w:color="auto" w:fill="BFBFBF" w:themeFill="background1" w:themeFillShade="BF"/>
            <w:tcMar>
              <w:left w:w="108" w:type="dxa"/>
            </w:tcMar>
          </w:tcPr>
          <w:p w:rsidR="009D679C" w:rsidRDefault="00C20ECB">
            <w:pPr>
              <w:widowControl/>
              <w:rPr>
                <w:rFonts w:eastAsia="宋体"/>
                <w:b/>
                <w:szCs w:val="20"/>
                <w:lang w:val="en-US" w:eastAsia="zh-CN"/>
              </w:rPr>
            </w:pPr>
            <w:r>
              <w:rPr>
                <w:rFonts w:eastAsia="宋体"/>
                <w:b/>
                <w:szCs w:val="20"/>
                <w:lang w:val="en-US" w:eastAsia="zh-CN"/>
              </w:rPr>
              <w:t># numactl --membind 1 --cpunodebind 1 /usr/bin/mysqld_safe &amp;</w:t>
            </w:r>
          </w:p>
          <w:p w:rsidR="009D679C" w:rsidRDefault="00C20ECB">
            <w:pPr>
              <w:widowControl/>
              <w:rPr>
                <w:rFonts w:eastAsia="宋体"/>
                <w:b/>
                <w:lang w:val="en-US" w:eastAsia="zh-CN"/>
              </w:rPr>
            </w:pPr>
            <w:r>
              <w:rPr>
                <w:rFonts w:eastAsia="宋体"/>
                <w:b/>
                <w:szCs w:val="20"/>
                <w:lang w:val="en-US" w:eastAsia="zh-CN"/>
              </w:rPr>
              <w:t>#</w:t>
            </w:r>
          </w:p>
        </w:tc>
      </w:tr>
    </w:tbl>
    <w:p w:rsidR="009D679C" w:rsidRDefault="009D679C">
      <w:pPr>
        <w:rPr>
          <w:rFonts w:eastAsia="宋体"/>
          <w:lang w:val="en-US" w:eastAsia="zh-CN"/>
        </w:rPr>
      </w:pPr>
    </w:p>
    <w:p w:rsidR="009D679C" w:rsidRDefault="00C20ECB">
      <w:pPr>
        <w:pStyle w:val="2"/>
        <w:numPr>
          <w:ilvl w:val="1"/>
          <w:numId w:val="2"/>
        </w:numPr>
        <w:ind w:left="567" w:firstLine="0"/>
        <w:jc w:val="left"/>
        <w:rPr>
          <w:lang w:eastAsia="zh-CN"/>
        </w:rPr>
      </w:pPr>
      <w:bookmarkStart w:id="12" w:name="_Toc435625629"/>
      <w:bookmarkEnd w:id="12"/>
      <w:r>
        <w:rPr>
          <w:lang w:eastAsia="zh-CN"/>
        </w:rPr>
        <w:t>效果确认</w:t>
      </w:r>
    </w:p>
    <w:p w:rsidR="009D679C" w:rsidRDefault="00C20ECB">
      <w:pPr>
        <w:rPr>
          <w:lang w:val="en-US" w:eastAsia="zh-CN"/>
        </w:rPr>
      </w:pPr>
      <w:r>
        <w:rPr>
          <w:lang w:val="en-US" w:eastAsia="zh-CN"/>
        </w:rPr>
        <w:t>Benchmark: NUMA-STREAM-master.zip。本次检证启动2个线程，每个Node上运行1个线程。</w:t>
      </w:r>
    </w:p>
    <w:p w:rsidR="009D679C" w:rsidRDefault="00C20ECB">
      <w:pPr>
        <w:pStyle w:val="ae"/>
        <w:widowControl/>
        <w:numPr>
          <w:ilvl w:val="0"/>
          <w:numId w:val="7"/>
        </w:numPr>
        <w:rPr>
          <w:sz w:val="21"/>
        </w:rPr>
      </w:pPr>
      <w:r>
        <w:rPr>
          <w:sz w:val="21"/>
        </w:rPr>
        <w:t>local_access</w:t>
      </w:r>
    </w:p>
    <w:tbl>
      <w:tblPr>
        <w:tblStyle w:val="af0"/>
        <w:tblW w:w="9286" w:type="dxa"/>
        <w:tblLook w:val="04A0" w:firstRow="1" w:lastRow="0" w:firstColumn="1" w:lastColumn="0" w:noHBand="0" w:noVBand="1"/>
      </w:tblPr>
      <w:tblGrid>
        <w:gridCol w:w="9286"/>
      </w:tblGrid>
      <w:tr w:rsidR="009D679C">
        <w:tc>
          <w:tcPr>
            <w:tcW w:w="9286" w:type="dxa"/>
            <w:shd w:val="clear" w:color="auto" w:fill="BFBFBF" w:themeFill="background1" w:themeFillShade="BF"/>
            <w:tcMar>
              <w:left w:w="108" w:type="dxa"/>
            </w:tcMar>
          </w:tcPr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lastRenderedPageBreak/>
              <w:t>Array size = 800000000</w:t>
            </w:r>
          </w:p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Total memory required = 18310.5 MB.</w:t>
            </w:r>
          </w:p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Each test is run 2 times, but only</w:t>
            </w:r>
          </w:p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the *best* time for each is used.</w:t>
            </w:r>
          </w:p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-------------------------------------------------------------</w:t>
            </w:r>
          </w:p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Number of Threads requested = 2</w:t>
            </w:r>
          </w:p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Number of available nodes = 2</w:t>
            </w:r>
          </w:p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-------------------------------------------------------------</w:t>
            </w:r>
          </w:p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Function      Rate (MB/s)   Avg time     Min time     Max time</w:t>
            </w:r>
          </w:p>
          <w:p w:rsidR="009D679C" w:rsidRDefault="00C20ECB">
            <w:pPr>
              <w:widowControl/>
              <w:rPr>
                <w:color w:val="FF0000"/>
                <w:szCs w:val="20"/>
                <w:lang w:val="en-US" w:eastAsia="zh-CN"/>
              </w:rPr>
            </w:pPr>
            <w:r>
              <w:rPr>
                <w:color w:val="FF0000"/>
                <w:szCs w:val="20"/>
                <w:lang w:val="en-US" w:eastAsia="zh-CN"/>
              </w:rPr>
              <w:t>Copy:       20088.3619       0.6372       0.6372       0.6372</w:t>
            </w:r>
          </w:p>
          <w:p w:rsidR="009D679C" w:rsidRDefault="00C20ECB">
            <w:pPr>
              <w:widowControl/>
              <w:rPr>
                <w:color w:val="FF0000"/>
                <w:szCs w:val="20"/>
                <w:lang w:val="en-US" w:eastAsia="zh-CN"/>
              </w:rPr>
            </w:pPr>
            <w:r>
              <w:rPr>
                <w:color w:val="FF0000"/>
                <w:szCs w:val="20"/>
                <w:lang w:val="en-US" w:eastAsia="zh-CN"/>
              </w:rPr>
              <w:t>Scale:      20334.7562       0.6295       0.6295       0.6295</w:t>
            </w:r>
          </w:p>
          <w:p w:rsidR="009D679C" w:rsidRDefault="00C20ECB">
            <w:pPr>
              <w:widowControl/>
              <w:rPr>
                <w:color w:val="FF0000"/>
                <w:szCs w:val="20"/>
                <w:lang w:val="en-US" w:eastAsia="zh-CN"/>
              </w:rPr>
            </w:pPr>
            <w:r>
              <w:rPr>
                <w:color w:val="FF0000"/>
                <w:szCs w:val="20"/>
                <w:lang w:val="en-US" w:eastAsia="zh-CN"/>
              </w:rPr>
              <w:t>Add:        22177.5087       0.8657       0.8657       0.8657</w:t>
            </w:r>
          </w:p>
          <w:p w:rsidR="009D679C" w:rsidRDefault="00C20ECB">
            <w:pPr>
              <w:widowControl/>
              <w:rPr>
                <w:color w:val="FF0000"/>
                <w:szCs w:val="20"/>
                <w:lang w:val="en-US" w:eastAsia="zh-CN"/>
              </w:rPr>
            </w:pPr>
            <w:r>
              <w:rPr>
                <w:color w:val="FF0000"/>
                <w:szCs w:val="20"/>
                <w:lang w:val="en-US" w:eastAsia="zh-CN"/>
              </w:rPr>
              <w:t>Triad:      22254.9834       0.8627       0.8627       0.8627</w:t>
            </w:r>
          </w:p>
        </w:tc>
      </w:tr>
    </w:tbl>
    <w:p w:rsidR="009D679C" w:rsidRDefault="009D679C">
      <w:pPr>
        <w:pStyle w:val="ae"/>
        <w:widowControl/>
        <w:ind w:left="420"/>
        <w:rPr>
          <w:sz w:val="21"/>
        </w:rPr>
      </w:pPr>
    </w:p>
    <w:p w:rsidR="009D679C" w:rsidRDefault="00C20ECB">
      <w:pPr>
        <w:pStyle w:val="ae"/>
        <w:widowControl/>
        <w:numPr>
          <w:ilvl w:val="0"/>
          <w:numId w:val="7"/>
        </w:numPr>
        <w:rPr>
          <w:sz w:val="21"/>
        </w:rPr>
      </w:pPr>
      <w:r>
        <w:rPr>
          <w:sz w:val="21"/>
          <w:lang w:eastAsia="zh-CN"/>
        </w:rPr>
        <w:t>remote</w:t>
      </w:r>
      <w:r>
        <w:rPr>
          <w:sz w:val="21"/>
        </w:rPr>
        <w:t>_access</w:t>
      </w:r>
    </w:p>
    <w:tbl>
      <w:tblPr>
        <w:tblStyle w:val="af0"/>
        <w:tblW w:w="9286" w:type="dxa"/>
        <w:tblLook w:val="04A0" w:firstRow="1" w:lastRow="0" w:firstColumn="1" w:lastColumn="0" w:noHBand="0" w:noVBand="1"/>
      </w:tblPr>
      <w:tblGrid>
        <w:gridCol w:w="9286"/>
      </w:tblGrid>
      <w:tr w:rsidR="009D679C">
        <w:tc>
          <w:tcPr>
            <w:tcW w:w="9286" w:type="dxa"/>
            <w:shd w:val="clear" w:color="auto" w:fill="BFBFBF" w:themeFill="background1" w:themeFillShade="BF"/>
            <w:tcMar>
              <w:left w:w="108" w:type="dxa"/>
            </w:tcMar>
          </w:tcPr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Array size = 800000000</w:t>
            </w:r>
          </w:p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Total memory required = 18310.5 MB.</w:t>
            </w:r>
          </w:p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Each test is run 2 times, but only</w:t>
            </w:r>
          </w:p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the *best* time for each is used.</w:t>
            </w:r>
          </w:p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-------------------------------------------------------------</w:t>
            </w:r>
          </w:p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Number of Threads requested = 2</w:t>
            </w:r>
          </w:p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Number of available nodes = 2</w:t>
            </w:r>
          </w:p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 xml:space="preserve">Execution will be </w:t>
            </w:r>
            <w:r>
              <w:rPr>
                <w:color w:val="FF0000"/>
                <w:szCs w:val="20"/>
                <w:lang w:val="en-US" w:eastAsia="zh-CN"/>
              </w:rPr>
              <w:t>non-NUMA</w:t>
            </w:r>
            <w:r>
              <w:rPr>
                <w:szCs w:val="20"/>
                <w:lang w:val="en-US" w:eastAsia="zh-CN"/>
              </w:rPr>
              <w:t xml:space="preserve"> aware.</w:t>
            </w:r>
          </w:p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-------------------------------------------------------------</w:t>
            </w:r>
          </w:p>
          <w:p w:rsidR="009D679C" w:rsidRDefault="00C20ECB">
            <w:pPr>
              <w:widowControl/>
              <w:rPr>
                <w:szCs w:val="20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Function      Rate (MB/s)   Avg time     Min time     Max time</w:t>
            </w:r>
          </w:p>
          <w:p w:rsidR="009D679C" w:rsidRDefault="00C20ECB">
            <w:pPr>
              <w:widowControl/>
              <w:rPr>
                <w:color w:val="FF0000"/>
                <w:szCs w:val="20"/>
                <w:lang w:val="en-US" w:eastAsia="zh-CN"/>
              </w:rPr>
            </w:pPr>
            <w:r>
              <w:rPr>
                <w:color w:val="FF0000"/>
                <w:szCs w:val="20"/>
                <w:lang w:val="en-US" w:eastAsia="zh-CN"/>
              </w:rPr>
              <w:t>Copy:       11569.7657       1.1063       1.1063       1.1063</w:t>
            </w:r>
          </w:p>
          <w:p w:rsidR="009D679C" w:rsidRDefault="00C20ECB">
            <w:pPr>
              <w:widowControl/>
              <w:rPr>
                <w:color w:val="FF0000"/>
                <w:szCs w:val="20"/>
                <w:lang w:val="en-US" w:eastAsia="zh-CN"/>
              </w:rPr>
            </w:pPr>
            <w:r>
              <w:rPr>
                <w:color w:val="FF0000"/>
                <w:szCs w:val="20"/>
                <w:lang w:val="en-US" w:eastAsia="zh-CN"/>
              </w:rPr>
              <w:t>Scale:      15252.5302       0.8392       0.8392       0.8392</w:t>
            </w:r>
          </w:p>
          <w:p w:rsidR="009D679C" w:rsidRDefault="00C20ECB">
            <w:pPr>
              <w:widowControl/>
              <w:rPr>
                <w:color w:val="FF0000"/>
                <w:szCs w:val="20"/>
                <w:lang w:val="en-US" w:eastAsia="zh-CN"/>
              </w:rPr>
            </w:pPr>
            <w:r>
              <w:rPr>
                <w:color w:val="FF0000"/>
                <w:szCs w:val="20"/>
                <w:lang w:val="en-US" w:eastAsia="zh-CN"/>
              </w:rPr>
              <w:t>Add:        16097.5506       1.1927       1.1927       1.1927</w:t>
            </w:r>
          </w:p>
          <w:p w:rsidR="009D679C" w:rsidRDefault="00C20ECB">
            <w:pPr>
              <w:widowControl/>
              <w:rPr>
                <w:color w:val="FF0000"/>
                <w:szCs w:val="20"/>
                <w:lang w:val="en-US" w:eastAsia="zh-CN"/>
              </w:rPr>
            </w:pPr>
            <w:r>
              <w:rPr>
                <w:color w:val="FF0000"/>
                <w:szCs w:val="20"/>
                <w:lang w:val="en-US" w:eastAsia="zh-CN"/>
              </w:rPr>
              <w:t>Triad:      15056.9698       1.2752       1.2752       1.2752</w:t>
            </w:r>
          </w:p>
        </w:tc>
      </w:tr>
    </w:tbl>
    <w:p w:rsidR="009D679C" w:rsidRDefault="00C20ECB">
      <w:pPr>
        <w:rPr>
          <w:rFonts w:eastAsia="宋体"/>
          <w:lang w:val="en-US" w:eastAsia="zh-CN"/>
        </w:rPr>
      </w:pPr>
      <w:r>
        <w:br w:type="page"/>
      </w:r>
    </w:p>
    <w:p w:rsidR="009D679C" w:rsidRDefault="00C20ECB">
      <w:pPr>
        <w:pStyle w:val="1"/>
        <w:numPr>
          <w:ilvl w:val="0"/>
          <w:numId w:val="2"/>
        </w:numPr>
        <w:rPr>
          <w:rFonts w:cs="宋体"/>
        </w:rPr>
      </w:pPr>
      <w:bookmarkStart w:id="13" w:name="_Toc435625630"/>
      <w:bookmarkEnd w:id="13"/>
      <w:r>
        <w:rPr>
          <w:rFonts w:cs="宋体"/>
        </w:rPr>
        <w:lastRenderedPageBreak/>
        <w:t>内存外碎片</w:t>
      </w:r>
    </w:p>
    <w:p w:rsidR="009D679C" w:rsidRDefault="00C20ECB">
      <w:pPr>
        <w:pStyle w:val="2"/>
        <w:numPr>
          <w:ilvl w:val="1"/>
          <w:numId w:val="2"/>
        </w:numPr>
        <w:ind w:left="567" w:firstLine="0"/>
        <w:jc w:val="left"/>
        <w:rPr>
          <w:lang w:eastAsia="zh-CN"/>
        </w:rPr>
      </w:pPr>
      <w:bookmarkStart w:id="14" w:name="_Toc435625631"/>
      <w:bookmarkEnd w:id="14"/>
      <w:r>
        <w:rPr>
          <w:lang w:eastAsia="zh-CN"/>
        </w:rPr>
        <w:t>外碎片概要</w:t>
      </w:r>
    </w:p>
    <w:p w:rsidR="009D679C" w:rsidRDefault="00C20ECB">
      <w:pPr>
        <w:pStyle w:val="ac"/>
        <w:keepNext/>
        <w:jc w:val="center"/>
      </w:pPr>
      <w:proofErr w:type="gramStart"/>
      <w:r>
        <w:rPr>
          <w:rFonts w:eastAsia="宋体"/>
          <w:sz w:val="22"/>
          <w:lang w:val="en-US" w:eastAsia="zh-CN"/>
        </w:rPr>
        <w:t>図</w:t>
      </w:r>
      <w:proofErr w:type="gramEnd"/>
      <w:r>
        <w:rPr>
          <w:rFonts w:eastAsia="宋体"/>
          <w:sz w:val="22"/>
          <w:lang w:val="en-US" w:eastAsia="zh-CN"/>
        </w:rP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bookmarkStart w:id="15" w:name="__Fieldmark__3472_1304525524"/>
      <w:r w:rsidR="00A96E48">
        <w:rPr>
          <w:noProof/>
        </w:rPr>
        <w:t>3</w:t>
      </w:r>
      <w:r>
        <w:fldChar w:fldCharType="end"/>
      </w:r>
      <w:bookmarkEnd w:id="15"/>
      <w:r>
        <w:rPr>
          <w:rFonts w:eastAsia="宋体"/>
          <w:sz w:val="22"/>
          <w:lang w:val="en-US" w:eastAsia="zh-CN"/>
        </w:rPr>
        <w:noBreakHyphen/>
      </w:r>
      <w:r>
        <w:rPr>
          <w:rFonts w:eastAsia="宋体"/>
          <w:sz w:val="22"/>
          <w:lang w:val="en-US" w:eastAsia="zh-CN"/>
        </w:rPr>
        <w:fldChar w:fldCharType="begin"/>
      </w:r>
      <w:r>
        <w:instrText>SEQ 図 \* ARABIC</w:instrText>
      </w:r>
      <w:r>
        <w:fldChar w:fldCharType="separate"/>
      </w:r>
      <w:r w:rsidR="00A96E48">
        <w:rPr>
          <w:noProof/>
        </w:rPr>
        <w:t>6</w:t>
      </w:r>
      <w:r>
        <w:fldChar w:fldCharType="end"/>
      </w:r>
      <w:r>
        <w:rPr>
          <w:rFonts w:eastAsia="宋体"/>
          <w:sz w:val="22"/>
          <w:lang w:val="en-US" w:eastAsia="zh-CN"/>
        </w:rPr>
        <w:t xml:space="preserve"> 内存外碎片举例</w:t>
      </w:r>
    </w:p>
    <w:p w:rsidR="009D679C" w:rsidRDefault="00C20ECB">
      <w:pPr>
        <w:jc w:val="center"/>
        <w:rPr>
          <w:rFonts w:eastAsia="宋体"/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4876800" cy="4957445"/>
            <wp:effectExtent l="0" t="0" r="0" b="0"/>
            <wp:docPr id="5" name="图片 6" descr="C:\Users\zhangyewei.fnst\Desktop\内存外碎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C:\Users\zhangyewei.fnst\Desktop\内存外碎片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9C" w:rsidRDefault="00C20ECB">
      <w:pPr>
        <w:rPr>
          <w:szCs w:val="20"/>
          <w:lang w:eastAsia="zh-CN"/>
        </w:rPr>
      </w:pPr>
      <w:r>
        <w:rPr>
          <w:szCs w:val="20"/>
          <w:lang w:eastAsia="zh-CN"/>
        </w:rPr>
        <w:t>避免外碎片的方法有：</w:t>
      </w:r>
    </w:p>
    <w:p w:rsidR="009D679C" w:rsidRDefault="00C20ECB">
      <w:pPr>
        <w:pStyle w:val="ae"/>
        <w:numPr>
          <w:ilvl w:val="0"/>
          <w:numId w:val="10"/>
        </w:numPr>
        <w:rPr>
          <w:sz w:val="21"/>
          <w:lang w:eastAsia="zh-CN"/>
        </w:rPr>
      </w:pPr>
      <w:r>
        <w:rPr>
          <w:sz w:val="21"/>
          <w:lang w:eastAsia="zh-CN"/>
        </w:rPr>
        <w:t>非连续内存的分配。利用分页单元，将非连续的空闲页框映射到连续的线性地址空间。该方法需要频繁地刷新TLB和页表，效率低。</w:t>
      </w:r>
    </w:p>
    <w:p w:rsidR="009D679C" w:rsidRDefault="00C20ECB">
      <w:pPr>
        <w:pStyle w:val="ae"/>
        <w:numPr>
          <w:ilvl w:val="0"/>
          <w:numId w:val="10"/>
        </w:numPr>
        <w:rPr>
          <w:sz w:val="21"/>
          <w:lang w:eastAsia="zh-CN"/>
        </w:rPr>
      </w:pPr>
      <w:r>
        <w:rPr>
          <w:sz w:val="21"/>
          <w:lang w:eastAsia="zh-CN"/>
        </w:rPr>
        <w:t>用一种有效的方法来监视内存，保证在内核只要申请一小块内存的情况下，不会从大块的连续空闲内存中截取一段过来，从而保证了大块内存的连续性和完整性。Linux的伙伴系统(buddy system)采用该方法。</w:t>
      </w:r>
    </w:p>
    <w:p w:rsidR="009D679C" w:rsidRDefault="00C20ECB">
      <w:pPr>
        <w:pStyle w:val="2"/>
        <w:numPr>
          <w:ilvl w:val="1"/>
          <w:numId w:val="2"/>
        </w:numPr>
        <w:ind w:left="567" w:firstLine="0"/>
        <w:jc w:val="left"/>
        <w:rPr>
          <w:rFonts w:eastAsia="宋体"/>
          <w:lang w:eastAsia="zh-CN"/>
        </w:rPr>
      </w:pPr>
      <w:bookmarkStart w:id="16" w:name="_Toc435625632"/>
      <w:bookmarkEnd w:id="16"/>
      <w:r>
        <w:rPr>
          <w:lang w:eastAsia="zh-CN"/>
        </w:rPr>
        <w:lastRenderedPageBreak/>
        <w:t>伙伴算法</w:t>
      </w:r>
    </w:p>
    <w:p w:rsidR="009D679C" w:rsidRDefault="00C20ECB">
      <w:pPr>
        <w:pStyle w:val="3"/>
        <w:numPr>
          <w:ilvl w:val="2"/>
          <w:numId w:val="2"/>
        </w:numPr>
        <w:rPr>
          <w:lang w:eastAsia="zh-CN"/>
        </w:rPr>
      </w:pPr>
      <w:bookmarkStart w:id="17" w:name="_Toc435625633"/>
      <w:bookmarkEnd w:id="17"/>
      <w:r>
        <w:rPr>
          <w:lang w:eastAsia="zh-CN"/>
        </w:rPr>
        <w:t>伙伴算法概要</w:t>
      </w:r>
    </w:p>
    <w:p w:rsidR="009D679C" w:rsidRDefault="00C20ECB">
      <w:pPr>
        <w:pStyle w:val="ac"/>
        <w:keepNext/>
        <w:jc w:val="center"/>
      </w:pPr>
      <w:r>
        <w:rPr>
          <w:sz w:val="21"/>
          <w:szCs w:val="21"/>
        </w:rPr>
        <w:t xml:space="preserve">図 </w:t>
      </w:r>
      <w:r>
        <w:fldChar w:fldCharType="begin"/>
      </w:r>
      <w:r>
        <w:instrText>STYLEREF 1 \s</w:instrText>
      </w:r>
      <w:r>
        <w:fldChar w:fldCharType="separate"/>
      </w:r>
      <w:bookmarkStart w:id="18" w:name="__Fieldmark__3506_1304525524"/>
      <w:r w:rsidR="00A96E48">
        <w:rPr>
          <w:noProof/>
        </w:rPr>
        <w:t>3</w:t>
      </w:r>
      <w:r>
        <w:fldChar w:fldCharType="end"/>
      </w:r>
      <w:bookmarkEnd w:id="18"/>
      <w:r>
        <w:rPr>
          <w:sz w:val="21"/>
          <w:szCs w:val="21"/>
        </w:rPr>
        <w:noBreakHyphen/>
      </w:r>
      <w:r>
        <w:rPr>
          <w:sz w:val="21"/>
          <w:szCs w:val="21"/>
        </w:rPr>
        <w:fldChar w:fldCharType="begin"/>
      </w:r>
      <w:r>
        <w:instrText>SEQ 図 \* ARABIC</w:instrText>
      </w:r>
      <w:r>
        <w:fldChar w:fldCharType="separate"/>
      </w:r>
      <w:r w:rsidR="00A96E48">
        <w:rPr>
          <w:noProof/>
        </w:rPr>
        <w:t>7</w:t>
      </w:r>
      <w:r>
        <w:fldChar w:fldCharType="end"/>
      </w:r>
      <w:r>
        <w:rPr>
          <w:rFonts w:eastAsia="宋体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伙伴算法</w:t>
      </w:r>
    </w:p>
    <w:p w:rsidR="009D679C" w:rsidRDefault="00C20ECB">
      <w:pPr>
        <w:jc w:val="center"/>
        <w:rPr>
          <w:rFonts w:eastAsia="宋体"/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5759450" cy="2707640"/>
            <wp:effectExtent l="0" t="0" r="0" b="0"/>
            <wp:docPr id="6" name="图片 7" descr="C:\Users\zhangyewei.fnst\Desktop\buddy_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C:\Users\zhangyewei.fnst\Desktop\buddy_syste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9C" w:rsidRDefault="00C20ECB">
      <w:pPr>
        <w:rPr>
          <w:lang w:eastAsia="zh-CN"/>
        </w:rPr>
      </w:pPr>
      <w:r>
        <w:rPr>
          <w:lang w:eastAsia="zh-CN"/>
        </w:rPr>
        <w:t>说明：</w:t>
      </w:r>
    </w:p>
    <w:p w:rsidR="009D679C" w:rsidRDefault="00C20ECB">
      <w:pPr>
        <w:pStyle w:val="ae"/>
        <w:numPr>
          <w:ilvl w:val="0"/>
          <w:numId w:val="9"/>
        </w:numPr>
        <w:rPr>
          <w:sz w:val="21"/>
          <w:lang w:eastAsia="zh-CN"/>
        </w:rPr>
      </w:pPr>
      <w:r>
        <w:rPr>
          <w:sz w:val="21"/>
          <w:lang w:eastAsia="zh-CN"/>
        </w:rPr>
        <w:t>伙伴算法把所有的空闲页框分组为11个块链表。</w:t>
      </w:r>
    </w:p>
    <w:p w:rsidR="009D679C" w:rsidRDefault="00C20ECB">
      <w:pPr>
        <w:pStyle w:val="ae"/>
        <w:numPr>
          <w:ilvl w:val="0"/>
          <w:numId w:val="9"/>
        </w:numPr>
        <w:rPr>
          <w:sz w:val="21"/>
          <w:lang w:eastAsia="zh-CN"/>
        </w:rPr>
      </w:pPr>
      <w:r>
        <w:rPr>
          <w:sz w:val="21"/>
          <w:lang w:eastAsia="zh-CN"/>
        </w:rPr>
        <w:t>每个块链表分别包含大小为2^0, 2^1, 2^2, …, 2^10个连续页框的页框块，分别对应大小为4KB, 8KB, 16KB, …, 4MB的连续物理内存。</w:t>
      </w:r>
    </w:p>
    <w:p w:rsidR="009D679C" w:rsidRDefault="00C20ECB">
      <w:pPr>
        <w:pStyle w:val="ae"/>
        <w:numPr>
          <w:ilvl w:val="0"/>
          <w:numId w:val="9"/>
        </w:numPr>
        <w:rPr>
          <w:sz w:val="21"/>
          <w:lang w:eastAsia="zh-CN"/>
        </w:rPr>
      </w:pPr>
      <w:r>
        <w:rPr>
          <w:sz w:val="21"/>
          <w:lang w:eastAsia="zh-CN"/>
        </w:rPr>
        <w:t>每个</w:t>
      </w:r>
      <w:proofErr w:type="gramStart"/>
      <w:r>
        <w:rPr>
          <w:sz w:val="21"/>
          <w:lang w:eastAsia="zh-CN"/>
        </w:rPr>
        <w:t>页框块的</w:t>
      </w:r>
      <w:proofErr w:type="gramEnd"/>
      <w:r>
        <w:rPr>
          <w:sz w:val="21"/>
          <w:lang w:eastAsia="zh-CN"/>
        </w:rPr>
        <w:t>第一个页框的物理地址是该块大小的整数</w:t>
      </w:r>
      <w:proofErr w:type="gramStart"/>
      <w:r>
        <w:rPr>
          <w:sz w:val="21"/>
          <w:lang w:eastAsia="zh-CN"/>
        </w:rPr>
        <w:t>倍</w:t>
      </w:r>
      <w:proofErr w:type="gramEnd"/>
      <w:r>
        <w:rPr>
          <w:sz w:val="21"/>
          <w:lang w:eastAsia="zh-CN"/>
        </w:rPr>
        <w:t>。</w:t>
      </w:r>
    </w:p>
    <w:p w:rsidR="009D679C" w:rsidRDefault="009D679C">
      <w:pPr>
        <w:rPr>
          <w:rFonts w:eastAsia="宋体"/>
          <w:b/>
          <w:lang w:eastAsia="zh-CN"/>
        </w:rPr>
      </w:pPr>
    </w:p>
    <w:p w:rsidR="009D679C" w:rsidRDefault="00C20ECB">
      <w:pPr>
        <w:widowControl/>
        <w:rPr>
          <w:szCs w:val="20"/>
          <w:lang w:eastAsia="zh-CN"/>
        </w:rPr>
      </w:pPr>
      <w:r>
        <w:rPr>
          <w:szCs w:val="20"/>
          <w:lang w:eastAsia="zh-CN"/>
        </w:rPr>
        <w:t>通过以下命令</w:t>
      </w:r>
      <w:proofErr w:type="gramStart"/>
      <w:r>
        <w:rPr>
          <w:szCs w:val="20"/>
          <w:lang w:eastAsia="zh-CN"/>
        </w:rPr>
        <w:t>查看伙伴</w:t>
      </w:r>
      <w:proofErr w:type="gramEnd"/>
      <w:r>
        <w:rPr>
          <w:szCs w:val="20"/>
          <w:lang w:eastAsia="zh-CN"/>
        </w:rPr>
        <w:t>系统信息：</w:t>
      </w:r>
    </w:p>
    <w:tbl>
      <w:tblPr>
        <w:tblStyle w:val="af0"/>
        <w:tblW w:w="9286" w:type="dxa"/>
        <w:tblLook w:val="04A0" w:firstRow="1" w:lastRow="0" w:firstColumn="1" w:lastColumn="0" w:noHBand="0" w:noVBand="1"/>
      </w:tblPr>
      <w:tblGrid>
        <w:gridCol w:w="9286"/>
      </w:tblGrid>
      <w:tr w:rsidR="009D679C">
        <w:tc>
          <w:tcPr>
            <w:tcW w:w="9286" w:type="dxa"/>
            <w:shd w:val="clear" w:color="auto" w:fill="BFBFBF" w:themeFill="background1" w:themeFillShade="BF"/>
            <w:tcMar>
              <w:left w:w="108" w:type="dxa"/>
            </w:tcMar>
          </w:tcPr>
          <w:p w:rsidR="009D679C" w:rsidRDefault="00C20ECB">
            <w:pPr>
              <w:widowControl/>
              <w:rPr>
                <w:rFonts w:eastAsia="宋体"/>
                <w:b/>
                <w:szCs w:val="20"/>
                <w:lang w:val="en-US" w:eastAsia="zh-CN"/>
              </w:rPr>
            </w:pPr>
            <w:r>
              <w:rPr>
                <w:rFonts w:eastAsia="宋体"/>
                <w:b/>
                <w:szCs w:val="20"/>
                <w:lang w:val="en-US" w:eastAsia="zh-CN"/>
              </w:rPr>
              <w:t># cat /proc/buddyinfo</w:t>
            </w:r>
          </w:p>
          <w:p w:rsidR="009D679C" w:rsidRDefault="00C20ECB">
            <w:pPr>
              <w:widowControl/>
              <w:rPr>
                <w:rFonts w:eastAsia="宋体"/>
                <w:sz w:val="18"/>
                <w:szCs w:val="20"/>
                <w:lang w:val="en-US" w:eastAsia="zh-CN"/>
              </w:rPr>
            </w:pPr>
            <w:r>
              <w:rPr>
                <w:rFonts w:eastAsia="宋体"/>
                <w:sz w:val="18"/>
                <w:szCs w:val="20"/>
                <w:lang w:val="en-US" w:eastAsia="zh-CN"/>
              </w:rPr>
              <w:t>Node 0, zone      DMA</w:t>
            </w:r>
            <w:proofErr w:type="gramStart"/>
            <w:r>
              <w:rPr>
                <w:rFonts w:eastAsia="宋体"/>
                <w:sz w:val="18"/>
                <w:szCs w:val="20"/>
                <w:lang w:val="en-US" w:eastAsia="zh-CN"/>
              </w:rPr>
              <w:t xml:space="preserve">      1      1</w:t>
            </w:r>
            <w:proofErr w:type="gramEnd"/>
            <w:r>
              <w:rPr>
                <w:rFonts w:eastAsia="宋体"/>
                <w:sz w:val="18"/>
                <w:szCs w:val="20"/>
                <w:lang w:val="en-US" w:eastAsia="zh-CN"/>
              </w:rPr>
              <w:t xml:space="preserve">      1      0      2</w:t>
            </w:r>
            <w:proofErr w:type="gramStart"/>
            <w:r>
              <w:rPr>
                <w:rFonts w:eastAsia="宋体"/>
                <w:sz w:val="18"/>
                <w:szCs w:val="20"/>
                <w:lang w:val="en-US" w:eastAsia="zh-CN"/>
              </w:rPr>
              <w:t xml:space="preserve">      1      1</w:t>
            </w:r>
            <w:proofErr w:type="gramEnd"/>
            <w:r>
              <w:rPr>
                <w:rFonts w:eastAsia="宋体"/>
                <w:sz w:val="18"/>
                <w:szCs w:val="20"/>
                <w:lang w:val="en-US" w:eastAsia="zh-CN"/>
              </w:rPr>
              <w:t xml:space="preserve">      0</w:t>
            </w:r>
            <w:proofErr w:type="gramStart"/>
            <w:r>
              <w:rPr>
                <w:rFonts w:eastAsia="宋体"/>
                <w:sz w:val="18"/>
                <w:szCs w:val="20"/>
                <w:lang w:val="en-US" w:eastAsia="zh-CN"/>
              </w:rPr>
              <w:t xml:space="preserve">      1      1</w:t>
            </w:r>
            <w:proofErr w:type="gramEnd"/>
            <w:r>
              <w:rPr>
                <w:rFonts w:eastAsia="宋体"/>
                <w:sz w:val="18"/>
                <w:szCs w:val="20"/>
                <w:lang w:val="en-US" w:eastAsia="zh-CN"/>
              </w:rPr>
              <w:t xml:space="preserve">      3</w:t>
            </w:r>
          </w:p>
          <w:p w:rsidR="009D679C" w:rsidRDefault="00C20ECB">
            <w:pPr>
              <w:widowControl/>
              <w:rPr>
                <w:rFonts w:eastAsia="宋体"/>
                <w:sz w:val="18"/>
                <w:szCs w:val="20"/>
                <w:lang w:val="en-US" w:eastAsia="zh-CN"/>
              </w:rPr>
            </w:pPr>
            <w:r>
              <w:rPr>
                <w:rFonts w:eastAsia="宋体"/>
                <w:sz w:val="18"/>
                <w:szCs w:val="20"/>
                <w:lang w:val="en-US" w:eastAsia="zh-CN"/>
              </w:rPr>
              <w:t>Node 0, zone    DMA32  13463  11871   9801   7443   5489   3670   2392   1198    362     38      0</w:t>
            </w:r>
          </w:p>
          <w:p w:rsidR="009D679C" w:rsidRDefault="00C20ECB">
            <w:pPr>
              <w:widowControl/>
              <w:rPr>
                <w:rFonts w:eastAsia="宋体"/>
                <w:sz w:val="18"/>
                <w:szCs w:val="20"/>
                <w:lang w:val="en-US" w:eastAsia="zh-CN"/>
              </w:rPr>
            </w:pPr>
            <w:r>
              <w:rPr>
                <w:rFonts w:eastAsia="宋体"/>
                <w:sz w:val="18"/>
                <w:szCs w:val="20"/>
                <w:lang w:val="en-US" w:eastAsia="zh-CN"/>
              </w:rPr>
              <w:t>Node 0, zone   Normal  23054  18629  15288  11305   8012   5222   3377   1492    408     52      3</w:t>
            </w:r>
          </w:p>
          <w:p w:rsidR="009D679C" w:rsidRDefault="00C20ECB">
            <w:pPr>
              <w:widowControl/>
              <w:rPr>
                <w:rFonts w:eastAsia="宋体"/>
                <w:b/>
                <w:lang w:val="en-US" w:eastAsia="zh-CN"/>
              </w:rPr>
            </w:pPr>
            <w:r>
              <w:rPr>
                <w:rFonts w:eastAsia="宋体"/>
                <w:b/>
                <w:szCs w:val="20"/>
                <w:lang w:val="en-US" w:eastAsia="zh-CN"/>
              </w:rPr>
              <w:t>#</w:t>
            </w:r>
          </w:p>
        </w:tc>
      </w:tr>
    </w:tbl>
    <w:p w:rsidR="009D679C" w:rsidRDefault="00C20ECB">
      <w:pPr>
        <w:pStyle w:val="3"/>
        <w:numPr>
          <w:ilvl w:val="2"/>
          <w:numId w:val="2"/>
        </w:numPr>
        <w:rPr>
          <w:lang w:eastAsia="zh-CN"/>
        </w:rPr>
      </w:pPr>
      <w:bookmarkStart w:id="19" w:name="_Toc435625634"/>
      <w:bookmarkEnd w:id="19"/>
      <w:r>
        <w:rPr>
          <w:lang w:eastAsia="zh-CN"/>
        </w:rPr>
        <w:t>内存分配过程</w:t>
      </w:r>
    </w:p>
    <w:p w:rsidR="009D679C" w:rsidRDefault="00C20ECB">
      <w:pPr>
        <w:rPr>
          <w:szCs w:val="20"/>
          <w:lang w:eastAsia="zh-CN"/>
        </w:rPr>
      </w:pPr>
      <w:r>
        <w:rPr>
          <w:szCs w:val="20"/>
          <w:lang w:eastAsia="zh-CN"/>
        </w:rPr>
        <w:t>假设请求分配4个页面，伙伴算法的页面分配过程如下：</w:t>
      </w:r>
    </w:p>
    <w:p w:rsidR="009D679C" w:rsidRDefault="00C20ECB">
      <w:pPr>
        <w:pStyle w:val="ae"/>
        <w:numPr>
          <w:ilvl w:val="0"/>
          <w:numId w:val="11"/>
        </w:numPr>
        <w:rPr>
          <w:lang w:eastAsia="zh-CN"/>
        </w:rPr>
      </w:pPr>
      <w:r>
        <w:rPr>
          <w:sz w:val="21"/>
          <w:lang w:eastAsia="zh-CN"/>
        </w:rPr>
        <w:t>在第2(2^2=4)</w:t>
      </w:r>
      <w:proofErr w:type="gramStart"/>
      <w:r>
        <w:rPr>
          <w:sz w:val="21"/>
          <w:lang w:eastAsia="zh-CN"/>
        </w:rPr>
        <w:t>个</w:t>
      </w:r>
      <w:proofErr w:type="gramEnd"/>
      <w:r>
        <w:rPr>
          <w:sz w:val="21"/>
          <w:lang w:eastAsia="zh-CN"/>
        </w:rPr>
        <w:t>组中寻找空闲块</w:t>
      </w:r>
      <w:r>
        <w:rPr>
          <w:rFonts w:eastAsia="宋体"/>
          <w:sz w:val="21"/>
          <w:lang w:eastAsia="zh-CN"/>
        </w:rPr>
        <w:t>;</w:t>
      </w:r>
    </w:p>
    <w:p w:rsidR="009D679C" w:rsidRDefault="00C20ECB">
      <w:pPr>
        <w:pStyle w:val="ae"/>
        <w:numPr>
          <w:ilvl w:val="0"/>
          <w:numId w:val="11"/>
        </w:numPr>
        <w:rPr>
          <w:sz w:val="21"/>
          <w:lang w:eastAsia="zh-CN"/>
        </w:rPr>
      </w:pPr>
      <w:r>
        <w:rPr>
          <w:sz w:val="21"/>
          <w:lang w:eastAsia="zh-CN"/>
        </w:rPr>
        <w:t>如果第2个组中没有空闲块，就到第3(2^3=8)</w:t>
      </w:r>
      <w:proofErr w:type="gramStart"/>
      <w:r>
        <w:rPr>
          <w:sz w:val="21"/>
          <w:lang w:eastAsia="zh-CN"/>
        </w:rPr>
        <w:t>个</w:t>
      </w:r>
      <w:proofErr w:type="gramEnd"/>
      <w:r>
        <w:rPr>
          <w:sz w:val="21"/>
          <w:lang w:eastAsia="zh-CN"/>
        </w:rPr>
        <w:t>组中寻找;</w:t>
      </w:r>
    </w:p>
    <w:p w:rsidR="009D679C" w:rsidRDefault="00C20ECB">
      <w:pPr>
        <w:pStyle w:val="ae"/>
        <w:numPr>
          <w:ilvl w:val="0"/>
          <w:numId w:val="11"/>
        </w:numPr>
        <w:rPr>
          <w:sz w:val="21"/>
          <w:lang w:eastAsia="zh-CN"/>
        </w:rPr>
      </w:pPr>
      <w:r>
        <w:rPr>
          <w:sz w:val="21"/>
          <w:lang w:eastAsia="zh-CN"/>
        </w:rPr>
        <w:t>假设第3个组中找到空闲块，就把其中的4个页面分配出去，剩余的4个页面放到第2个组中;</w:t>
      </w:r>
    </w:p>
    <w:p w:rsidR="009D679C" w:rsidRDefault="00C20ECB">
      <w:pPr>
        <w:pStyle w:val="ae"/>
        <w:numPr>
          <w:ilvl w:val="0"/>
          <w:numId w:val="11"/>
        </w:numPr>
        <w:rPr>
          <w:sz w:val="21"/>
          <w:lang w:eastAsia="zh-CN"/>
        </w:rPr>
      </w:pPr>
      <w:r>
        <w:rPr>
          <w:sz w:val="21"/>
          <w:lang w:eastAsia="zh-CN"/>
        </w:rPr>
        <w:t>如果第三个组还是没有空闲块，就到第4(2^4=16)</w:t>
      </w:r>
      <w:proofErr w:type="gramStart"/>
      <w:r>
        <w:rPr>
          <w:sz w:val="21"/>
          <w:lang w:eastAsia="zh-CN"/>
        </w:rPr>
        <w:t>个</w:t>
      </w:r>
      <w:proofErr w:type="gramEnd"/>
      <w:r>
        <w:rPr>
          <w:sz w:val="21"/>
          <w:lang w:eastAsia="zh-CN"/>
        </w:rPr>
        <w:t>组中寻找。如果在第4个组找到空闲块，把其中的4个页面分配出去，剩余的12个页面被分成两部分，其中的8个页面放到第3个组，另外4个页面放到第2个组...依次类推;</w:t>
      </w:r>
    </w:p>
    <w:p w:rsidR="009D679C" w:rsidRDefault="00C20ECB">
      <w:pPr>
        <w:pStyle w:val="ae"/>
        <w:numPr>
          <w:ilvl w:val="0"/>
          <w:numId w:val="11"/>
        </w:numPr>
        <w:rPr>
          <w:sz w:val="21"/>
          <w:lang w:eastAsia="zh-CN"/>
        </w:rPr>
      </w:pPr>
      <w:r>
        <w:rPr>
          <w:sz w:val="21"/>
          <w:lang w:eastAsia="zh-CN"/>
        </w:rPr>
        <w:t>如果直到最后一个组(2^10=1024)也没有找到空闲块，则报错并退出。</w:t>
      </w:r>
    </w:p>
    <w:p w:rsidR="009D679C" w:rsidRDefault="00C20ECB">
      <w:pPr>
        <w:pStyle w:val="3"/>
        <w:numPr>
          <w:ilvl w:val="2"/>
          <w:numId w:val="2"/>
        </w:numPr>
        <w:rPr>
          <w:lang w:eastAsia="zh-CN"/>
        </w:rPr>
      </w:pPr>
      <w:bookmarkStart w:id="20" w:name="_Toc435625635"/>
      <w:bookmarkEnd w:id="20"/>
      <w:r>
        <w:rPr>
          <w:lang w:eastAsia="zh-CN"/>
        </w:rPr>
        <w:lastRenderedPageBreak/>
        <w:t>内存释放过程</w:t>
      </w:r>
    </w:p>
    <w:p w:rsidR="009D679C" w:rsidRDefault="00C20ECB">
      <w:pPr>
        <w:rPr>
          <w:szCs w:val="20"/>
          <w:lang w:eastAsia="zh-CN"/>
        </w:rPr>
      </w:pPr>
      <w:r>
        <w:rPr>
          <w:szCs w:val="20"/>
          <w:lang w:eastAsia="zh-CN"/>
        </w:rPr>
        <w:t>假设释放一块大小为4个页面的连续物理内存：</w:t>
      </w:r>
    </w:p>
    <w:p w:rsidR="009D679C" w:rsidRDefault="00C20ECB">
      <w:pPr>
        <w:pStyle w:val="ae"/>
        <w:numPr>
          <w:ilvl w:val="0"/>
          <w:numId w:val="12"/>
        </w:numPr>
        <w:rPr>
          <w:sz w:val="21"/>
          <w:lang w:eastAsia="zh-CN"/>
        </w:rPr>
      </w:pPr>
      <w:r>
        <w:rPr>
          <w:sz w:val="21"/>
          <w:lang w:eastAsia="zh-CN"/>
        </w:rPr>
        <w:t>首先检查该</w:t>
      </w:r>
      <w:proofErr w:type="gramStart"/>
      <w:r>
        <w:rPr>
          <w:sz w:val="21"/>
          <w:lang w:eastAsia="zh-CN"/>
        </w:rPr>
        <w:t>块是否</w:t>
      </w:r>
      <w:proofErr w:type="gramEnd"/>
      <w:r>
        <w:rPr>
          <w:sz w:val="21"/>
          <w:lang w:eastAsia="zh-CN"/>
        </w:rPr>
        <w:t>有相邻的伙伴块可一起释放;</w:t>
      </w:r>
    </w:p>
    <w:p w:rsidR="009D679C" w:rsidRDefault="00C20ECB">
      <w:pPr>
        <w:pStyle w:val="ae"/>
        <w:numPr>
          <w:ilvl w:val="0"/>
          <w:numId w:val="12"/>
        </w:numPr>
        <w:rPr>
          <w:sz w:val="21"/>
          <w:lang w:eastAsia="zh-CN"/>
        </w:rPr>
      </w:pPr>
      <w:r>
        <w:rPr>
          <w:sz w:val="21"/>
          <w:lang w:eastAsia="zh-CN"/>
        </w:rPr>
        <w:t>如果没有，则释放该块，并加入到伙伴算法的空闲链表中（第2个组，2^2=4）;</w:t>
      </w:r>
    </w:p>
    <w:p w:rsidR="009D679C" w:rsidRDefault="00C20ECB">
      <w:pPr>
        <w:pStyle w:val="ae"/>
        <w:numPr>
          <w:ilvl w:val="0"/>
          <w:numId w:val="12"/>
        </w:numPr>
        <w:rPr>
          <w:sz w:val="21"/>
          <w:lang w:eastAsia="zh-CN"/>
        </w:rPr>
      </w:pPr>
      <w:r>
        <w:rPr>
          <w:sz w:val="21"/>
          <w:lang w:eastAsia="zh-CN"/>
        </w:rPr>
        <w:t>如果有，则合并。合并之后，再查找是否有相同大小的伙伴块(大小8个页面)可一起释放，依次类推。</w:t>
      </w:r>
    </w:p>
    <w:p w:rsidR="009D679C" w:rsidRDefault="00C20ECB">
      <w:pPr>
        <w:pStyle w:val="3"/>
        <w:numPr>
          <w:ilvl w:val="2"/>
          <w:numId w:val="2"/>
        </w:numPr>
        <w:rPr>
          <w:lang w:eastAsia="zh-CN"/>
        </w:rPr>
      </w:pPr>
      <w:bookmarkStart w:id="21" w:name="_Toc435625636"/>
      <w:bookmarkEnd w:id="21"/>
      <w:r>
        <w:rPr>
          <w:lang w:eastAsia="zh-CN"/>
        </w:rPr>
        <w:t>页面迁移</w:t>
      </w:r>
    </w:p>
    <w:p w:rsidR="009D679C" w:rsidRDefault="00C20ECB">
      <w:pPr>
        <w:rPr>
          <w:rFonts w:eastAsia="宋体"/>
          <w:szCs w:val="20"/>
          <w:lang w:eastAsia="zh-CN"/>
        </w:rPr>
      </w:pPr>
      <w:r>
        <w:rPr>
          <w:szCs w:val="20"/>
          <w:lang w:eastAsia="zh-CN"/>
        </w:rPr>
        <w:t>MIGRATE_TYPES指定了迁移类型的种类数。</w:t>
      </w:r>
    </w:p>
    <w:tbl>
      <w:tblPr>
        <w:tblStyle w:val="af0"/>
        <w:tblW w:w="9286" w:type="dxa"/>
        <w:tblLook w:val="04A0" w:firstRow="1" w:lastRow="0" w:firstColumn="1" w:lastColumn="0" w:noHBand="0" w:noVBand="1"/>
      </w:tblPr>
      <w:tblGrid>
        <w:gridCol w:w="9286"/>
      </w:tblGrid>
      <w:tr w:rsidR="009D679C">
        <w:tc>
          <w:tcPr>
            <w:tcW w:w="9286" w:type="dxa"/>
            <w:shd w:val="clear" w:color="auto" w:fill="BFBFBF" w:themeFill="background1" w:themeFillShade="BF"/>
            <w:tcMar>
              <w:left w:w="108" w:type="dxa"/>
            </w:tcMar>
          </w:tcPr>
          <w:p w:rsidR="009D679C" w:rsidRDefault="00C20ECB">
            <w:pPr>
              <w:rPr>
                <w:szCs w:val="20"/>
              </w:rPr>
            </w:pPr>
            <w:r>
              <w:rPr>
                <w:szCs w:val="20"/>
              </w:rPr>
              <w:t>#define MIGRATE_UNMOVABLE     0   //不可移动页：在内存中有固定位置，不能移动到其他地方</w:t>
            </w:r>
          </w:p>
          <w:p w:rsidR="009D679C" w:rsidRDefault="00C20ECB">
            <w:pPr>
              <w:rPr>
                <w:szCs w:val="20"/>
              </w:rPr>
            </w:pPr>
            <w:r>
              <w:rPr>
                <w:szCs w:val="20"/>
              </w:rPr>
              <w:t>#define MIGRATE_RECLAIMABLE   1   //可回收页：不能直接移动，但可以删除，其内容可以从某些源重新生成</w:t>
            </w:r>
          </w:p>
          <w:p w:rsidR="009D679C" w:rsidRDefault="00C20ECB">
            <w:pPr>
              <w:rPr>
                <w:szCs w:val="20"/>
              </w:rPr>
            </w:pPr>
            <w:r>
              <w:rPr>
                <w:szCs w:val="20"/>
              </w:rPr>
              <w:t>#define MIGRATE_MOVABLE       2   //可移动页：可以随意的移动</w:t>
            </w:r>
          </w:p>
          <w:p w:rsidR="009D679C" w:rsidRDefault="00C20ECB">
            <w:pPr>
              <w:rPr>
                <w:szCs w:val="20"/>
              </w:rPr>
            </w:pPr>
            <w:r>
              <w:rPr>
                <w:szCs w:val="20"/>
              </w:rPr>
              <w:t>#define MIGRATE_RESERVE       3   //如果向具有特定可移动性地列表请求分配内存失败，这种紧急情况下可以从MIGRATE_RESERVE分配内存</w:t>
            </w:r>
          </w:p>
          <w:p w:rsidR="009D679C" w:rsidRDefault="00C20ECB">
            <w:pPr>
              <w:rPr>
                <w:szCs w:val="20"/>
              </w:rPr>
            </w:pPr>
            <w:r>
              <w:rPr>
                <w:szCs w:val="20"/>
              </w:rPr>
              <w:t>#define MIGRATE_ISOLATE       4  //是一个特殊的虚拟区域，用于跨域NUMA结点移动物理内存页，在大型系统上，它有益于将物理内存页移动到接近于是用该页最频繁的CPU</w:t>
            </w:r>
          </w:p>
          <w:p w:rsidR="009D679C" w:rsidRDefault="00C20ECB">
            <w:pPr>
              <w:rPr>
                <w:rFonts w:eastAsia="宋体"/>
                <w:szCs w:val="20"/>
                <w:lang w:eastAsia="zh-CN"/>
              </w:rPr>
            </w:pPr>
            <w:r>
              <w:rPr>
                <w:szCs w:val="20"/>
              </w:rPr>
              <w:t>#define MIGRATE_TYPES         5  //只是表示迁移类型的数目，不代表具体的区域</w:t>
            </w:r>
          </w:p>
        </w:tc>
      </w:tr>
    </w:tbl>
    <w:p w:rsidR="009D679C" w:rsidRDefault="009D679C">
      <w:pPr>
        <w:rPr>
          <w:rFonts w:eastAsia="宋体"/>
          <w:szCs w:val="20"/>
          <w:lang w:eastAsia="zh-CN"/>
        </w:rPr>
      </w:pPr>
    </w:p>
    <w:p w:rsidR="009D679C" w:rsidRDefault="00C20ECB">
      <w:pPr>
        <w:pStyle w:val="ac"/>
        <w:keepNext/>
        <w:jc w:val="center"/>
        <w:rPr>
          <w:lang w:eastAsia="zh-CN"/>
        </w:rPr>
      </w:pPr>
      <w:proofErr w:type="gramStart"/>
      <w:r>
        <w:rPr>
          <w:sz w:val="21"/>
          <w:lang w:eastAsia="zh-CN"/>
        </w:rPr>
        <w:lastRenderedPageBreak/>
        <w:t>図</w:t>
      </w:r>
      <w:proofErr w:type="gramEnd"/>
      <w:r>
        <w:rPr>
          <w:sz w:val="21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>STYLEREF 1 \s</w:instrText>
      </w:r>
      <w:r>
        <w:fldChar w:fldCharType="separate"/>
      </w:r>
      <w:bookmarkStart w:id="22" w:name="__Fieldmark__3651_1304525524"/>
      <w:r w:rsidR="00A96E48">
        <w:rPr>
          <w:noProof/>
          <w:lang w:eastAsia="zh-CN"/>
        </w:rPr>
        <w:t>3</w:t>
      </w:r>
      <w:r>
        <w:fldChar w:fldCharType="end"/>
      </w:r>
      <w:bookmarkEnd w:id="22"/>
      <w:r>
        <w:rPr>
          <w:sz w:val="21"/>
          <w:lang w:eastAsia="zh-CN"/>
        </w:rPr>
        <w:noBreakHyphen/>
      </w:r>
      <w:r>
        <w:rPr>
          <w:sz w:val="21"/>
          <w:lang w:eastAsia="zh-CN"/>
        </w:rPr>
        <w:fldChar w:fldCharType="begin"/>
      </w:r>
      <w:r>
        <w:rPr>
          <w:lang w:eastAsia="zh-CN"/>
        </w:rPr>
        <w:instrText>SEQ 図 \* ARABIC</w:instrText>
      </w:r>
      <w:r>
        <w:fldChar w:fldCharType="separate"/>
      </w:r>
      <w:r w:rsidR="00A96E48">
        <w:rPr>
          <w:noProof/>
          <w:lang w:eastAsia="zh-CN"/>
        </w:rPr>
        <w:t>8</w:t>
      </w:r>
      <w:r>
        <w:fldChar w:fldCharType="end"/>
      </w:r>
      <w:r>
        <w:rPr>
          <w:sz w:val="21"/>
          <w:lang w:eastAsia="zh-CN"/>
        </w:rPr>
        <w:t xml:space="preserve"> 伙伴算法将页面迁移类型进行分组</w:t>
      </w:r>
    </w:p>
    <w:p w:rsidR="009D679C" w:rsidRDefault="00C20ECB">
      <w:pPr>
        <w:jc w:val="center"/>
        <w:rPr>
          <w:rFonts w:eastAsia="宋体"/>
          <w:b/>
          <w:lang w:eastAsia="zh-CN"/>
        </w:rPr>
      </w:pPr>
      <w:r>
        <w:rPr>
          <w:noProof/>
          <w:lang w:val="en-US" w:eastAsia="zh-CN" w:bidi="ar-SA"/>
        </w:rPr>
        <w:drawing>
          <wp:inline distT="0" distB="9525" distL="0" distR="9525">
            <wp:extent cx="5038725" cy="4238625"/>
            <wp:effectExtent l="0" t="0" r="0" b="0"/>
            <wp:docPr id="7" name="图片 8" descr="C:\Users\zhangyewei.fnst\Desktop\伙伴系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C:\Users\zhangyewei.fnst\Desktop\伙伴系统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9C" w:rsidRDefault="009D679C">
      <w:pPr>
        <w:rPr>
          <w:rFonts w:eastAsia="宋体"/>
          <w:lang w:eastAsia="zh-CN"/>
        </w:rPr>
      </w:pPr>
    </w:p>
    <w:p w:rsidR="009D679C" w:rsidRDefault="00C20ECB">
      <w:pPr>
        <w:pStyle w:val="1"/>
        <w:numPr>
          <w:ilvl w:val="0"/>
          <w:numId w:val="2"/>
        </w:numPr>
        <w:rPr>
          <w:rFonts w:eastAsia="宋体"/>
          <w:lang w:eastAsia="zh-CN"/>
        </w:rPr>
      </w:pPr>
      <w:bookmarkStart w:id="23" w:name="_Toc435625637"/>
      <w:bookmarkEnd w:id="23"/>
      <w:r>
        <w:rPr>
          <w:lang w:eastAsia="zh-CN"/>
        </w:rPr>
        <w:t>内存内碎片</w:t>
      </w:r>
    </w:p>
    <w:p w:rsidR="009D679C" w:rsidRDefault="00C20ECB">
      <w:pPr>
        <w:pStyle w:val="2"/>
        <w:numPr>
          <w:ilvl w:val="1"/>
          <w:numId w:val="2"/>
        </w:numPr>
        <w:ind w:left="567" w:firstLine="0"/>
        <w:jc w:val="left"/>
        <w:rPr>
          <w:lang w:eastAsia="zh-CN"/>
        </w:rPr>
      </w:pPr>
      <w:bookmarkStart w:id="24" w:name="_Toc435625638"/>
      <w:bookmarkEnd w:id="24"/>
      <w:r>
        <w:rPr>
          <w:lang w:eastAsia="zh-CN"/>
        </w:rPr>
        <w:t>内碎片概要</w:t>
      </w:r>
    </w:p>
    <w:p w:rsidR="009D679C" w:rsidRDefault="00C20ECB">
      <w:pPr>
        <w:pStyle w:val="ae"/>
        <w:numPr>
          <w:ilvl w:val="0"/>
          <w:numId w:val="8"/>
        </w:numPr>
        <w:ind w:left="420"/>
        <w:rPr>
          <w:sz w:val="21"/>
          <w:lang w:eastAsia="zh-CN"/>
        </w:rPr>
      </w:pPr>
      <w:r>
        <w:rPr>
          <w:sz w:val="21"/>
          <w:lang w:eastAsia="zh-CN"/>
        </w:rPr>
        <w:t>内部碎片是位于内存页面内部的存储空间。</w:t>
      </w:r>
    </w:p>
    <w:p w:rsidR="009D679C" w:rsidRDefault="00C20ECB">
      <w:pPr>
        <w:pStyle w:val="ae"/>
        <w:numPr>
          <w:ilvl w:val="0"/>
          <w:numId w:val="8"/>
        </w:numPr>
        <w:ind w:left="420"/>
        <w:rPr>
          <w:sz w:val="21"/>
          <w:lang w:eastAsia="zh-CN"/>
        </w:rPr>
      </w:pPr>
      <w:r>
        <w:rPr>
          <w:sz w:val="21"/>
          <w:lang w:eastAsia="zh-CN"/>
        </w:rPr>
        <w:t>占有这些区域或页面的进程并不使用这个存储块。而在进程占有这块存储块时，系统无法利用它。</w:t>
      </w:r>
    </w:p>
    <w:p w:rsidR="009D679C" w:rsidRDefault="00C20ECB">
      <w:pPr>
        <w:pStyle w:val="ae"/>
        <w:numPr>
          <w:ilvl w:val="0"/>
          <w:numId w:val="8"/>
        </w:numPr>
        <w:ind w:left="420"/>
        <w:rPr>
          <w:rFonts w:eastAsia="宋体"/>
          <w:color w:val="FF0000"/>
          <w:lang w:eastAsia="zh-CN"/>
        </w:rPr>
      </w:pPr>
      <w:r>
        <w:rPr>
          <w:sz w:val="21"/>
          <w:lang w:eastAsia="zh-CN"/>
        </w:rPr>
        <w:t>直到进程释放它，或进程结束时，系统才有可能利用这个存储块。</w:t>
      </w:r>
      <w:r>
        <w:rPr>
          <w:rFonts w:eastAsia="宋体"/>
          <w:color w:val="000000" w:themeColor="text1"/>
          <w:lang w:eastAsia="zh-CN"/>
        </w:rPr>
        <w:t xml:space="preserve"> </w:t>
      </w:r>
    </w:p>
    <w:p w:rsidR="009D679C" w:rsidRDefault="009D679C">
      <w:pPr>
        <w:pStyle w:val="ae"/>
        <w:ind w:left="0"/>
        <w:rPr>
          <w:rFonts w:eastAsia="宋体"/>
          <w:color w:val="FF0000"/>
          <w:lang w:eastAsia="zh-CN"/>
        </w:rPr>
      </w:pPr>
    </w:p>
    <w:p w:rsidR="009D679C" w:rsidRDefault="00C20ECB">
      <w:pPr>
        <w:pStyle w:val="ae"/>
        <w:ind w:left="0"/>
        <w:rPr>
          <w:sz w:val="21"/>
          <w:lang w:eastAsia="zh-CN"/>
        </w:rPr>
      </w:pPr>
      <w:r>
        <w:rPr>
          <w:sz w:val="21"/>
          <w:lang w:eastAsia="zh-CN"/>
        </w:rPr>
        <w:t>伙伴算法分配内存时，每次至少分配一个页面(4KB)。</w:t>
      </w:r>
    </w:p>
    <w:p w:rsidR="009D679C" w:rsidRDefault="00C20ECB">
      <w:pPr>
        <w:pStyle w:val="ae"/>
        <w:ind w:left="0"/>
        <w:rPr>
          <w:sz w:val="21"/>
          <w:lang w:eastAsia="zh-CN"/>
        </w:rPr>
      </w:pPr>
      <w:r>
        <w:rPr>
          <w:sz w:val="21"/>
          <w:lang w:eastAsia="zh-CN"/>
        </w:rPr>
        <w:t>当请求的内存大小为几十个字节或几百个字节时应该如何处理？</w:t>
      </w:r>
    </w:p>
    <w:p w:rsidR="009D679C" w:rsidRDefault="00C20ECB">
      <w:pPr>
        <w:pStyle w:val="ae"/>
        <w:ind w:left="0"/>
        <w:rPr>
          <w:sz w:val="21"/>
          <w:lang w:eastAsia="zh-CN"/>
        </w:rPr>
      </w:pPr>
      <w:r>
        <w:rPr>
          <w:sz w:val="21"/>
          <w:lang w:eastAsia="zh-CN"/>
        </w:rPr>
        <w:t>内碎片又如何解决？</w:t>
      </w:r>
    </w:p>
    <w:p w:rsidR="009D679C" w:rsidRDefault="00C20ECB">
      <w:pPr>
        <w:pStyle w:val="2"/>
        <w:numPr>
          <w:ilvl w:val="1"/>
          <w:numId w:val="2"/>
        </w:numPr>
        <w:ind w:left="567" w:firstLine="0"/>
        <w:jc w:val="left"/>
        <w:rPr>
          <w:rFonts w:eastAsia="宋体"/>
          <w:lang w:val="en-US" w:eastAsia="zh-CN"/>
        </w:rPr>
      </w:pPr>
      <w:bookmarkStart w:id="25" w:name="_Toc435625639"/>
      <w:r>
        <w:rPr>
          <w:lang w:val="en-US" w:eastAsia="zh-CN"/>
        </w:rPr>
        <w:lastRenderedPageBreak/>
        <w:t>slab</w:t>
      </w:r>
      <w:bookmarkEnd w:id="25"/>
      <w:r>
        <w:rPr>
          <w:lang w:val="en-US" w:eastAsia="zh-CN"/>
        </w:rPr>
        <w:t>分配器</w:t>
      </w:r>
    </w:p>
    <w:p w:rsidR="009D679C" w:rsidRDefault="00C20ECB">
      <w:pPr>
        <w:pStyle w:val="3"/>
        <w:numPr>
          <w:ilvl w:val="2"/>
          <w:numId w:val="2"/>
        </w:numPr>
        <w:rPr>
          <w:lang w:eastAsia="zh-CN"/>
        </w:rPr>
      </w:pPr>
      <w:bookmarkStart w:id="26" w:name="_Toc435625640"/>
      <w:r>
        <w:rPr>
          <w:lang w:eastAsia="zh-CN"/>
        </w:rPr>
        <w:t>slab</w:t>
      </w:r>
      <w:bookmarkEnd w:id="26"/>
      <w:r>
        <w:rPr>
          <w:lang w:eastAsia="zh-CN"/>
        </w:rPr>
        <w:t>分配器概要</w:t>
      </w:r>
    </w:p>
    <w:p w:rsidR="009D679C" w:rsidRDefault="00C20ECB">
      <w:pPr>
        <w:rPr>
          <w:szCs w:val="20"/>
          <w:lang w:eastAsia="zh-CN"/>
        </w:rPr>
      </w:pPr>
      <w:r>
        <w:rPr>
          <w:szCs w:val="20"/>
          <w:lang w:eastAsia="zh-CN"/>
        </w:rPr>
        <w:t>slab分配器工作在伙伴系统的上层。它基于对象进行管理，将相同类型的对象归为一类(</w:t>
      </w:r>
      <w:proofErr w:type="gramStart"/>
      <w:r>
        <w:rPr>
          <w:szCs w:val="20"/>
          <w:lang w:eastAsia="zh-CN"/>
        </w:rPr>
        <w:t>如进程</w:t>
      </w:r>
      <w:proofErr w:type="gramEnd"/>
      <w:r>
        <w:rPr>
          <w:szCs w:val="20"/>
          <w:lang w:eastAsia="zh-CN"/>
        </w:rPr>
        <w:t>描述符就是一类)。每当要申请这样一个对象，slab分配器就从一个slab列表中分配一个这样大小的单元出去;而当要释放时，将其重新保存在该列表中，而不是直接返回给伙伴系统。</w:t>
      </w:r>
    </w:p>
    <w:p w:rsidR="009D679C" w:rsidRDefault="00C20ECB">
      <w:pPr>
        <w:pStyle w:val="ac"/>
        <w:keepNext/>
        <w:jc w:val="center"/>
      </w:pPr>
      <w:proofErr w:type="gramStart"/>
      <w:r>
        <w:rPr>
          <w:sz w:val="21"/>
          <w:lang w:eastAsia="zh-CN"/>
        </w:rPr>
        <w:t>図</w:t>
      </w:r>
      <w:proofErr w:type="gramEnd"/>
      <w:r>
        <w:rPr>
          <w:sz w:val="21"/>
          <w:lang w:eastAsia="zh-CN"/>
        </w:rP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bookmarkStart w:id="27" w:name="__Fieldmark__3738_1304525524"/>
      <w:r w:rsidR="00A96E48">
        <w:rPr>
          <w:noProof/>
        </w:rPr>
        <w:t>4</w:t>
      </w:r>
      <w:r>
        <w:fldChar w:fldCharType="end"/>
      </w:r>
      <w:bookmarkEnd w:id="27"/>
      <w:r>
        <w:rPr>
          <w:sz w:val="21"/>
          <w:lang w:eastAsia="zh-CN"/>
        </w:rPr>
        <w:noBreakHyphen/>
      </w:r>
      <w:r>
        <w:rPr>
          <w:sz w:val="21"/>
          <w:lang w:eastAsia="zh-CN"/>
        </w:rPr>
        <w:fldChar w:fldCharType="begin"/>
      </w:r>
      <w:r>
        <w:instrText>SEQ 図 \* ARABIC</w:instrText>
      </w:r>
      <w:r>
        <w:fldChar w:fldCharType="separate"/>
      </w:r>
      <w:r w:rsidR="00A96E48">
        <w:rPr>
          <w:noProof/>
        </w:rPr>
        <w:t>9</w:t>
      </w:r>
      <w:r>
        <w:fldChar w:fldCharType="end"/>
      </w:r>
      <w:r>
        <w:rPr>
          <w:sz w:val="21"/>
          <w:lang w:eastAsia="zh-CN"/>
        </w:rPr>
        <w:t xml:space="preserve"> slab分配器的结构</w:t>
      </w:r>
    </w:p>
    <w:p w:rsidR="009D679C" w:rsidRDefault="00C20ECB">
      <w:pPr>
        <w:jc w:val="center"/>
        <w:rPr>
          <w:rFonts w:eastAsia="宋体"/>
          <w:szCs w:val="20"/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4410075" cy="2387600"/>
            <wp:effectExtent l="0" t="0" r="0" b="0"/>
            <wp:docPr id="8" name="图片 10" descr="C:\Users\zhangyewei.fnst\Desktop\slab分配器结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C:\Users\zhangyewei.fnst\Desktop\slab分配器结构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9C" w:rsidRDefault="00C20ECB">
      <w:pPr>
        <w:rPr>
          <w:color w:val="FF0000"/>
          <w:szCs w:val="20"/>
          <w:lang w:eastAsia="zh-CN"/>
        </w:rPr>
      </w:pPr>
      <w:r>
        <w:rPr>
          <w:color w:val="FF0000"/>
          <w:szCs w:val="20"/>
          <w:lang w:eastAsia="zh-CN"/>
        </w:rPr>
        <w:t>注：slab分配器所使用的缓存是内存中的缓存，而不是CPU cache。</w:t>
      </w:r>
    </w:p>
    <w:p w:rsidR="009D679C" w:rsidRDefault="009D679C">
      <w:pPr>
        <w:rPr>
          <w:rFonts w:eastAsia="宋体"/>
          <w:szCs w:val="20"/>
          <w:lang w:eastAsia="zh-CN"/>
        </w:rPr>
      </w:pPr>
    </w:p>
    <w:p w:rsidR="009D679C" w:rsidRDefault="00C20ECB">
      <w:pPr>
        <w:rPr>
          <w:szCs w:val="20"/>
          <w:lang w:eastAsia="zh-CN"/>
        </w:rPr>
      </w:pPr>
      <w:r>
        <w:rPr>
          <w:szCs w:val="20"/>
          <w:lang w:eastAsia="zh-CN"/>
        </w:rPr>
        <w:t>为什么使用slab分配器？</w:t>
      </w:r>
    </w:p>
    <w:p w:rsidR="009D679C" w:rsidRDefault="00C20ECB">
      <w:pPr>
        <w:pStyle w:val="ae"/>
        <w:numPr>
          <w:ilvl w:val="0"/>
          <w:numId w:val="13"/>
        </w:numPr>
        <w:ind w:left="420"/>
        <w:rPr>
          <w:sz w:val="21"/>
          <w:lang w:eastAsia="zh-CN"/>
        </w:rPr>
      </w:pPr>
      <w:r>
        <w:rPr>
          <w:sz w:val="21"/>
          <w:lang w:eastAsia="zh-CN"/>
        </w:rPr>
        <w:t>内核通常依赖于对小对象的分配，它们会在系统生命周期内进行无数次分配。slab分配器通过对类似大小的对象进行缓存，避免了常见的内碎片问题。</w:t>
      </w:r>
    </w:p>
    <w:p w:rsidR="009D679C" w:rsidRDefault="00C20ECB">
      <w:pPr>
        <w:pStyle w:val="ae"/>
        <w:numPr>
          <w:ilvl w:val="0"/>
          <w:numId w:val="13"/>
        </w:numPr>
        <w:ind w:left="420"/>
        <w:rPr>
          <w:sz w:val="21"/>
          <w:lang w:eastAsia="zh-CN"/>
        </w:rPr>
      </w:pPr>
      <w:r>
        <w:rPr>
          <w:sz w:val="21"/>
          <w:lang w:eastAsia="zh-CN"/>
        </w:rPr>
        <w:t>slab分配器还支持通用对象的初始化，从而避免了为同一对象重复进行初始化。</w:t>
      </w:r>
    </w:p>
    <w:p w:rsidR="009D679C" w:rsidRDefault="00C20ECB">
      <w:pPr>
        <w:pStyle w:val="3"/>
        <w:numPr>
          <w:ilvl w:val="2"/>
          <w:numId w:val="2"/>
        </w:numPr>
        <w:rPr>
          <w:lang w:eastAsia="zh-CN"/>
        </w:rPr>
      </w:pPr>
      <w:bookmarkStart w:id="28" w:name="_Toc435625641"/>
      <w:r>
        <w:rPr>
          <w:lang w:eastAsia="zh-CN"/>
        </w:rPr>
        <w:t>sla</w:t>
      </w:r>
      <w:bookmarkEnd w:id="28"/>
      <w:r>
        <w:rPr>
          <w:rFonts w:eastAsia="宋体"/>
          <w:lang w:eastAsia="zh-CN"/>
        </w:rPr>
        <w:t>btop</w:t>
      </w:r>
    </w:p>
    <w:tbl>
      <w:tblPr>
        <w:tblStyle w:val="af0"/>
        <w:tblW w:w="9286" w:type="dxa"/>
        <w:tblLook w:val="04A0" w:firstRow="1" w:lastRow="0" w:firstColumn="1" w:lastColumn="0" w:noHBand="0" w:noVBand="1"/>
      </w:tblPr>
      <w:tblGrid>
        <w:gridCol w:w="9286"/>
      </w:tblGrid>
      <w:tr w:rsidR="009D679C">
        <w:tc>
          <w:tcPr>
            <w:tcW w:w="9286" w:type="dxa"/>
            <w:shd w:val="clear" w:color="auto" w:fill="BFBFBF" w:themeFill="background1" w:themeFillShade="BF"/>
            <w:tcMar>
              <w:left w:w="108" w:type="dxa"/>
            </w:tcMar>
          </w:tcPr>
          <w:p w:rsidR="009D679C" w:rsidRDefault="00C20ECB">
            <w:pPr>
              <w:jc w:val="left"/>
              <w:rPr>
                <w:b/>
                <w:szCs w:val="22"/>
                <w:lang w:val="en-US" w:eastAsia="zh-CN"/>
              </w:rPr>
            </w:pPr>
            <w:r>
              <w:rPr>
                <w:b/>
                <w:szCs w:val="22"/>
                <w:lang w:val="en-US" w:eastAsia="zh-CN"/>
              </w:rPr>
              <w:t># slabtop -d 1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>Active / Total Objects (% used)    : 551769 / 609815 (90.5%)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Active / Total Slabs (% used)      : 8847 / 8847 (100.0%)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Active / Total Caches (% used)     : 70 / 110 (63.6%)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Active / Total Size (% used)       : 44541.33K / 57160.78K (77.9%)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Minimum / Average / Maximum Object : 0.01K / 0.09K / 15.69K</w:t>
            </w:r>
          </w:p>
          <w:p w:rsidR="009D679C" w:rsidRDefault="009D679C">
            <w:pPr>
              <w:jc w:val="left"/>
              <w:rPr>
                <w:szCs w:val="22"/>
                <w:lang w:val="en-US" w:eastAsia="zh-CN"/>
              </w:rPr>
            </w:pP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OBJS ACTIVE  USE OBJ SIZE  SLABS OBJ/SLAB CACHE SIZE NAME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>156160 154998  99%    0.03K   1220      128      4880K kmalloc-32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proofErr w:type="gramStart"/>
            <w:r>
              <w:rPr>
                <w:szCs w:val="22"/>
                <w:lang w:val="en-US" w:eastAsia="zh-CN"/>
              </w:rPr>
              <w:t xml:space="preserve">115260 115260 </w:t>
            </w:r>
            <w:proofErr w:type="gramEnd"/>
            <w:r>
              <w:rPr>
                <w:szCs w:val="22"/>
                <w:lang w:val="en-US" w:eastAsia="zh-CN"/>
              </w:rPr>
              <w:t>100%    0.02K    678      170      2712K fsnotify_event_holder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76288  76288 100%    0.01K    149      512       596K kmalloc-8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52736  52736 100%    0.02K    206      256       824K kmalloc-16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lastRenderedPageBreak/>
              <w:t xml:space="preserve"> 45440  26095  57%    0.06K    710       64      2840K kmalloc-64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28050  17024  60%    0.08K    550       51      2200K selinux_inode_security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24129  15004  62%    0.19K   1149       21      4596K dentry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19008  18904  99%    0.11K    528       36      2112K sysfs_dir_cache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11988  10956  91%    0.58K    444       27      7104K inode_cache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11628  11550  99%    0.21K    646       18      2584K vm_area_struct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8848   2442  27%    0.57K    316       28      5056K radix_tree_node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7098   6182  87%    0.09K    169       42       676K kmalloc-96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5552   5003  90%    0.25K    347       16      1388K kmalloc-256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5440   5128  94%    0.06K     85       64       340K anon_vma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4256   4256 100%    0.07K     76       56       304K Acpi-ParseExt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4212   1254  29%    0.15K    162       26       648K xfs_ili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4000   2654  66%    0.12K    125       32       500K kmalloc-128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3744   1449  38%    1.00K    234       16      3744K xfs_inode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3230   3230 100%    0.05K     38       85       152K shared_policy_node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2772   2772 100%    0.19K    132       21       528K kmalloc-192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2184   2068  94%    0.10K     56       39       224K buffer_head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2142   2142 100%    0.04K     21      102        84K Acpi-Namespace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1648   1539  93%    1.00K    103       16      1648K kmalloc-1024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1464   1240  84%    0.66K     61       24       976K shmem_inode_cache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1224   1146  93%    0.12K     36       34       144K fsnotify_event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1152    904  78%    0.50K     72       16       576K kmalloc-512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1080    980  90%    0.64K     45       24       720K proc_inode_cache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 704    586  83%    2.00K     44       16      1408K kmalloc-2048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 665    532  80%    0.81K     35       19       560K task_xstate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 616    616 100%    1.12K     22       28       704K signal_cache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 588    588 100%    0.38K     28       21       224K blkdev_requests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 527    419  79%    0.23K     31       17       124K cfq_queue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 525    525 100%    0.62K     21       25       336K sock_inode_cache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 476    476 100%    0.94K     28       17       448K RAW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 396    396 100%    0.44K     22       18       176K scsi_cmd_cache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 360    360 100%    0.39K     18       20       144K xfs_efd_item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 352    326  92%    2.84K     32       11      1024K task_struct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 352    330  93%    0.18K     16       22        64K xfs_log_ticket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 330    302  91%    2.06K     22       15       704K sighand_cache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 320    320 100%    0.06K      5       64        20K kmem_cache_node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 xml:space="preserve">   292    292 100%    0.05K      4       73        16K ip_fib_trie</w:t>
            </w:r>
          </w:p>
          <w:p w:rsidR="009D679C" w:rsidRDefault="00C20ECB">
            <w:pPr>
              <w:jc w:val="left"/>
              <w:rPr>
                <w:szCs w:val="22"/>
                <w:lang w:val="en-US" w:eastAsia="zh-CN"/>
              </w:rPr>
            </w:pPr>
            <w:r>
              <w:rPr>
                <w:szCs w:val="22"/>
                <w:lang w:val="en-US" w:eastAsia="zh-CN"/>
              </w:rPr>
              <w:t>…</w:t>
            </w:r>
          </w:p>
          <w:p w:rsidR="009D679C" w:rsidRDefault="00C20ECB">
            <w:pPr>
              <w:jc w:val="left"/>
              <w:rPr>
                <w:rFonts w:eastAsia="宋体"/>
                <w:b/>
                <w:lang w:val="en-US" w:eastAsia="zh-CN"/>
              </w:rPr>
            </w:pPr>
            <w:r>
              <w:rPr>
                <w:b/>
                <w:szCs w:val="22"/>
                <w:lang w:val="en-US" w:eastAsia="zh-CN"/>
              </w:rPr>
              <w:t>#</w:t>
            </w:r>
          </w:p>
        </w:tc>
      </w:tr>
    </w:tbl>
    <w:p w:rsidR="009D679C" w:rsidRDefault="009D679C">
      <w:pPr>
        <w:jc w:val="left"/>
        <w:rPr>
          <w:rFonts w:eastAsia="宋体"/>
          <w:lang w:val="en-US" w:eastAsia="zh-CN"/>
        </w:rPr>
      </w:pPr>
    </w:p>
    <w:p w:rsidR="009D679C" w:rsidRDefault="009D679C">
      <w:pPr>
        <w:jc w:val="left"/>
        <w:rPr>
          <w:rFonts w:eastAsia="宋体"/>
          <w:lang w:val="en-US" w:eastAsia="zh-CN"/>
        </w:rPr>
      </w:pPr>
    </w:p>
    <w:p w:rsidR="009D679C" w:rsidRDefault="009D679C">
      <w:pPr>
        <w:jc w:val="left"/>
        <w:rPr>
          <w:rFonts w:eastAsia="宋体"/>
          <w:lang w:val="en-US" w:eastAsia="zh-CN"/>
        </w:rPr>
      </w:pPr>
    </w:p>
    <w:p w:rsidR="009D679C" w:rsidRDefault="009D679C">
      <w:pPr>
        <w:jc w:val="left"/>
        <w:rPr>
          <w:rFonts w:eastAsia="宋体"/>
          <w:lang w:val="en-US" w:eastAsia="zh-CN"/>
        </w:rPr>
      </w:pPr>
    </w:p>
    <w:p w:rsidR="0024531E" w:rsidRDefault="0024531E">
      <w:pPr>
        <w:jc w:val="left"/>
        <w:rPr>
          <w:rFonts w:eastAsia="宋体"/>
          <w:lang w:val="en-US" w:eastAsia="zh-CN"/>
        </w:rPr>
      </w:pPr>
    </w:p>
    <w:p w:rsidR="0024531E" w:rsidRDefault="0024531E">
      <w:pPr>
        <w:jc w:val="left"/>
        <w:rPr>
          <w:rFonts w:eastAsia="宋体"/>
          <w:lang w:val="en-US" w:eastAsia="zh-CN"/>
        </w:rPr>
      </w:pPr>
    </w:p>
    <w:p w:rsidR="0024531E" w:rsidRDefault="0024531E">
      <w:pPr>
        <w:jc w:val="left"/>
        <w:rPr>
          <w:rFonts w:eastAsia="宋体"/>
          <w:lang w:val="en-US" w:eastAsia="zh-CN"/>
        </w:rPr>
      </w:pPr>
    </w:p>
    <w:p w:rsidR="009D679C" w:rsidRDefault="00C20ECB">
      <w:pPr>
        <w:pStyle w:val="1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lastRenderedPageBreak/>
        <w:t>内存相关的性能评价标准</w:t>
      </w:r>
    </w:p>
    <w:tbl>
      <w:tblPr>
        <w:tblStyle w:val="af0"/>
        <w:tblW w:w="9286" w:type="dxa"/>
        <w:tblLook w:val="04A0" w:firstRow="1" w:lastRow="0" w:firstColumn="1" w:lastColumn="0" w:noHBand="0" w:noVBand="1"/>
      </w:tblPr>
      <w:tblGrid>
        <w:gridCol w:w="817"/>
        <w:gridCol w:w="2268"/>
        <w:gridCol w:w="6201"/>
      </w:tblGrid>
      <w:tr w:rsidR="009D679C">
        <w:tc>
          <w:tcPr>
            <w:tcW w:w="817" w:type="dxa"/>
            <w:shd w:val="clear" w:color="auto" w:fill="BFBFBF" w:themeFill="background1" w:themeFillShade="BF"/>
            <w:tcMar>
              <w:left w:w="108" w:type="dxa"/>
            </w:tcMar>
          </w:tcPr>
          <w:p w:rsidR="009D679C" w:rsidRDefault="00C20ECB">
            <w:pPr>
              <w:jc w:val="center"/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No.</w:t>
            </w:r>
          </w:p>
        </w:tc>
        <w:tc>
          <w:tcPr>
            <w:tcW w:w="2268" w:type="dxa"/>
            <w:shd w:val="clear" w:color="auto" w:fill="BFBFBF" w:themeFill="background1" w:themeFillShade="BF"/>
            <w:tcMar>
              <w:left w:w="108" w:type="dxa"/>
            </w:tcMar>
          </w:tcPr>
          <w:p w:rsidR="009D679C" w:rsidRDefault="00C20ECB">
            <w:pPr>
              <w:jc w:val="center"/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场景</w:t>
            </w:r>
          </w:p>
        </w:tc>
        <w:tc>
          <w:tcPr>
            <w:tcW w:w="6201" w:type="dxa"/>
            <w:shd w:val="clear" w:color="auto" w:fill="BFBFBF" w:themeFill="background1" w:themeFillShade="BF"/>
            <w:tcMar>
              <w:left w:w="108" w:type="dxa"/>
            </w:tcMar>
          </w:tcPr>
          <w:p w:rsidR="009D679C" w:rsidRDefault="00C20ECB">
            <w:pPr>
              <w:jc w:val="center"/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说明</w:t>
            </w:r>
          </w:p>
        </w:tc>
      </w:tr>
      <w:tr w:rsidR="009D679C">
        <w:tc>
          <w:tcPr>
            <w:tcW w:w="817" w:type="dxa"/>
            <w:shd w:val="clear" w:color="auto" w:fill="auto"/>
            <w:tcMar>
              <w:left w:w="108" w:type="dxa"/>
            </w:tcMar>
            <w:vAlign w:val="center"/>
          </w:tcPr>
          <w:p w:rsidR="009D679C" w:rsidRDefault="00C20ECB">
            <w:pPr>
              <w:jc w:val="center"/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1</w:t>
            </w: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9D679C" w:rsidRDefault="00C20ECB">
            <w:pPr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memset</w:t>
            </w:r>
          </w:p>
        </w:tc>
        <w:tc>
          <w:tcPr>
            <w:tcW w:w="6201" w:type="dxa"/>
            <w:shd w:val="clear" w:color="auto" w:fill="auto"/>
            <w:tcMar>
              <w:left w:w="108" w:type="dxa"/>
            </w:tcMar>
          </w:tcPr>
          <w:p w:rsidR="009D679C" w:rsidRDefault="00C20ECB">
            <w:pPr>
              <w:jc w:val="left"/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评价申请物理内存的速度。</w:t>
            </w:r>
          </w:p>
        </w:tc>
      </w:tr>
      <w:tr w:rsidR="009D679C">
        <w:tc>
          <w:tcPr>
            <w:tcW w:w="817" w:type="dxa"/>
            <w:shd w:val="clear" w:color="auto" w:fill="auto"/>
            <w:tcMar>
              <w:left w:w="108" w:type="dxa"/>
            </w:tcMar>
            <w:vAlign w:val="center"/>
          </w:tcPr>
          <w:p w:rsidR="009D679C" w:rsidRDefault="00C20ECB">
            <w:pPr>
              <w:jc w:val="center"/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2</w:t>
            </w: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9D679C" w:rsidRDefault="00C20ECB">
            <w:pPr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memcpy</w:t>
            </w:r>
          </w:p>
        </w:tc>
        <w:tc>
          <w:tcPr>
            <w:tcW w:w="6201" w:type="dxa"/>
            <w:shd w:val="clear" w:color="auto" w:fill="auto"/>
            <w:tcMar>
              <w:left w:w="108" w:type="dxa"/>
            </w:tcMar>
          </w:tcPr>
          <w:p w:rsidR="009D679C" w:rsidRDefault="00C20ECB">
            <w:pPr>
              <w:jc w:val="left"/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评价物理内存间拷贝的速度。</w:t>
            </w:r>
          </w:p>
        </w:tc>
      </w:tr>
      <w:tr w:rsidR="009D679C">
        <w:tc>
          <w:tcPr>
            <w:tcW w:w="817" w:type="dxa"/>
            <w:shd w:val="clear" w:color="auto" w:fill="auto"/>
            <w:tcMar>
              <w:left w:w="108" w:type="dxa"/>
            </w:tcMar>
            <w:vAlign w:val="center"/>
          </w:tcPr>
          <w:p w:rsidR="009D679C" w:rsidRDefault="00C20ECB">
            <w:pPr>
              <w:jc w:val="center"/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9D679C" w:rsidRDefault="00C20ECB">
            <w:pPr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跨node内存访问</w:t>
            </w:r>
          </w:p>
        </w:tc>
        <w:tc>
          <w:tcPr>
            <w:tcW w:w="6201" w:type="dxa"/>
            <w:shd w:val="clear" w:color="auto" w:fill="auto"/>
            <w:tcMar>
              <w:left w:w="108" w:type="dxa"/>
            </w:tcMar>
          </w:tcPr>
          <w:p w:rsidR="009D679C" w:rsidRDefault="00C20ECB">
            <w:pPr>
              <w:jc w:val="left"/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评价跨node访问时的memory性能。</w:t>
            </w:r>
          </w:p>
        </w:tc>
      </w:tr>
      <w:tr w:rsidR="009D679C">
        <w:tc>
          <w:tcPr>
            <w:tcW w:w="817" w:type="dxa"/>
            <w:shd w:val="clear" w:color="auto" w:fill="auto"/>
            <w:tcMar>
              <w:left w:w="108" w:type="dxa"/>
            </w:tcMar>
            <w:vAlign w:val="center"/>
          </w:tcPr>
          <w:p w:rsidR="009D679C" w:rsidRDefault="00C20ECB">
            <w:pPr>
              <w:jc w:val="center"/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9D679C" w:rsidRDefault="00C20ECB">
            <w:pPr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memory overcommit</w:t>
            </w:r>
          </w:p>
        </w:tc>
        <w:tc>
          <w:tcPr>
            <w:tcW w:w="6201" w:type="dxa"/>
            <w:shd w:val="clear" w:color="auto" w:fill="auto"/>
            <w:tcMar>
              <w:left w:w="108" w:type="dxa"/>
            </w:tcMar>
          </w:tcPr>
          <w:p w:rsidR="009D679C" w:rsidRDefault="00C20ECB">
            <w:pPr>
              <w:jc w:val="left"/>
              <w:rPr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通过swap等页面置换方法，实现memory overcommit。评价该场合下的内存性能。</w:t>
            </w:r>
          </w:p>
        </w:tc>
      </w:tr>
    </w:tbl>
    <w:p w:rsidR="009D679C" w:rsidRDefault="009D679C">
      <w:pPr>
        <w:jc w:val="left"/>
      </w:pPr>
    </w:p>
    <w:sectPr w:rsidR="009D679C">
      <w:headerReference w:type="default" r:id="rId18"/>
      <w:footerReference w:type="default" r:id="rId19"/>
      <w:pgSz w:w="11906" w:h="16838"/>
      <w:pgMar w:top="1440" w:right="1418" w:bottom="1440" w:left="1418" w:header="851" w:footer="992" w:gutter="0"/>
      <w:pgNumType w:start="1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CB7" w:rsidRDefault="004B6CB7">
      <w:r>
        <w:separator/>
      </w:r>
    </w:p>
  </w:endnote>
  <w:endnote w:type="continuationSeparator" w:id="0">
    <w:p w:rsidR="004B6CB7" w:rsidRDefault="004B6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79C" w:rsidRDefault="00C20ECB">
    <w:pPr>
      <w:pStyle w:val="ad"/>
    </w:pPr>
    <w:r>
      <w:rPr>
        <w:noProof/>
        <w:lang w:val="en-US" w:eastAsia="zh-CN" w:bidi="ar-SA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2661920</wp:posOffset>
              </wp:positionH>
              <wp:positionV relativeFrom="paragraph">
                <wp:posOffset>1270</wp:posOffset>
              </wp:positionV>
              <wp:extent cx="245110" cy="169545"/>
              <wp:effectExtent l="0" t="0" r="0" b="0"/>
              <wp:wrapSquare wrapText="largest"/>
              <wp:docPr id="9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110" cy="1695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9D679C" w:rsidRDefault="00C20ECB">
                          <w:pPr>
                            <w:pStyle w:val="ad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A96E4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anchor="t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209.6pt;margin-top:.1pt;width:19.3pt;height:13.35pt;z-index:251659264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" stroked="f">
              <v:fill opacity="0"/>
              <v:textbox style="mso-fit-shape-to-text:t" inset="0,0,0,0">
                <w:txbxContent>
                  <w:p w:rsidR="009D679C" w:rsidRDefault="00C20ECB">
                    <w:pPr>
                      <w:pStyle w:val="ad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A96E4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CB7" w:rsidRDefault="004B6CB7">
      <w:r>
        <w:separator/>
      </w:r>
    </w:p>
  </w:footnote>
  <w:footnote w:type="continuationSeparator" w:id="0">
    <w:p w:rsidR="004B6CB7" w:rsidRDefault="004B6C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79C" w:rsidRDefault="00C20ECB">
    <w:pPr>
      <w:pStyle w:val="a3"/>
      <w:spacing w:line="276" w:lineRule="auto"/>
      <w:rPr>
        <w:lang w:eastAsia="zh-CN"/>
      </w:rPr>
    </w:pPr>
    <w:r>
      <w:rPr>
        <w:lang w:eastAsia="zh-CN"/>
      </w:rPr>
      <w:t>Linux内存相关知识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870B4"/>
    <w:multiLevelType w:val="multilevel"/>
    <w:tmpl w:val="E1D43C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MS Mincho" w:cs="Times New Roman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567"/>
      </w:pPr>
      <w:rPr>
        <w:rFonts w:eastAsia="MS Mincho"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eastAsia="MS Mincho" w:cs="Times New Roman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" w15:restartNumberingAfterBreak="0">
    <w:nsid w:val="22043770"/>
    <w:multiLevelType w:val="multilevel"/>
    <w:tmpl w:val="FF6442C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4806BE"/>
    <w:multiLevelType w:val="multilevel"/>
    <w:tmpl w:val="A4D4C33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B25F4E"/>
    <w:multiLevelType w:val="multilevel"/>
    <w:tmpl w:val="11A67FB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DF6C29"/>
    <w:multiLevelType w:val="multilevel"/>
    <w:tmpl w:val="846A652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9D5FBD"/>
    <w:multiLevelType w:val="multilevel"/>
    <w:tmpl w:val="3FCE27DA"/>
    <w:lvl w:ilvl="0">
      <w:start w:val="1"/>
      <w:numFmt w:val="decimal"/>
      <w:lvlText w:val="%1)"/>
      <w:lvlJc w:val="left"/>
      <w:pPr>
        <w:ind w:left="840" w:hanging="420"/>
      </w:pPr>
      <w:rPr>
        <w:color w:val="000000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1E7D03"/>
    <w:multiLevelType w:val="multilevel"/>
    <w:tmpl w:val="670830D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E7542"/>
    <w:multiLevelType w:val="multilevel"/>
    <w:tmpl w:val="4D9478C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MS Mincho" w:cs="Times New Roman"/>
      </w:rPr>
    </w:lvl>
    <w:lvl w:ilvl="1">
      <w:start w:val="1"/>
      <w:numFmt w:val="decimal"/>
      <w:pStyle w:val="2"/>
      <w:lvlText w:val="%1.%2."/>
      <w:lvlJc w:val="left"/>
      <w:pPr>
        <w:tabs>
          <w:tab w:val="num" w:pos="1276"/>
        </w:tabs>
        <w:ind w:left="1276" w:hanging="567"/>
      </w:pPr>
      <w:rPr>
        <w:rFonts w:eastAsia="MS Mincho" w:cs="Times New Roman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eastAsia="MS Mincho" w:cs="Times New Roman"/>
        <w:sz w:val="24"/>
        <w:szCs w:val="24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BEF5397"/>
    <w:multiLevelType w:val="multilevel"/>
    <w:tmpl w:val="1E46B25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EF72A6"/>
    <w:multiLevelType w:val="multilevel"/>
    <w:tmpl w:val="4F700AC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CE56C4"/>
    <w:multiLevelType w:val="multilevel"/>
    <w:tmpl w:val="E6F4B29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846313"/>
    <w:multiLevelType w:val="multilevel"/>
    <w:tmpl w:val="1C82214E"/>
    <w:lvl w:ilvl="0">
      <w:start w:val="1"/>
      <w:numFmt w:val="decimal"/>
      <w:lvlText w:val="%1)"/>
      <w:lvlJc w:val="left"/>
      <w:pPr>
        <w:ind w:left="840" w:hanging="420"/>
      </w:pPr>
      <w:rPr>
        <w:color w:val="000000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D976AE0"/>
    <w:multiLevelType w:val="multilevel"/>
    <w:tmpl w:val="C22CB5D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6"/>
  </w:num>
  <w:num w:numId="5">
    <w:abstractNumId w:val="10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  <w:num w:numId="11">
    <w:abstractNumId w:val="3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9C"/>
    <w:rsid w:val="00015A69"/>
    <w:rsid w:val="00094437"/>
    <w:rsid w:val="0024531E"/>
    <w:rsid w:val="00487B12"/>
    <w:rsid w:val="004B6CB7"/>
    <w:rsid w:val="007460C3"/>
    <w:rsid w:val="009D679C"/>
    <w:rsid w:val="00A25A18"/>
    <w:rsid w:val="00A96E48"/>
    <w:rsid w:val="00C20ECB"/>
    <w:rsid w:val="00F0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8AB43E-583E-4F7E-99B1-CF6ABC3C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Mincho" w:eastAsia="MS Mincho" w:hAnsi="MS Mincho" w:cs="MS Mincho"/>
        <w:sz w:val="21"/>
        <w:szCs w:val="22"/>
        <w:lang w:val="ja-JP" w:eastAsia="ja-JP" w:bidi="ja-JP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D09"/>
    <w:pPr>
      <w:widowControl w:val="0"/>
      <w:jc w:val="both"/>
    </w:pPr>
    <w:rPr>
      <w:szCs w:val="21"/>
    </w:rPr>
  </w:style>
  <w:style w:type="paragraph" w:styleId="1">
    <w:name w:val="heading 1"/>
    <w:basedOn w:val="a"/>
    <w:link w:val="1Char"/>
    <w:uiPriority w:val="99"/>
    <w:qFormat/>
    <w:rsid w:val="00300D09"/>
    <w:pPr>
      <w:numPr>
        <w:numId w:val="1"/>
      </w:numPr>
      <w:spacing w:before="340" w:after="330"/>
      <w:outlineLvl w:val="0"/>
    </w:pPr>
    <w:rPr>
      <w:b/>
      <w:bCs/>
      <w:sz w:val="30"/>
      <w:szCs w:val="44"/>
    </w:rPr>
  </w:style>
  <w:style w:type="paragraph" w:styleId="2">
    <w:name w:val="heading 2"/>
    <w:basedOn w:val="a"/>
    <w:link w:val="2Char"/>
    <w:uiPriority w:val="99"/>
    <w:qFormat/>
    <w:rsid w:val="00300D09"/>
    <w:pPr>
      <w:keepNext/>
      <w:keepLines/>
      <w:numPr>
        <w:ilvl w:val="1"/>
        <w:numId w:val="1"/>
      </w:numPr>
      <w:tabs>
        <w:tab w:val="left" w:pos="1843"/>
      </w:tabs>
      <w:spacing w:before="260" w:after="260"/>
      <w:ind w:left="1843" w:firstLine="0"/>
      <w:outlineLvl w:val="1"/>
    </w:pPr>
    <w:rPr>
      <w:b/>
      <w:bCs/>
      <w:sz w:val="28"/>
      <w:szCs w:val="32"/>
    </w:rPr>
  </w:style>
  <w:style w:type="paragraph" w:styleId="3">
    <w:name w:val="heading 3"/>
    <w:basedOn w:val="a"/>
    <w:link w:val="3Char"/>
    <w:uiPriority w:val="99"/>
    <w:qFormat/>
    <w:rsid w:val="00300D0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link w:val="4Char"/>
    <w:uiPriority w:val="99"/>
    <w:qFormat/>
    <w:rsid w:val="00300D0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qFormat/>
    <w:locked/>
    <w:rsid w:val="00300D09"/>
    <w:rPr>
      <w:b/>
      <w:bCs/>
      <w:sz w:val="30"/>
      <w:szCs w:val="44"/>
    </w:rPr>
  </w:style>
  <w:style w:type="character" w:customStyle="1" w:styleId="2Char">
    <w:name w:val="标题 2 Char"/>
    <w:basedOn w:val="a0"/>
    <w:link w:val="2"/>
    <w:uiPriority w:val="99"/>
    <w:qFormat/>
    <w:locked/>
    <w:rsid w:val="00300D09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9"/>
    <w:qFormat/>
    <w:locked/>
    <w:rsid w:val="00300D09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9"/>
    <w:qFormat/>
    <w:locked/>
    <w:rsid w:val="00300D09"/>
    <w:rPr>
      <w:b/>
      <w:bCs/>
      <w:szCs w:val="28"/>
    </w:rPr>
  </w:style>
  <w:style w:type="character" w:customStyle="1" w:styleId="InternetLink">
    <w:name w:val="Internet Link"/>
    <w:basedOn w:val="a0"/>
    <w:uiPriority w:val="99"/>
    <w:rsid w:val="00300D09"/>
    <w:rPr>
      <w:rFonts w:cs="MS Mincho"/>
      <w:color w:val="0000FF"/>
      <w:u w:val="single"/>
    </w:rPr>
  </w:style>
  <w:style w:type="character" w:customStyle="1" w:styleId="Char">
    <w:name w:val="页眉 Char"/>
    <w:basedOn w:val="a0"/>
    <w:link w:val="a3"/>
    <w:uiPriority w:val="99"/>
    <w:qFormat/>
    <w:locked/>
    <w:rsid w:val="00300D09"/>
    <w:rPr>
      <w:rFonts w:ascii="MS Mincho" w:eastAsia="MS Mincho" w:hAnsi="MS Mincho" w:cs="MS Mincho"/>
      <w:sz w:val="18"/>
      <w:szCs w:val="18"/>
      <w:lang w:eastAsia="ja-JP"/>
    </w:rPr>
  </w:style>
  <w:style w:type="character" w:customStyle="1" w:styleId="Char0">
    <w:name w:val="批注框文本 Char"/>
    <w:basedOn w:val="a0"/>
    <w:link w:val="a4"/>
    <w:uiPriority w:val="99"/>
    <w:qFormat/>
    <w:locked/>
    <w:rsid w:val="00300D09"/>
    <w:rPr>
      <w:rFonts w:ascii="MS Mincho" w:eastAsia="MS Mincho" w:hAnsi="MS Mincho" w:cs="MS Mincho"/>
      <w:sz w:val="18"/>
      <w:szCs w:val="18"/>
      <w:lang w:eastAsia="ja-JP"/>
    </w:rPr>
  </w:style>
  <w:style w:type="character" w:styleId="a5">
    <w:name w:val="page number"/>
    <w:basedOn w:val="a0"/>
    <w:uiPriority w:val="99"/>
    <w:qFormat/>
    <w:rsid w:val="00300D09"/>
    <w:rPr>
      <w:rFonts w:cs="MS Mincho"/>
    </w:rPr>
  </w:style>
  <w:style w:type="character" w:styleId="a6">
    <w:name w:val="Strong"/>
    <w:basedOn w:val="a0"/>
    <w:uiPriority w:val="22"/>
    <w:qFormat/>
    <w:rsid w:val="00300D09"/>
    <w:rPr>
      <w:rFonts w:cs="MS Mincho"/>
      <w:b/>
    </w:rPr>
  </w:style>
  <w:style w:type="character" w:customStyle="1" w:styleId="Char1">
    <w:name w:val="文档结构图 Char"/>
    <w:basedOn w:val="a0"/>
    <w:link w:val="a7"/>
    <w:uiPriority w:val="99"/>
    <w:semiHidden/>
    <w:qFormat/>
    <w:locked/>
    <w:rsid w:val="00300D09"/>
    <w:rPr>
      <w:rFonts w:ascii="MS Mincho" w:eastAsia="MS Mincho" w:hAnsi="MS Mincho" w:cs="MS Mincho"/>
      <w:sz w:val="18"/>
      <w:szCs w:val="18"/>
      <w:lang w:eastAsia="ja-JP"/>
    </w:rPr>
  </w:style>
  <w:style w:type="character" w:customStyle="1" w:styleId="Char10">
    <w:name w:val="批注文字 Char1"/>
    <w:basedOn w:val="a0"/>
    <w:link w:val="a8"/>
    <w:uiPriority w:val="99"/>
    <w:semiHidden/>
    <w:qFormat/>
    <w:locked/>
    <w:rsid w:val="00D53E01"/>
    <w:rPr>
      <w:rFonts w:ascii="MS Mincho" w:eastAsia="MS Mincho" w:hAnsi="MS Mincho" w:cs="MS Mincho"/>
      <w:sz w:val="18"/>
      <w:szCs w:val="18"/>
      <w:lang w:eastAsia="ja-JP"/>
    </w:rPr>
  </w:style>
  <w:style w:type="character" w:customStyle="1" w:styleId="yui3-editabletext-text3">
    <w:name w:val="yui3-editable_text-text3"/>
    <w:basedOn w:val="a0"/>
    <w:uiPriority w:val="99"/>
    <w:qFormat/>
    <w:rsid w:val="00843C5C"/>
    <w:rPr>
      <w:rFonts w:cs="MS Mincho"/>
    </w:rPr>
  </w:style>
  <w:style w:type="character" w:customStyle="1" w:styleId="high-light-bg4">
    <w:name w:val="high-light-bg4"/>
    <w:basedOn w:val="a0"/>
    <w:uiPriority w:val="99"/>
    <w:qFormat/>
    <w:rsid w:val="00B63871"/>
    <w:rPr>
      <w:rFonts w:cs="MS Mincho"/>
    </w:rPr>
  </w:style>
  <w:style w:type="character" w:customStyle="1" w:styleId="high-light-bgordinary-span-edit">
    <w:name w:val="high-light-bg ordinary-span-edit"/>
    <w:basedOn w:val="a0"/>
    <w:uiPriority w:val="99"/>
    <w:qFormat/>
    <w:rsid w:val="0031600B"/>
    <w:rPr>
      <w:rFonts w:cs="MS Mincho"/>
    </w:rPr>
  </w:style>
  <w:style w:type="character" w:styleId="a9">
    <w:name w:val="annotation reference"/>
    <w:basedOn w:val="a0"/>
    <w:uiPriority w:val="99"/>
    <w:semiHidden/>
    <w:unhideWhenUsed/>
    <w:qFormat/>
    <w:rsid w:val="002E4BAB"/>
    <w:rPr>
      <w:sz w:val="18"/>
      <w:szCs w:val="18"/>
    </w:rPr>
  </w:style>
  <w:style w:type="character" w:customStyle="1" w:styleId="Char2">
    <w:name w:val="批注文字 Char"/>
    <w:basedOn w:val="a0"/>
    <w:uiPriority w:val="99"/>
    <w:semiHidden/>
    <w:qFormat/>
    <w:rsid w:val="002E4BAB"/>
    <w:rPr>
      <w:rFonts w:ascii="MS Mincho" w:eastAsia="MS Mincho" w:hAnsi="MS Mincho"/>
      <w:szCs w:val="21"/>
    </w:rPr>
  </w:style>
  <w:style w:type="character" w:customStyle="1" w:styleId="HTMLChar">
    <w:name w:val="HTML 预设格式 Char"/>
    <w:basedOn w:val="a0"/>
    <w:link w:val="HTML"/>
    <w:uiPriority w:val="99"/>
    <w:qFormat/>
    <w:rsid w:val="00514DB2"/>
    <w:rPr>
      <w:rFonts w:ascii="MS Mincho" w:eastAsia="MS Mincho" w:hAnsi="MS Mincho" w:cs="MS Mincho"/>
      <w:sz w:val="20"/>
      <w:szCs w:val="20"/>
    </w:rPr>
  </w:style>
  <w:style w:type="character" w:styleId="HTML0">
    <w:name w:val="HTML Code"/>
    <w:basedOn w:val="a0"/>
    <w:uiPriority w:val="99"/>
    <w:semiHidden/>
    <w:unhideWhenUsed/>
    <w:qFormat/>
    <w:rsid w:val="00514DB2"/>
    <w:rPr>
      <w:rFonts w:ascii="MS Mincho" w:eastAsia="MS Mincho" w:hAnsi="MS Mincho" w:cs="MS Mincho"/>
      <w:sz w:val="20"/>
      <w:szCs w:val="20"/>
    </w:rPr>
  </w:style>
  <w:style w:type="character" w:styleId="aa">
    <w:name w:val="FollowedHyperlink"/>
    <w:basedOn w:val="a0"/>
    <w:uiPriority w:val="99"/>
    <w:semiHidden/>
    <w:unhideWhenUsed/>
    <w:qFormat/>
    <w:rsid w:val="0032344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qFormat/>
    <w:rsid w:val="009D2DCE"/>
  </w:style>
  <w:style w:type="character" w:customStyle="1" w:styleId="ListLabel1">
    <w:name w:val="ListLabel 1"/>
    <w:qFormat/>
    <w:rPr>
      <w:rFonts w:eastAsia="MS Mincho" w:cs="Times New Roman"/>
    </w:rPr>
  </w:style>
  <w:style w:type="character" w:customStyle="1" w:styleId="ListLabel2">
    <w:name w:val="ListLabel 2"/>
    <w:qFormat/>
    <w:rPr>
      <w:rFonts w:eastAsia="MS Mincho" w:cs="Times New Roman"/>
    </w:rPr>
  </w:style>
  <w:style w:type="character" w:customStyle="1" w:styleId="ListLabel3">
    <w:name w:val="ListLabel 3"/>
    <w:qFormat/>
    <w:rPr>
      <w:rFonts w:eastAsia="MS Mincho" w:cs="Times New Roman"/>
      <w:sz w:val="24"/>
      <w:szCs w:val="24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color w:val="000000"/>
      <w:sz w:val="21"/>
    </w:rPr>
  </w:style>
  <w:style w:type="character" w:customStyle="1" w:styleId="ListLabel11">
    <w:name w:val="ListLabel 11"/>
    <w:qFormat/>
    <w:rPr>
      <w:color w:val="000000"/>
      <w:sz w:val="21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b">
    <w:name w:val="List"/>
    <w:basedOn w:val="TextBody"/>
    <w:rPr>
      <w:rFonts w:cs="Lohit Devanagari"/>
    </w:rPr>
  </w:style>
  <w:style w:type="paragraph" w:styleId="ac">
    <w:name w:val="caption"/>
    <w:basedOn w:val="a"/>
    <w:uiPriority w:val="99"/>
    <w:qFormat/>
    <w:rsid w:val="00300D09"/>
    <w:pPr>
      <w:spacing w:before="152" w:after="160"/>
    </w:pPr>
    <w:rPr>
      <w:sz w:val="20"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Contents1">
    <w:name w:val="Contents 1"/>
    <w:basedOn w:val="a"/>
    <w:autoRedefine/>
    <w:uiPriority w:val="39"/>
    <w:rsid w:val="00300D09"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Contents2">
    <w:name w:val="Contents 2"/>
    <w:basedOn w:val="a"/>
    <w:autoRedefine/>
    <w:uiPriority w:val="39"/>
    <w:rsid w:val="00300D09"/>
    <w:pPr>
      <w:ind w:left="210"/>
      <w:jc w:val="left"/>
    </w:pPr>
    <w:rPr>
      <w:smallCaps/>
      <w:sz w:val="20"/>
      <w:szCs w:val="20"/>
    </w:rPr>
  </w:style>
  <w:style w:type="paragraph" w:customStyle="1" w:styleId="Contents3">
    <w:name w:val="Contents 3"/>
    <w:basedOn w:val="a"/>
    <w:autoRedefine/>
    <w:uiPriority w:val="39"/>
    <w:rsid w:val="00300D09"/>
    <w:pPr>
      <w:ind w:left="420"/>
      <w:jc w:val="left"/>
    </w:pPr>
    <w:rPr>
      <w:i/>
      <w:iCs/>
      <w:sz w:val="20"/>
      <w:szCs w:val="20"/>
    </w:rPr>
  </w:style>
  <w:style w:type="paragraph" w:styleId="a3">
    <w:name w:val="header"/>
    <w:basedOn w:val="a"/>
    <w:link w:val="Char"/>
    <w:uiPriority w:val="99"/>
    <w:rsid w:val="00300D09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rsid w:val="00300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List Paragraph"/>
    <w:basedOn w:val="a"/>
    <w:uiPriority w:val="99"/>
    <w:qFormat/>
    <w:rsid w:val="00300D09"/>
    <w:pPr>
      <w:ind w:left="720"/>
      <w:contextualSpacing/>
      <w:jc w:val="left"/>
    </w:pPr>
    <w:rPr>
      <w:sz w:val="20"/>
      <w:szCs w:val="20"/>
    </w:rPr>
  </w:style>
  <w:style w:type="paragraph" w:styleId="a4">
    <w:name w:val="Balloon Text"/>
    <w:basedOn w:val="a"/>
    <w:link w:val="Char0"/>
    <w:uiPriority w:val="99"/>
    <w:semiHidden/>
    <w:qFormat/>
    <w:rsid w:val="00300D09"/>
    <w:rPr>
      <w:sz w:val="18"/>
      <w:szCs w:val="18"/>
    </w:rPr>
  </w:style>
  <w:style w:type="paragraph" w:customStyle="1" w:styleId="116pt">
    <w:name w:val="@見1:16pt 太字"/>
    <w:basedOn w:val="1"/>
    <w:autoRedefine/>
    <w:uiPriority w:val="99"/>
    <w:qFormat/>
    <w:rsid w:val="00CF75C0"/>
    <w:pPr>
      <w:keepNext/>
      <w:numPr>
        <w:numId w:val="0"/>
      </w:numPr>
      <w:spacing w:before="0" w:after="0"/>
      <w:jc w:val="left"/>
    </w:pPr>
    <w:rPr>
      <w:sz w:val="32"/>
      <w:szCs w:val="32"/>
    </w:rPr>
  </w:style>
  <w:style w:type="paragraph" w:customStyle="1" w:styleId="312pt">
    <w:name w:val="@見3:12pt 太字"/>
    <w:basedOn w:val="3"/>
    <w:autoRedefine/>
    <w:uiPriority w:val="99"/>
    <w:qFormat/>
    <w:rsid w:val="00E37894"/>
    <w:pPr>
      <w:keepLines w:val="0"/>
      <w:numPr>
        <w:ilvl w:val="0"/>
        <w:numId w:val="0"/>
      </w:numPr>
      <w:spacing w:before="0" w:after="0" w:line="240" w:lineRule="auto"/>
      <w:ind w:left="709" w:hanging="709"/>
      <w:jc w:val="left"/>
    </w:pPr>
    <w:rPr>
      <w:bCs w:val="0"/>
      <w:szCs w:val="24"/>
    </w:rPr>
  </w:style>
  <w:style w:type="paragraph" w:customStyle="1" w:styleId="214pt">
    <w:name w:val="@見2:14pt 太字"/>
    <w:basedOn w:val="2"/>
    <w:uiPriority w:val="99"/>
    <w:qFormat/>
    <w:rsid w:val="00E37894"/>
    <w:pPr>
      <w:keepLines w:val="0"/>
      <w:numPr>
        <w:ilvl w:val="0"/>
        <w:numId w:val="0"/>
      </w:numPr>
      <w:spacing w:before="0" w:after="0"/>
      <w:ind w:left="709" w:hanging="567"/>
      <w:jc w:val="left"/>
    </w:pPr>
    <w:rPr>
      <w:b w:val="0"/>
      <w:szCs w:val="28"/>
    </w:rPr>
  </w:style>
  <w:style w:type="paragraph" w:customStyle="1" w:styleId="ordinary-output">
    <w:name w:val="ordinary-output"/>
    <w:basedOn w:val="a"/>
    <w:qFormat/>
    <w:rsid w:val="00AE24B8"/>
    <w:pPr>
      <w:widowControl/>
      <w:spacing w:beforeAutospacing="1" w:after="75" w:line="330" w:lineRule="atLeast"/>
      <w:jc w:val="left"/>
    </w:pPr>
    <w:rPr>
      <w:color w:val="333333"/>
      <w:sz w:val="27"/>
      <w:szCs w:val="27"/>
    </w:rPr>
  </w:style>
  <w:style w:type="paragraph" w:styleId="af">
    <w:name w:val="Normal (Web)"/>
    <w:basedOn w:val="a"/>
    <w:uiPriority w:val="99"/>
    <w:qFormat/>
    <w:rsid w:val="00EF7105"/>
    <w:pPr>
      <w:widowControl/>
      <w:spacing w:beforeAutospacing="1" w:afterAutospacing="1"/>
      <w:jc w:val="left"/>
    </w:pPr>
    <w:rPr>
      <w:sz w:val="24"/>
      <w:szCs w:val="24"/>
    </w:rPr>
  </w:style>
  <w:style w:type="paragraph" w:styleId="a7">
    <w:name w:val="Document Map"/>
    <w:basedOn w:val="a"/>
    <w:link w:val="Char1"/>
    <w:uiPriority w:val="99"/>
    <w:semiHidden/>
    <w:qFormat/>
    <w:rsid w:val="00D53E01"/>
    <w:rPr>
      <w:sz w:val="18"/>
      <w:szCs w:val="18"/>
    </w:rPr>
  </w:style>
  <w:style w:type="paragraph" w:customStyle="1" w:styleId="ordinary-outputtarget-output">
    <w:name w:val="ordinary-output target-output"/>
    <w:basedOn w:val="a"/>
    <w:uiPriority w:val="99"/>
    <w:qFormat/>
    <w:rsid w:val="00B63871"/>
    <w:pPr>
      <w:widowControl/>
      <w:spacing w:beforeAutospacing="1" w:afterAutospacing="1"/>
      <w:jc w:val="left"/>
    </w:pPr>
    <w:rPr>
      <w:sz w:val="24"/>
      <w:szCs w:val="24"/>
    </w:rPr>
  </w:style>
  <w:style w:type="paragraph" w:customStyle="1" w:styleId="ordinary-outputsource-output">
    <w:name w:val="ordinary-output source-output"/>
    <w:basedOn w:val="a"/>
    <w:uiPriority w:val="99"/>
    <w:qFormat/>
    <w:rsid w:val="00B63871"/>
    <w:pPr>
      <w:widowControl/>
      <w:spacing w:beforeAutospacing="1" w:afterAutospacing="1"/>
      <w:jc w:val="left"/>
    </w:pPr>
    <w:rPr>
      <w:sz w:val="24"/>
      <w:szCs w:val="24"/>
    </w:rPr>
  </w:style>
  <w:style w:type="paragraph" w:styleId="a8">
    <w:name w:val="annotation text"/>
    <w:basedOn w:val="a"/>
    <w:link w:val="Char10"/>
    <w:uiPriority w:val="99"/>
    <w:semiHidden/>
    <w:unhideWhenUsed/>
    <w:qFormat/>
    <w:rsid w:val="002E4BAB"/>
    <w:pPr>
      <w:jc w:val="left"/>
    </w:pPr>
  </w:style>
  <w:style w:type="paragraph" w:styleId="HTML">
    <w:name w:val="HTML Preformatted"/>
    <w:basedOn w:val="a"/>
    <w:link w:val="HTMLChar"/>
    <w:uiPriority w:val="99"/>
    <w:unhideWhenUsed/>
    <w:qFormat/>
    <w:rsid w:val="00514D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sz w:val="20"/>
      <w:szCs w:val="20"/>
    </w:rPr>
  </w:style>
  <w:style w:type="paragraph" w:customStyle="1" w:styleId="FrameContents">
    <w:name w:val="Frame Contents"/>
    <w:basedOn w:val="a"/>
    <w:qFormat/>
  </w:style>
  <w:style w:type="table" w:styleId="af0">
    <w:name w:val="Table Grid"/>
    <w:basedOn w:val="a1"/>
    <w:uiPriority w:val="99"/>
    <w:rsid w:val="00154469"/>
    <w:rPr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MS Mincho"/>
        <a:ea typeface="MS Mincho"/>
        <a:cs typeface="MS Mincho"/>
      </a:majorFont>
      <a:minorFont>
        <a:latin typeface="MS Mincho"/>
        <a:ea typeface="MS Mincho"/>
        <a:cs typeface="MS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E11D5-DFCE-4345-B2EB-17999F01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1</Pages>
  <Words>1721</Words>
  <Characters>9812</Characters>
  <Application>Microsoft Office Word</Application>
  <DocSecurity>0</DocSecurity>
  <Lines>81</Lines>
  <Paragraphs>23</Paragraphs>
  <ScaleCrop>false</ScaleCrop>
  <Company/>
  <LinksUpToDate>false</LinksUpToDate>
  <CharactersWithSpaces>11510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Liang, Jianhua</dc:creator>
  <cp:lastModifiedBy>sky</cp:lastModifiedBy>
  <cp:revision>3164</cp:revision>
  <cp:lastPrinted>2017-03-15T18:11:00Z</cp:lastPrinted>
  <dcterms:created xsi:type="dcterms:W3CDTF">2015-06-11T02:27:00Z</dcterms:created>
  <dcterms:modified xsi:type="dcterms:W3CDTF">2017-03-15T18:12:00Z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