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30"/>
          <w:szCs w:val="30"/>
        </w:rPr>
        <w:t xml:space="preserve">DRONACHARYA GROUP OF INSTITUTIONS</w:t>
      </w:r>
    </w:p>
    <w:p>
      <w:pPr>
        <w:spacing w:after="800"/>
        <w:jc w:val="center"/>
      </w:pPr>
      <w:r>
        <w:rPr>
          <w:sz w:val="22"/>
          <w:szCs w:val="22"/>
        </w:rPr>
        <w:t xml:space="preserve">Greater Noida, Uttar Pradesh</w:t>
      </w:r>
    </w:p>
    <w:p>
      <w:pPr>
        <w:spacing w:after="100"/>
        <w:jc w:val="center"/>
      </w:pPr>
      <w:r>
        <w:rPr>
          <w:b/>
          <w:bCs/>
          <w:sz w:val="40"/>
          <w:szCs w:val="40"/>
        </w:rPr>
        <w:t xml:space="preserve">MINI PROJECT SYNOPSIS</w:t>
      </w:r>
    </w:p>
    <w:p>
      <w:pPr>
        <w:spacing w:after="600"/>
        <w:jc w:val="center"/>
      </w:pPr>
      <w:r>
        <w:rPr>
          <w:i/>
          <w:iCs/>
          <w:sz w:val="24"/>
          <w:szCs w:val="24"/>
        </w:rPr>
        <w:t xml:space="preserve">on</w:t>
      </w:r>
    </w:p>
    <w:p>
      <w:pPr>
        <w:spacing w:after="200"/>
        <w:jc w:val="center"/>
      </w:pPr>
      <w:r>
        <w:rPr>
          <w:b/>
          <w:bCs/>
          <w:sz w:val="56"/>
          <w:szCs w:val="56"/>
        </w:rPr>
        <w:t xml:space="preserve">VENTORA</w:t>
      </w:r>
    </w:p>
    <w:p>
      <w:pPr>
        <w:spacing w:after="1000"/>
        <w:jc w:val="center"/>
      </w:pPr>
      <w:r>
        <w:rPr>
          <w:i/>
          <w:iCs/>
          <w:sz w:val="26"/>
          <w:szCs w:val="26"/>
        </w:rPr>
        <w:t xml:space="preserve">A Smart Innovator–Investor Connection Platform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E7E6E6" w:val="clear"/>
          </w:tcPr>
          <w:p>
            <w:pPr>
              <w:jc w:val="center"/>
            </w:pPr>
            <w:r>
              <w:rPr>
                <w:b/>
                <w:bCs/>
              </w:rPr>
              <w:t xml:space="preserve">Submitted by</w:t>
            </w:r>
          </w:p>
        </w:tc>
        <w:tc>
          <w:tcPr>
            <w:tcW w:type="dxa" w:w="3000"/>
            <w:shd w:fill="E7E6E6" w:val="clear"/>
          </w:tcPr>
          <w:p>
            <w:pPr>
              <w:jc w:val="center"/>
            </w:pPr>
            <w:r>
              <w:rPr>
                <w:b/>
                <w:bCs/>
              </w:rPr>
              <w:t xml:space="preserve">Role</w:t>
            </w:r>
          </w:p>
        </w:tc>
      </w:tr>
      <w:tr>
        <w:tc>
          <w:tcPr>
            <w:tcW w:type="dxa" w:w="3000"/>
          </w:tcPr>
          <w:p>
            <w:pPr>
              <w:jc w:val="center"/>
            </w:pPr>
            <w:r>
              <w:t xml:space="preserve">Roshan</w:t>
            </w:r>
          </w:p>
        </w:tc>
        <w:tc>
          <w:tcPr>
            <w:tcW w:type="dxa" w:w="3000"/>
          </w:tcPr>
          <w:p>
            <w:pPr>
              <w:jc w:val="center"/>
            </w:pPr>
            <w:r>
              <w:t xml:space="preserve">Team Leader</w:t>
            </w:r>
          </w:p>
        </w:tc>
      </w:tr>
      <w:tr>
        <w:tc>
          <w:tcPr>
            <w:tcW w:type="dxa" w:w="3000"/>
          </w:tcPr>
          <w:p>
            <w:pPr>
              <w:jc w:val="center"/>
            </w:pPr>
            <w:r>
              <w:t xml:space="preserve">Yash</w:t>
            </w:r>
          </w:p>
        </w:tc>
        <w:tc>
          <w:tcPr>
            <w:tcW w:type="dxa" w:w="3000"/>
          </w:tcPr>
          <w:p>
            <w:pPr>
              <w:jc w:val="center"/>
            </w:pPr>
            <w:r>
              <w:t xml:space="preserve">Team Member</w:t>
            </w:r>
          </w:p>
        </w:tc>
      </w:tr>
      <w:tr>
        <w:tc>
          <w:tcPr>
            <w:tcW w:type="dxa" w:w="3000"/>
          </w:tcPr>
          <w:p>
            <w:pPr>
              <w:jc w:val="center"/>
            </w:pPr>
            <w:r>
              <w:t xml:space="preserve">Shivam</w:t>
            </w:r>
          </w:p>
        </w:tc>
        <w:tc>
          <w:tcPr>
            <w:tcW w:type="dxa" w:w="3000"/>
          </w:tcPr>
          <w:p>
            <w:pPr>
              <w:jc w:val="center"/>
            </w:pPr>
            <w:r>
              <w:t xml:space="preserve">Team Member</w:t>
            </w:r>
          </w:p>
        </w:tc>
      </w:tr>
      <w:tr>
        <w:tc>
          <w:tcPr>
            <w:tcW w:type="dxa" w:w="3000"/>
          </w:tcPr>
          <w:p>
            <w:pPr>
              <w:jc w:val="center"/>
            </w:pPr>
            <w:r>
              <w:t xml:space="preserve">Yatharth</w:t>
            </w:r>
          </w:p>
        </w:tc>
        <w:tc>
          <w:tcPr>
            <w:tcW w:type="dxa" w:w="3000"/>
          </w:tcPr>
          <w:p>
            <w:pPr>
              <w:jc w:val="center"/>
            </w:pPr>
            <w:r>
              <w:t xml:space="preserve">Team Member</w:t>
            </w:r>
          </w:p>
        </w:tc>
      </w:tr>
    </w:tbl>
    <w:p>
      <w:pPr>
        <w:spacing w:before="1000"/>
      </w:pPr>
    </w:p>
    <w:p>
      <w:pPr>
        <w:jc w:val="center"/>
      </w:pPr>
      <w:r>
        <w:rPr>
          <w:sz w:val="22"/>
          <w:szCs w:val="22"/>
        </w:rPr>
        <w:t xml:space="preserve">Department of Computer Science &amp; Information Technology</w:t>
      </w:r>
    </w:p>
    <w:p>
      <w:pPr>
        <w:jc w:val="center"/>
      </w:pPr>
      <w:r>
        <w:rPr>
          <w:sz w:val="22"/>
          <w:szCs w:val="22"/>
        </w:rPr>
        <w:t xml:space="preserve">B.Tech CSIT, First Year (2025–2029)</w:t>
      </w:r>
    </w:p>
    <w:p>
      <w:pPr>
        <w:jc w:val="center"/>
      </w:pPr>
      <w:r>
        <w:rPr>
          <w:sz w:val="22"/>
          <w:szCs w:val="22"/>
        </w:rPr>
        <w:t xml:space="preserve">Affiliated to Dr. A.P.J. Abdul Kalam Technical University (AKTU)</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t xml:space="preserve">1. Introduction</w:t>
      </w:r>
    </w:p>
    <w:p>
      <w:pPr>
        <w:spacing w:after="160"/>
        <w:jc w:val="both"/>
      </w:pPr>
      <w:r>
        <w:t xml:space="preserve">Ventora is a web-based platform designed to bridge the gap between innovators with promising startup ideas and potential investors. The platform provides innovators with a structured environment to present their ideas while helping investors discover opportunities that align with their investment preferences and interests.</w:t>
      </w:r>
    </w:p>
    <w:p>
      <w:pPr>
        <w:spacing w:after="160"/>
        <w:jc w:val="both"/>
      </w:pPr>
      <w:r>
        <w:t xml:space="preserve">Ventora focuses on idea discovery, AI-assisted idea evaluation, investor–idea matching, controlled communication, and secure access to startup information. The platform does not directly execute financial transactions. Once an investor and an innovator establish mutual interest, further discussions and investment arrangements can take place offline.</w:t>
      </w:r>
    </w:p>
    <w:p>
      <w:pPr>
        <w:pStyle w:val="Heading1"/>
        <w:spacing w:after="200" w:before="360"/>
      </w:pPr>
      <w:r>
        <w:t xml:space="preserve">2. Problem Statement</w:t>
      </w:r>
    </w:p>
    <w:p>
      <w:pPr>
        <w:spacing w:after="160"/>
        <w:jc w:val="both"/>
      </w:pPr>
      <w:r>
        <w:t xml:space="preserve">Many innovators have promising ideas but face difficulty finding suitable investors, mentors, or people who can provide meaningful feedback. Investors, on the other hand, often find it difficult to discover relevant startup ideas that match their preferred industries, investment stages, and investment ranges.</w:t>
      </w:r>
    </w:p>
    <w:p>
      <w:pPr>
        <w:spacing w:after="160"/>
        <w:jc w:val="both"/>
      </w:pPr>
      <w:r>
        <w:t xml:space="preserve">Existing platforms also tend to expose too much information about an idea publicly, creating risks such as idea theft, spam, fake profiles, and unsolicited communication. Ventora addresses these challenges through AI-assisted idea completeness checking, investor verification, personalized feeds, controlled information disclosure, and token-based communication.</w:t>
      </w:r>
    </w:p>
    <w:p>
      <w:pPr>
        <w:pStyle w:val="Heading1"/>
        <w:spacing w:after="200" w:before="360"/>
      </w:pPr>
      <w:r>
        <w:t xml:space="preserve">3. Objectives</w:t>
      </w:r>
    </w:p>
    <w:p>
      <w:pPr>
        <w:pStyle w:val="ListParagraph"/>
        <w:numPr>
          <w:ilvl w:val="0"/>
          <w:numId w:val="2"/>
        </w:numPr>
        <w:spacing w:after="80"/>
      </w:pPr>
      <w:r>
        <w:t xml:space="preserve">To provide innovators with a platform to present startup ideas in a structured format.</w:t>
      </w:r>
    </w:p>
    <w:p>
      <w:pPr>
        <w:pStyle w:val="ListParagraph"/>
        <w:numPr>
          <w:ilvl w:val="0"/>
          <w:numId w:val="2"/>
        </w:numPr>
        <w:spacing w:after="80"/>
      </w:pPr>
      <w:r>
        <w:t xml:space="preserve">To use AI to check the completeness of submitted ideas and generate a completeness score.</w:t>
      </w:r>
    </w:p>
    <w:p>
      <w:pPr>
        <w:pStyle w:val="ListParagraph"/>
        <w:numPr>
          <w:ilvl w:val="0"/>
          <w:numId w:val="2"/>
        </w:numPr>
        <w:spacing w:after="80"/>
      </w:pPr>
      <w:r>
        <w:t xml:space="preserve">To create personalized feeds for investors based on their stated preferences.</w:t>
      </w:r>
    </w:p>
    <w:p>
      <w:pPr>
        <w:pStyle w:val="ListParagraph"/>
        <w:numPr>
          <w:ilvl w:val="0"/>
          <w:numId w:val="2"/>
        </w:numPr>
        <w:spacing w:after="80"/>
      </w:pPr>
      <w:r>
        <w:t xml:space="preserve">To verify investors through a KYC / identity-verification process.</w:t>
      </w:r>
    </w:p>
    <w:p>
      <w:pPr>
        <w:pStyle w:val="ListParagraph"/>
        <w:numPr>
          <w:ilvl w:val="0"/>
          <w:numId w:val="2"/>
        </w:numPr>
        <w:spacing w:after="80"/>
      </w:pPr>
      <w:r>
        <w:t xml:space="preserve">To prevent unnecessary exposure of sensitive startup information.</w:t>
      </w:r>
    </w:p>
    <w:p>
      <w:pPr>
        <w:pStyle w:val="ListParagraph"/>
        <w:numPr>
          <w:ilvl w:val="0"/>
          <w:numId w:val="2"/>
        </w:numPr>
        <w:spacing w:after="80"/>
      </w:pPr>
      <w:r>
        <w:t xml:space="preserve">To provide controlled, phased access to detailed startup information.</w:t>
      </w:r>
    </w:p>
    <w:p>
      <w:pPr>
        <w:pStyle w:val="ListParagraph"/>
        <w:numPr>
          <w:ilvl w:val="0"/>
          <w:numId w:val="2"/>
        </w:numPr>
        <w:spacing w:after="80"/>
      </w:pPr>
      <w:r>
        <w:t xml:space="preserve">To reduce spam and low-intent outreach through a token-based communication system.</w:t>
      </w:r>
    </w:p>
    <w:p>
      <w:pPr>
        <w:pStyle w:val="ListParagraph"/>
        <w:numPr>
          <w:ilvl w:val="0"/>
          <w:numId w:val="2"/>
        </w:numPr>
        <w:spacing w:after="80"/>
      </w:pPr>
      <w:r>
        <w:t xml:space="preserve">To allow innovators to approve or reject investor connection requests.</w:t>
      </w:r>
    </w:p>
    <w:p>
      <w:pPr>
        <w:pStyle w:val="ListParagraph"/>
        <w:numPr>
          <w:ilvl w:val="0"/>
          <w:numId w:val="2"/>
        </w:numPr>
        <w:spacing w:after="80"/>
      </w:pPr>
      <w:r>
        <w:t xml:space="preserve">To facilitate communication between interested parties before they proceed with an offline deal.</w:t>
      </w:r>
    </w:p>
    <w:p>
      <w:pPr>
        <w:pStyle w:val="Heading1"/>
        <w:spacing w:after="200" w:before="360"/>
      </w:pPr>
      <w:r>
        <w:t xml:space="preserve">4. Proposed System</w:t>
      </w:r>
    </w:p>
    <w:p>
      <w:pPr>
        <w:spacing w:after="160"/>
        <w:jc w:val="both"/>
      </w:pPr>
      <w:r>
        <w:t xml:space="preserve">Ventora consists primarily of two user types: the Innovator and the Investor.</w:t>
      </w:r>
    </w:p>
    <w:p>
      <w:pPr>
        <w:pStyle w:val="Heading2"/>
        <w:spacing w:after="120" w:before="240"/>
      </w:pPr>
      <w:r>
        <w:t xml:space="preserve">4.1 Innovator</w:t>
      </w:r>
    </w:p>
    <w:p>
      <w:pPr>
        <w:pStyle w:val="ListParagraph"/>
        <w:numPr>
          <w:ilvl w:val="0"/>
          <w:numId w:val="3"/>
        </w:numPr>
        <w:spacing w:after="80"/>
      </w:pPr>
      <w:r>
        <w:t xml:space="preserve">Register and create a profile.</w:t>
      </w:r>
    </w:p>
    <w:p>
      <w:pPr>
        <w:pStyle w:val="ListParagraph"/>
        <w:numPr>
          <w:ilvl w:val="0"/>
          <w:numId w:val="3"/>
        </w:numPr>
        <w:spacing w:after="80"/>
      </w:pPr>
      <w:r>
        <w:t xml:space="preserve">Submit a startup idea through a structured form covering the problem, proposed solution, target users, business model, market, and funding requirement.</w:t>
      </w:r>
    </w:p>
    <w:p>
      <w:pPr>
        <w:pStyle w:val="ListParagraph"/>
        <w:numPr>
          <w:ilvl w:val="0"/>
          <w:numId w:val="3"/>
        </w:numPr>
        <w:spacing w:after="80"/>
      </w:pPr>
      <w:r>
        <w:t xml:space="preserve">Receive an AI-generated Idea Completeness Score.</w:t>
      </w:r>
    </w:p>
    <w:p>
      <w:pPr>
        <w:pStyle w:val="ListParagraph"/>
        <w:numPr>
          <w:ilvl w:val="0"/>
          <w:numId w:val="3"/>
        </w:numPr>
        <w:spacing w:after="80"/>
      </w:pPr>
      <w:r>
        <w:t xml:space="preserve">Improve incomplete or weak sections before publishing.</w:t>
      </w:r>
    </w:p>
    <w:p>
      <w:pPr>
        <w:pStyle w:val="ListParagraph"/>
        <w:numPr>
          <w:ilvl w:val="0"/>
          <w:numId w:val="3"/>
        </w:numPr>
        <w:spacing w:after="80"/>
      </w:pPr>
      <w:r>
        <w:t xml:space="preserve">Control how much information about the idea is publicly visible.</w:t>
      </w:r>
    </w:p>
    <w:p>
      <w:pPr>
        <w:pStyle w:val="ListParagraph"/>
        <w:numPr>
          <w:ilvl w:val="0"/>
          <w:numId w:val="3"/>
        </w:numPr>
        <w:spacing w:after="80"/>
      </w:pPr>
      <w:r>
        <w:t xml:space="preserve">Receive, accept, or reject connection requests from investors.</w:t>
      </w:r>
    </w:p>
    <w:p>
      <w:pPr>
        <w:pStyle w:val="ListParagraph"/>
        <w:numPr>
          <w:ilvl w:val="0"/>
          <w:numId w:val="3"/>
        </w:numPr>
        <w:spacing w:after="80"/>
      </w:pPr>
      <w:r>
        <w:t xml:space="preserve">Communicate with accepted investors.</w:t>
      </w:r>
    </w:p>
    <w:p>
      <w:pPr>
        <w:pStyle w:val="Heading2"/>
        <w:spacing w:after="120" w:before="240"/>
      </w:pPr>
      <w:r>
        <w:t xml:space="preserve">4.2 Investor</w:t>
      </w:r>
    </w:p>
    <w:p>
      <w:pPr>
        <w:pStyle w:val="ListParagraph"/>
        <w:numPr>
          <w:ilvl w:val="0"/>
          <w:numId w:val="3"/>
        </w:numPr>
        <w:spacing w:after="80"/>
      </w:pPr>
      <w:r>
        <w:t xml:space="preserve">Register on the platform and complete identity / KYC verification.</w:t>
      </w:r>
    </w:p>
    <w:p>
      <w:pPr>
        <w:pStyle w:val="ListParagraph"/>
        <w:numPr>
          <w:ilvl w:val="0"/>
          <w:numId w:val="3"/>
        </w:numPr>
        <w:spacing w:after="80"/>
      </w:pPr>
      <w:r>
        <w:t xml:space="preserve">Create an investor profile with stated preferences.</w:t>
      </w:r>
    </w:p>
    <w:p>
      <w:pPr>
        <w:pStyle w:val="ListParagraph"/>
        <w:numPr>
          <w:ilvl w:val="0"/>
          <w:numId w:val="3"/>
        </w:numPr>
        <w:spacing w:after="80"/>
      </w:pPr>
      <w:r>
        <w:t xml:space="preserve">Specify investment preferences such as industry, startup stage, and investment range.</w:t>
      </w:r>
    </w:p>
    <w:p>
      <w:pPr>
        <w:pStyle w:val="ListParagraph"/>
        <w:numPr>
          <w:ilvl w:val="0"/>
          <w:numId w:val="3"/>
        </w:numPr>
        <w:spacing w:after="80"/>
      </w:pPr>
      <w:r>
        <w:t xml:space="preserve">Receive a personalized startup feed.</w:t>
      </w:r>
    </w:p>
    <w:p>
      <w:pPr>
        <w:pStyle w:val="ListParagraph"/>
        <w:numPr>
          <w:ilvl w:val="0"/>
          <w:numId w:val="3"/>
        </w:numPr>
        <w:spacing w:after="80"/>
      </w:pPr>
      <w:r>
        <w:t xml:space="preserve">View limited information about startup ideas before spending tokens.</w:t>
      </w:r>
    </w:p>
    <w:p>
      <w:pPr>
        <w:pStyle w:val="ListParagraph"/>
        <w:numPr>
          <w:ilvl w:val="0"/>
          <w:numId w:val="3"/>
        </w:numPr>
        <w:spacing w:after="80"/>
      </w:pPr>
      <w:r>
        <w:t xml:space="preserve">Use tokens to request further communication or access.</w:t>
      </w:r>
    </w:p>
    <w:p>
      <w:pPr>
        <w:pStyle w:val="ListParagraph"/>
        <w:numPr>
          <w:ilvl w:val="0"/>
          <w:numId w:val="3"/>
        </w:numPr>
        <w:spacing w:after="80"/>
      </w:pPr>
      <w:r>
        <w:t xml:space="preserve">Send connection requests to innovators and communicate once accepted.</w:t>
      </w:r>
    </w:p>
    <w:p>
      <w:pPr>
        <w:pStyle w:val="ListParagraph"/>
        <w:numPr>
          <w:ilvl w:val="0"/>
          <w:numId w:val="3"/>
        </w:numPr>
        <w:spacing w:after="80"/>
      </w:pPr>
      <w:r>
        <w:t xml:space="preserve">Take further investment discussions and deals offline.</w:t>
      </w:r>
    </w:p>
    <w:p>
      <w:pPr>
        <w:pStyle w:val="Heading1"/>
        <w:spacing w:after="200" w:before="360"/>
      </w:pPr>
      <w:r>
        <w:t xml:space="preserve">5. AI-Powered Idea Completeness</w:t>
      </w:r>
    </w:p>
    <w:p>
      <w:pPr>
        <w:spacing w:after="160"/>
        <w:jc w:val="both"/>
      </w:pPr>
      <w:r>
        <w:t xml:space="preserve">When an innovator submits an idea, the system analyzes whether the required sections — problem statement, proposed solution, target audience, business model, market opportunity, competitor information, revenue model, funding requirement, and growth potential — have been sufficiently described.</w:t>
      </w:r>
    </w:p>
    <w:p>
      <w:pPr>
        <w:spacing w:after="160"/>
        <w:jc w:val="both"/>
      </w:pPr>
      <w:r>
        <w:t xml:space="preserve">The system generates a completeness score and identifies missing or weakly described sections. The score measures the completeness of the submitted information; it is not a guarantee of the startup's success or profitability.</w:t>
      </w:r>
    </w:p>
    <w:p>
      <w:pPr>
        <w:pStyle w:val="Heading1"/>
        <w:spacing w:after="200" w:before="360"/>
      </w:pPr>
      <w:r>
        <w:t xml:space="preserve">6. Personalized Investor Feed</w:t>
      </w:r>
    </w:p>
    <w:p>
      <w:pPr>
        <w:spacing w:after="160"/>
        <w:jc w:val="both"/>
      </w:pPr>
      <w:r>
        <w:t xml:space="preserve">Investors provide their preferences — industry, startup stage, investment range, location, business model, and preferred sectors — during profile creation. Ventora uses these preferences to filter and rank startup ideas in the investor's feed, so that investors see ideas most relevant to them first.</w:t>
      </w:r>
    </w:p>
    <w:p>
      <w:pPr>
        <w:pStyle w:val="Heading1"/>
        <w:spacing w:after="200" w:before="360"/>
      </w:pPr>
      <w:r>
        <w:t xml:space="preserve">7. Controlled Idea Disclosure</w:t>
      </w:r>
    </w:p>
    <w:p>
      <w:pPr>
        <w:spacing w:after="160"/>
        <w:jc w:val="both"/>
      </w:pPr>
      <w:r>
        <w:t xml:space="preserve">To reduce the risk of idea theft, Ventora does not require innovators to publicly disclose the complete business idea. The public feed displays only limited information: the startup title, the problem being addressed, a high-level solution, the industry, the startup stage, the funding requirement, and the AI completeness score.</w:t>
      </w:r>
    </w:p>
    <w:p>
      <w:pPr>
        <w:spacing w:after="160"/>
        <w:jc w:val="both"/>
      </w:pPr>
      <w:r>
        <w:t xml:space="preserve">The platform also displays a disclaimer reminding innovators not to publicly disclose confidential intellectual property or sensitive business information. Detailed documents and sensitive information remain under the innovator's control and are revealed only after mutual interest is established.</w:t>
      </w:r>
    </w:p>
    <w:p>
      <w:pPr>
        <w:pStyle w:val="Heading1"/>
        <w:spacing w:after="200" w:before="360"/>
      </w:pPr>
      <w:r>
        <w:t xml:space="preserve">8. Token-Based Communication</w:t>
      </w:r>
    </w:p>
    <w:p>
      <w:pPr>
        <w:spacing w:after="160"/>
        <w:jc w:val="both"/>
      </w:pPr>
      <w:r>
        <w:t xml:space="preserve">Ventora introduces a token mechanism to reduce spam and unnecessary investor requests. Investors receive a limited number of tokens that can be used to initiate connection requests or unlock deeper access to an idea. A typical flow: an investor finds a relevant startup, uses a token, sends a connection request, the innovator accepts, and communication is unlocked. The exact token rules can be configured by the platform administrator.</w:t>
      </w:r>
    </w:p>
    <w:p>
      <w:pPr>
        <w:pStyle w:val="Heading1"/>
        <w:spacing w:after="200" w:before="360"/>
      </w:pPr>
      <w:r>
        <w:t xml:space="preserve">9. Connection and Communication</w:t>
      </w:r>
    </w:p>
    <w:p>
      <w:pPr>
        <w:spacing w:after="160"/>
        <w:jc w:val="both"/>
      </w:pPr>
      <w:r>
        <w:t xml:space="preserve">After an investor sends a request, the innovator can accept, reject, or ignore it. Only after acceptance can the investor and innovator communicate through the platform. Ventora does not directly process or guarantee investments — if both parties decide to proceed, further negotiations, due diligence, agreements, and financial transactions take place outside the platform.</w:t>
      </w:r>
    </w:p>
    <w:p>
      <w:pPr>
        <w:pStyle w:val="Heading1"/>
        <w:spacing w:after="200" w:before="360"/>
      </w:pPr>
      <w:r>
        <w:t xml:space="preserve">10. Security and Privacy</w:t>
      </w:r>
    </w:p>
    <w:p>
      <w:pPr>
        <w:pStyle w:val="ListParagraph"/>
        <w:numPr>
          <w:ilvl w:val="0"/>
          <w:numId w:val="3"/>
        </w:numPr>
        <w:spacing w:after="80"/>
      </w:pPr>
      <w:r>
        <w:t xml:space="preserve">Secure authentication and role-based authorization</w:t>
      </w:r>
    </w:p>
    <w:p>
      <w:pPr>
        <w:pStyle w:val="ListParagraph"/>
        <w:numPr>
          <w:ilvl w:val="0"/>
          <w:numId w:val="3"/>
        </w:numPr>
        <w:spacing w:after="80"/>
      </w:pPr>
      <w:r>
        <w:t xml:space="preserve">Password hashing (bcrypt / Argon2)</w:t>
      </w:r>
    </w:p>
    <w:p>
      <w:pPr>
        <w:pStyle w:val="ListParagraph"/>
        <w:numPr>
          <w:ilvl w:val="0"/>
          <w:numId w:val="3"/>
        </w:numPr>
        <w:spacing w:after="80"/>
      </w:pPr>
      <w:r>
        <w:t xml:space="preserve">KYC / identity verification for investors</w:t>
      </w:r>
    </w:p>
    <w:p>
      <w:pPr>
        <w:pStyle w:val="ListParagraph"/>
        <w:numPr>
          <w:ilvl w:val="0"/>
          <w:numId w:val="3"/>
        </w:numPr>
        <w:spacing w:after="80"/>
      </w:pPr>
      <w:r>
        <w:t xml:space="preserve">Controlled, permission-based access to confidential documents</w:t>
      </w:r>
    </w:p>
    <w:p>
      <w:pPr>
        <w:pStyle w:val="ListParagraph"/>
        <w:numPr>
          <w:ilvl w:val="0"/>
          <w:numId w:val="3"/>
        </w:numPr>
        <w:spacing w:after="80"/>
      </w:pPr>
      <w:r>
        <w:t xml:space="preserve">Secure file storage</w:t>
      </w:r>
    </w:p>
    <w:p>
      <w:pPr>
        <w:pStyle w:val="ListParagraph"/>
        <w:numPr>
          <w:ilvl w:val="0"/>
          <w:numId w:val="3"/>
        </w:numPr>
        <w:spacing w:after="80"/>
      </w:pPr>
      <w:r>
        <w:t xml:space="preserve">Reporting and blocking mechanisms</w:t>
      </w:r>
    </w:p>
    <w:p>
      <w:pPr>
        <w:pStyle w:val="ListParagraph"/>
        <w:numPr>
          <w:ilvl w:val="0"/>
          <w:numId w:val="3"/>
        </w:numPr>
        <w:spacing w:after="80"/>
      </w:pPr>
      <w:r>
        <w:t xml:space="preserve">Input validation and protection against unauthorized access</w:t>
      </w:r>
    </w:p>
    <w:p>
      <w:pPr>
        <w:spacing w:after="160"/>
        <w:jc w:val="both"/>
      </w:pPr>
      <w:r>
        <w:t xml:space="preserve">Sensitive information is not unnecessarily stored or exposed beyond what each feature strictly requires.</w:t>
      </w:r>
    </w:p>
    <w:p>
      <w:pPr>
        <w:pStyle w:val="Heading1"/>
        <w:spacing w:after="200" w:before="360"/>
      </w:pPr>
      <w:r>
        <w:t xml:space="preserve">11. Proposed Technology Stack</w:t>
      </w:r>
    </w:p>
    <w:p>
      <w:pPr>
        <w:pStyle w:val="Heading2"/>
        <w:spacing w:after="120" w:before="240"/>
      </w:pPr>
      <w:r>
        <w:t xml:space="preserve">11.1 Frontend</w:t>
      </w:r>
    </w:p>
    <w:p>
      <w:pPr>
        <w:spacing w:after="160"/>
        <w:jc w:val="both"/>
      </w:pPr>
      <w:r>
        <w:t xml:space="preserve">React.js for a responsive user interface — investor feed, innovator dashboard, forms, profile management, and chat interface. Tailwind CSS for styling and responsive design.</w:t>
      </w:r>
    </w:p>
    <w:p>
      <w:pPr>
        <w:pStyle w:val="Heading2"/>
        <w:spacing w:after="120" w:before="240"/>
      </w:pPr>
      <w:r>
        <w:t xml:space="preserve">11.2 Backend</w:t>
      </w:r>
    </w:p>
    <w:p>
      <w:pPr>
        <w:spacing w:after="160"/>
        <w:jc w:val="both"/>
      </w:pPr>
      <w:r>
        <w:t xml:space="preserve">Node.js with Express.js for REST APIs covering authentication, user management, idea management, feed generation, the token system, connection requests, and messaging.</w:t>
      </w:r>
    </w:p>
    <w:p>
      <w:pPr>
        <w:pStyle w:val="Heading2"/>
        <w:spacing w:after="120" w:before="240"/>
      </w:pPr>
      <w:r>
        <w:t xml:space="preserve">11.3 Database</w:t>
      </w:r>
    </w:p>
    <w:p>
      <w:pPr>
        <w:spacing w:after="160"/>
        <w:jc w:val="both"/>
      </w:pPr>
      <w:r>
        <w:t xml:space="preserve">MongoDB for storing user profiles, innovator information, investor preferences, startup ideas, AI scores, tokens, connection requests, messages, and notifications.</w:t>
      </w:r>
    </w:p>
    <w:p>
      <w:pPr>
        <w:pStyle w:val="Heading2"/>
        <w:spacing w:after="120" w:before="240"/>
      </w:pPr>
      <w:r>
        <w:t xml:space="preserve">11.4 AI Layer</w:t>
      </w:r>
    </w:p>
    <w:p>
      <w:pPr>
        <w:spacing w:after="160"/>
        <w:jc w:val="both"/>
      </w:pPr>
      <w:r>
        <w:t xml:space="preserve">Python with FastAPI for idea completeness analysis, text processing, missing-section detection, and completeness scoring. The AI component may alternatively be integrated through an external AI API.</w:t>
      </w:r>
    </w:p>
    <w:p>
      <w:pPr>
        <w:pStyle w:val="Heading2"/>
        <w:spacing w:after="120" w:before="240"/>
      </w:pPr>
      <w:r>
        <w:t xml:space="preserve">11.5 Authentication &amp; Security</w:t>
      </w:r>
    </w:p>
    <w:p>
      <w:pPr>
        <w:spacing w:after="160"/>
        <w:jc w:val="both"/>
      </w:pPr>
      <w:r>
        <w:t xml:space="preserve">JWT-based authentication, bcrypt / Argon2 password hashing, role-based access control, secure API authorization, and input validation.</w:t>
      </w:r>
    </w:p>
    <w:p>
      <w:pPr>
        <w:pStyle w:val="Heading2"/>
        <w:spacing w:after="120" w:before="240"/>
      </w:pPr>
      <w:r>
        <w:t xml:space="preserve">11.6 File Storage</w:t>
      </w:r>
    </w:p>
    <w:p>
      <w:pPr>
        <w:spacing w:after="160"/>
        <w:jc w:val="both"/>
      </w:pPr>
      <w:r>
        <w:t xml:space="preserve">Cloudinary or AWS S3 for pitch decks, startup documents, and profile documents, with permission-based rather than public access.</w:t>
      </w:r>
    </w:p>
    <w:p>
      <w:pPr>
        <w:pStyle w:val="Heading2"/>
        <w:spacing w:after="120" w:before="240"/>
      </w:pPr>
      <w:r>
        <w:t xml:space="preserve">11.7 Real-Time Communication</w:t>
      </w:r>
    </w:p>
    <w:p>
      <w:pPr>
        <w:spacing w:after="160"/>
        <w:jc w:val="both"/>
      </w:pPr>
      <w:r>
        <w:t xml:space="preserve">Socket.IO for real-time messaging, online/offline status, and message notifications.</w:t>
      </w:r>
    </w:p>
    <w:p>
      <w:pPr>
        <w:pStyle w:val="Heading2"/>
        <w:spacing w:after="120" w:before="240"/>
      </w:pPr>
      <w:r>
        <w:t xml:space="preserve">11.8 KYC</w:t>
      </w:r>
    </w:p>
    <w:p>
      <w:pPr>
        <w:spacing w:after="160"/>
        <w:jc w:val="both"/>
      </w:pPr>
      <w:r>
        <w:t xml:space="preserve">For the academic prototype, a mock KYC / verification workflow (or a sandbox verification service) is used instead of storing raw government ID information.</w:t>
      </w:r>
    </w:p>
    <w:p>
      <w:pPr>
        <w:pStyle w:val="Heading1"/>
        <w:spacing w:after="200" w:before="360"/>
      </w:pPr>
      <w:r>
        <w:t xml:space="preserve">12. System Architecture</w:t>
      </w:r>
    </w:p>
    <w:p>
      <w:pPr>
        <w:spacing w:after="160"/>
        <w:jc w:val="both"/>
      </w:pPr>
      <w:r>
        <w:t xml:space="preserve">Innovators submit ideas, which pass through an AI completeness check and receive a completeness score. Investors create profiles and complete KYC verification, then set their investment preferences. The matching and filtering engine combines both sides to build a personalized feed. Investors view a limited idea preview, use a token to send a connection request, and — once the innovator accepts — a private chat opens for further discussion, which can lead to an offline deal.</w:t>
      </w:r>
    </w:p>
    <w:p>
      <w:pPr>
        <w:pStyle w:val="Heading1"/>
        <w:spacing w:after="200" w:before="360"/>
      </w:pPr>
      <w:r>
        <w:t xml:space="preserve">13. Major Modules</w:t>
      </w:r>
    </w:p>
    <w:p>
      <w:pPr>
        <w:pStyle w:val="ListParagraph"/>
        <w:numPr>
          <w:ilvl w:val="0"/>
          <w:numId w:val="2"/>
        </w:numPr>
        <w:spacing w:after="80"/>
      </w:pPr>
      <w:r>
        <w:t xml:space="preserve">Authentication &amp; User Management</w:t>
      </w:r>
    </w:p>
    <w:p>
      <w:pPr>
        <w:pStyle w:val="ListParagraph"/>
        <w:numPr>
          <w:ilvl w:val="0"/>
          <w:numId w:val="2"/>
        </w:numPr>
        <w:spacing w:after="80"/>
      </w:pPr>
      <w:r>
        <w:t xml:space="preserve">Innovator Profile Management</w:t>
      </w:r>
    </w:p>
    <w:p>
      <w:pPr>
        <w:pStyle w:val="ListParagraph"/>
        <w:numPr>
          <w:ilvl w:val="0"/>
          <w:numId w:val="2"/>
        </w:numPr>
        <w:spacing w:after="80"/>
      </w:pPr>
      <w:r>
        <w:t xml:space="preserve">Investor Profile &amp; KYC</w:t>
      </w:r>
    </w:p>
    <w:p>
      <w:pPr>
        <w:pStyle w:val="ListParagraph"/>
        <w:numPr>
          <w:ilvl w:val="0"/>
          <w:numId w:val="2"/>
        </w:numPr>
        <w:spacing w:after="80"/>
      </w:pPr>
      <w:r>
        <w:t xml:space="preserve">Startup Idea Submission</w:t>
      </w:r>
    </w:p>
    <w:p>
      <w:pPr>
        <w:pStyle w:val="ListParagraph"/>
        <w:numPr>
          <w:ilvl w:val="0"/>
          <w:numId w:val="2"/>
        </w:numPr>
        <w:spacing w:after="80"/>
      </w:pPr>
      <w:r>
        <w:t xml:space="preserve">AI Completeness Analysis</w:t>
      </w:r>
    </w:p>
    <w:p>
      <w:pPr>
        <w:pStyle w:val="ListParagraph"/>
        <w:numPr>
          <w:ilvl w:val="0"/>
          <w:numId w:val="2"/>
        </w:numPr>
        <w:spacing w:after="80"/>
      </w:pPr>
      <w:r>
        <w:t xml:space="preserve">Investor Preference Management</w:t>
      </w:r>
    </w:p>
    <w:p>
      <w:pPr>
        <w:pStyle w:val="ListParagraph"/>
        <w:numPr>
          <w:ilvl w:val="0"/>
          <w:numId w:val="2"/>
        </w:numPr>
        <w:spacing w:after="80"/>
      </w:pPr>
      <w:r>
        <w:t xml:space="preserve">Personalized Feed &amp; Matching</w:t>
      </w:r>
    </w:p>
    <w:p>
      <w:pPr>
        <w:pStyle w:val="ListParagraph"/>
        <w:numPr>
          <w:ilvl w:val="0"/>
          <w:numId w:val="2"/>
        </w:numPr>
        <w:spacing w:after="80"/>
      </w:pPr>
      <w:r>
        <w:t xml:space="preserve">Controlled Idea Access</w:t>
      </w:r>
    </w:p>
    <w:p>
      <w:pPr>
        <w:pStyle w:val="ListParagraph"/>
        <w:numPr>
          <w:ilvl w:val="0"/>
          <w:numId w:val="2"/>
        </w:numPr>
        <w:spacing w:after="80"/>
      </w:pPr>
      <w:r>
        <w:t xml:space="preserve">Token Management</w:t>
      </w:r>
    </w:p>
    <w:p>
      <w:pPr>
        <w:pStyle w:val="ListParagraph"/>
        <w:numPr>
          <w:ilvl w:val="0"/>
          <w:numId w:val="2"/>
        </w:numPr>
        <w:spacing w:after="80"/>
      </w:pPr>
      <w:r>
        <w:t xml:space="preserve">Connection Requests</w:t>
      </w:r>
    </w:p>
    <w:p>
      <w:pPr>
        <w:pStyle w:val="ListParagraph"/>
        <w:numPr>
          <w:ilvl w:val="0"/>
          <w:numId w:val="2"/>
        </w:numPr>
        <w:spacing w:after="80"/>
      </w:pPr>
      <w:r>
        <w:t xml:space="preserve">Real-Time Chat</w:t>
      </w:r>
    </w:p>
    <w:p>
      <w:pPr>
        <w:pStyle w:val="ListParagraph"/>
        <w:numPr>
          <w:ilvl w:val="0"/>
          <w:numId w:val="2"/>
        </w:numPr>
        <w:spacing w:after="80"/>
      </w:pPr>
      <w:r>
        <w:t xml:space="preserve">Notifications</w:t>
      </w:r>
    </w:p>
    <w:p>
      <w:pPr>
        <w:pStyle w:val="ListParagraph"/>
        <w:numPr>
          <w:ilvl w:val="0"/>
          <w:numId w:val="2"/>
        </w:numPr>
        <w:spacing w:after="80"/>
      </w:pPr>
      <w:r>
        <w:t xml:space="preserve">Reporting &amp; Moderation</w:t>
      </w:r>
    </w:p>
    <w:p>
      <w:pPr>
        <w:pStyle w:val="ListParagraph"/>
        <w:numPr>
          <w:ilvl w:val="0"/>
          <w:numId w:val="2"/>
        </w:numPr>
        <w:spacing w:after="80"/>
      </w:pPr>
      <w:r>
        <w:t xml:space="preserve">Admin Dashboard</w:t>
      </w:r>
    </w:p>
    <w:p>
      <w:pPr>
        <w:pStyle w:val="Heading1"/>
        <w:spacing w:after="200" w:before="360"/>
      </w:pPr>
      <w:r>
        <w:t xml:space="preserve">14. Team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9D9D9" w:val="clear"/>
          </w:tcPr>
          <w:p>
            <w:r>
              <w:rPr>
                <w:b/>
                <w:bCs/>
              </w:rPr>
              <w:t xml:space="preserve">Name</w:t>
            </w:r>
          </w:p>
        </w:tc>
        <w:tc>
          <w:tcPr>
            <w:tcW w:type="dxa" w:w="2200"/>
            <w:shd w:fill="D9D9D9" w:val="clear"/>
          </w:tcPr>
          <w:p>
            <w:r>
              <w:rPr>
                <w:b/>
                <w:bCs/>
              </w:rPr>
              <w:t xml:space="preserve">Role</w:t>
            </w:r>
          </w:p>
        </w:tc>
        <w:tc>
          <w:tcPr>
            <w:tcW w:type="dxa" w:w="4600"/>
            <w:shd w:fill="D9D9D9" w:val="clear"/>
          </w:tcPr>
          <w:p>
            <w:r>
              <w:rPr>
                <w:b/>
                <w:bCs/>
              </w:rPr>
              <w:t xml:space="preserve">Primary Responsibilities</w:t>
            </w:r>
          </w:p>
        </w:tc>
      </w:tr>
      <w:tr>
        <w:tc>
          <w:tcPr>
            <w:tcW w:type="dxa" w:w="2200"/>
          </w:tcPr>
          <w:p>
            <w:r>
              <w:t xml:space="preserve">Roshan</w:t>
            </w:r>
          </w:p>
        </w:tc>
        <w:tc>
          <w:tcPr>
            <w:tcW w:type="dxa" w:w="2200"/>
          </w:tcPr>
          <w:p>
            <w:r>
              <w:t xml:space="preserve">Team Leader — Frontend &amp; UI/UX</w:t>
            </w:r>
          </w:p>
        </w:tc>
        <w:tc>
          <w:tcPr>
            <w:tcW w:type="dxa" w:w="4600"/>
          </w:tcPr>
          <w:p>
            <w:r>
              <w:t xml:space="preserve">React frontend, landing page, login/signup, innovator dashboard, investor dashboard, startup feed, forms, responsive design, and overall project coordination.</w:t>
            </w:r>
          </w:p>
        </w:tc>
      </w:tr>
      <w:tr>
        <w:tc>
          <w:tcPr>
            <w:tcW w:type="dxa" w:w="2200"/>
          </w:tcPr>
          <w:p>
            <w:r>
              <w:t xml:space="preserve">Yash</w:t>
            </w:r>
          </w:p>
        </w:tc>
        <w:tc>
          <w:tcPr>
            <w:tcW w:type="dxa" w:w="2200"/>
          </w:tcPr>
          <w:p>
            <w:r>
              <w:t xml:space="preserve">Backend &amp; Database Developer</w:t>
            </w:r>
          </w:p>
        </w:tc>
        <w:tc>
          <w:tcPr>
            <w:tcW w:type="dxa" w:w="4600"/>
          </w:tcPr>
          <w:p>
            <w:r>
              <w:t xml:space="preserve">Node.js/Express backend, REST APIs, MongoDB schema, authentication, user roles, startup/idea APIs, token system, connection requests.</w:t>
            </w:r>
          </w:p>
        </w:tc>
      </w:tr>
      <w:tr>
        <w:tc>
          <w:tcPr>
            <w:tcW w:type="dxa" w:w="2200"/>
          </w:tcPr>
          <w:p>
            <w:r>
              <w:t xml:space="preserve">Shivam</w:t>
            </w:r>
          </w:p>
        </w:tc>
        <w:tc>
          <w:tcPr>
            <w:tcW w:type="dxa" w:w="2200"/>
          </w:tcPr>
          <w:p>
            <w:r>
              <w:t xml:space="preserve">AI &amp; Recommendation Developer</w:t>
            </w:r>
          </w:p>
        </w:tc>
        <w:tc>
          <w:tcPr>
            <w:tcW w:type="dxa" w:w="4600"/>
          </w:tcPr>
          <w:p>
            <w:r>
              <w:t xml:space="preserve">AI completeness checker, completeness scoring, missing-section detection, investor–startup matching algorithm, feed ranking/filtering, AI API/Python integration.</w:t>
            </w:r>
          </w:p>
        </w:tc>
      </w:tr>
      <w:tr>
        <w:tc>
          <w:tcPr>
            <w:tcW w:type="dxa" w:w="2200"/>
          </w:tcPr>
          <w:p>
            <w:r>
              <w:t xml:space="preserve">Yatharth</w:t>
            </w:r>
          </w:p>
        </w:tc>
        <w:tc>
          <w:tcPr>
            <w:tcW w:type="dxa" w:w="2200"/>
          </w:tcPr>
          <w:p>
            <w:r>
              <w:t xml:space="preserve">Security, KYC, Communication &amp; Integration</w:t>
            </w:r>
          </w:p>
        </w:tc>
        <w:tc>
          <w:tcPr>
            <w:tcW w:type="dxa" w:w="4600"/>
          </w:tcPr>
          <w:p>
            <w:r>
              <w:t xml:space="preserve">KYC/verification workflow, authorization and access control, secure file access, Socket.IO chat, notifications, reporting/blocking system, integration testing, deployment.</w:t>
            </w:r>
          </w:p>
        </w:tc>
      </w:tr>
    </w:tbl>
    <w:p>
      <w:pPr>
        <w:spacing w:before="200"/>
      </w:pPr>
    </w:p>
    <w:p>
      <w:pPr>
        <w:pStyle w:val="Heading1"/>
        <w:spacing w:after="200" w:before="360"/>
      </w:pPr>
      <w:r>
        <w:t xml:space="preserve">15. Future Scope</w:t>
      </w:r>
    </w:p>
    <w:p>
      <w:pPr>
        <w:pStyle w:val="ListParagraph"/>
        <w:numPr>
          <w:ilvl w:val="0"/>
          <w:numId w:val="3"/>
        </w:numPr>
        <w:spacing w:after="80"/>
      </w:pPr>
      <w:r>
        <w:t xml:space="preserve">Advanced AI-based startup analysis</w:t>
      </w:r>
    </w:p>
    <w:p>
      <w:pPr>
        <w:pStyle w:val="ListParagraph"/>
        <w:numPr>
          <w:ilvl w:val="0"/>
          <w:numId w:val="3"/>
        </w:numPr>
        <w:spacing w:after="80"/>
      </w:pPr>
      <w:r>
        <w:t xml:space="preserve">AI-generated investor recommendations</w:t>
      </w:r>
    </w:p>
    <w:p>
      <w:pPr>
        <w:pStyle w:val="ListParagraph"/>
        <w:numPr>
          <w:ilvl w:val="0"/>
          <w:numId w:val="3"/>
        </w:numPr>
        <w:spacing w:after="80"/>
      </w:pPr>
      <w:r>
        <w:t xml:space="preserve">Mentor matching</w:t>
      </w:r>
    </w:p>
    <w:p>
      <w:pPr>
        <w:pStyle w:val="ListParagraph"/>
        <w:numPr>
          <w:ilvl w:val="0"/>
          <w:numId w:val="3"/>
        </w:numPr>
        <w:spacing w:after="80"/>
      </w:pPr>
      <w:r>
        <w:t xml:space="preserve">Startup valuation assistance</w:t>
      </w:r>
    </w:p>
    <w:p>
      <w:pPr>
        <w:pStyle w:val="ListParagraph"/>
        <w:numPr>
          <w:ilvl w:val="0"/>
          <w:numId w:val="3"/>
        </w:numPr>
        <w:spacing w:after="80"/>
      </w:pPr>
      <w:r>
        <w:t xml:space="preserve">Verified investor networks</w:t>
      </w:r>
    </w:p>
    <w:p>
      <w:pPr>
        <w:pStyle w:val="ListParagraph"/>
        <w:numPr>
          <w:ilvl w:val="0"/>
          <w:numId w:val="3"/>
        </w:numPr>
        <w:spacing w:after="80"/>
      </w:pPr>
      <w:r>
        <w:t xml:space="preserve">Automated pitch-deck analysis</w:t>
      </w:r>
    </w:p>
    <w:p>
      <w:pPr>
        <w:pStyle w:val="ListParagraph"/>
        <w:numPr>
          <w:ilvl w:val="0"/>
          <w:numId w:val="3"/>
        </w:numPr>
        <w:spacing w:after="80"/>
      </w:pPr>
      <w:r>
        <w:t xml:space="preserve">Advanced fraud detection</w:t>
      </w:r>
    </w:p>
    <w:p>
      <w:pPr>
        <w:pStyle w:val="ListParagraph"/>
        <w:numPr>
          <w:ilvl w:val="0"/>
          <w:numId w:val="3"/>
        </w:numPr>
        <w:spacing w:after="80"/>
      </w:pPr>
      <w:r>
        <w:t xml:space="preserve">Legal / document verification</w:t>
      </w:r>
    </w:p>
    <w:p>
      <w:pPr>
        <w:pStyle w:val="ListParagraph"/>
        <w:numPr>
          <w:ilvl w:val="0"/>
          <w:numId w:val="3"/>
        </w:numPr>
        <w:spacing w:after="80"/>
      </w:pPr>
      <w:r>
        <w:t xml:space="preserve">Integration with authorized investment platforms</w:t>
      </w:r>
    </w:p>
    <w:p>
      <w:pPr>
        <w:pStyle w:val="ListParagraph"/>
        <w:numPr>
          <w:ilvl w:val="0"/>
          <w:numId w:val="3"/>
        </w:numPr>
        <w:spacing w:after="80"/>
      </w:pPr>
      <w:r>
        <w:t xml:space="preserve">Analytics for investors and innovators</w:t>
      </w:r>
    </w:p>
    <w:p>
      <w:pPr>
        <w:pStyle w:val="Heading1"/>
        <w:spacing w:after="200" w:before="360"/>
      </w:pPr>
      <w:r>
        <w:t xml:space="preserve">16. Conclusion</w:t>
      </w:r>
    </w:p>
    <w:p>
      <w:pPr>
        <w:spacing w:after="160"/>
        <w:jc w:val="both"/>
      </w:pPr>
      <w:r>
        <w:t xml:space="preserve">Ventora aims to create a structured and secure environment where innovators can showcase startup opportunities and investors can discover ideas aligned with their interests. By combining AI-powered idea completeness analysis, personalized investor feeds, controlled information disclosure, investor verification, token-based communication, and permission-based connections, Ventora provides a focused platform for early-stage startup discovery.</w:t>
      </w:r>
    </w:p>
    <w:p>
      <w:pPr>
        <w:spacing w:after="160"/>
        <w:jc w:val="both"/>
      </w:pPr>
      <w:r>
        <w:t xml:space="preserve">Ventora acts as a connection and insight platform, not as a direct financial transaction platform. Actual investment negotiations and financial transactions are intended to take place outside the platform, between the concerned parties.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Ventora — Mini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2026-08-16T19:02:29.857Z</dcterms:created>
  <dcterms:modified xsi:type="dcterms:W3CDTF">2026-08-16T19:02:29.870Z</dcterms:modified>
</cp:coreProperties>
</file>

<file path=docProps/custom.xml><?xml version="1.0" encoding="utf-8"?>
<Properties xmlns="http://schemas.openxmlformats.org/officeDocument/2006/custom-properties" xmlns:vt="http://schemas.openxmlformats.org/officeDocument/2006/docPropsVTypes"/>
</file>