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F9D2" w14:textId="77777777" w:rsidR="0051319A" w:rsidRDefault="0051319A" w:rsidP="0051319A"/>
    <w:p w14:paraId="0ED8DA9A" w14:textId="77777777" w:rsidR="0051319A" w:rsidRDefault="0051319A" w:rsidP="0051319A">
      <w:pPr>
        <w:jc w:val="center"/>
      </w:pPr>
    </w:p>
    <w:p w14:paraId="3046FA06" w14:textId="77777777" w:rsidR="0051319A" w:rsidRDefault="0051319A" w:rsidP="0051319A">
      <w:pPr>
        <w:jc w:val="center"/>
      </w:pPr>
    </w:p>
    <w:p w14:paraId="2DF274DF" w14:textId="77777777" w:rsidR="0051319A" w:rsidRDefault="0051319A" w:rsidP="0051319A">
      <w:pPr>
        <w:jc w:val="center"/>
      </w:pPr>
    </w:p>
    <w:p w14:paraId="497A6DCC" w14:textId="77777777" w:rsidR="0051319A" w:rsidRDefault="0051319A" w:rsidP="0051319A">
      <w:pPr>
        <w:jc w:val="center"/>
      </w:pPr>
    </w:p>
    <w:p w14:paraId="78D2FC54" w14:textId="77777777" w:rsidR="0051319A" w:rsidRDefault="0051319A" w:rsidP="0051319A">
      <w:pPr>
        <w:jc w:val="center"/>
      </w:pPr>
    </w:p>
    <w:p w14:paraId="51271ED2" w14:textId="77777777" w:rsidR="0051319A" w:rsidRDefault="0051319A" w:rsidP="0051319A">
      <w:pPr>
        <w:jc w:val="center"/>
      </w:pPr>
    </w:p>
    <w:p w14:paraId="64D64550" w14:textId="77777777" w:rsidR="0051319A" w:rsidRDefault="0051319A" w:rsidP="0051319A">
      <w:pPr>
        <w:jc w:val="center"/>
      </w:pPr>
    </w:p>
    <w:p w14:paraId="0B2E04E7" w14:textId="77777777" w:rsidR="0051319A" w:rsidRDefault="0051319A" w:rsidP="0051319A">
      <w:pPr>
        <w:jc w:val="center"/>
      </w:pPr>
    </w:p>
    <w:p w14:paraId="7F7EC88A" w14:textId="77777777" w:rsidR="0051319A" w:rsidRDefault="0051319A" w:rsidP="0051319A"/>
    <w:p w14:paraId="3DE03FEF" w14:textId="77777777" w:rsidR="0051319A" w:rsidRDefault="0051319A" w:rsidP="0051319A">
      <w:pPr>
        <w:jc w:val="center"/>
      </w:pPr>
    </w:p>
    <w:p w14:paraId="5F017995" w14:textId="77777777" w:rsidR="0051319A" w:rsidRPr="00DC6A64" w:rsidRDefault="0051319A" w:rsidP="0051319A">
      <w:pPr>
        <w:jc w:val="center"/>
        <w:rPr>
          <w:rFonts w:ascii="Times New Roman" w:hAnsi="Times New Roman" w:cs="Times New Roman"/>
          <w:b/>
          <w:bCs/>
          <w:sz w:val="40"/>
          <w:szCs w:val="40"/>
          <w:u w:val="single"/>
        </w:rPr>
      </w:pPr>
      <w:r w:rsidRPr="00DC6A64">
        <w:rPr>
          <w:rFonts w:ascii="Times New Roman" w:hAnsi="Times New Roman" w:cs="Times New Roman"/>
          <w:b/>
          <w:bCs/>
          <w:sz w:val="40"/>
          <w:szCs w:val="40"/>
          <w:u w:val="single"/>
        </w:rPr>
        <w:t>PAKISTAN STUDIES</w:t>
      </w:r>
    </w:p>
    <w:p w14:paraId="56A22717" w14:textId="0D5DD3CA" w:rsidR="0051319A" w:rsidRDefault="0051319A" w:rsidP="0051319A">
      <w:pPr>
        <w:jc w:val="center"/>
        <w:rPr>
          <w:rFonts w:ascii="Times New Roman" w:hAnsi="Times New Roman" w:cs="Times New Roman"/>
          <w:b/>
          <w:bCs/>
          <w:sz w:val="40"/>
          <w:szCs w:val="40"/>
          <w:u w:val="single"/>
        </w:rPr>
      </w:pPr>
      <w:r w:rsidRPr="00DC6A64">
        <w:rPr>
          <w:rFonts w:ascii="Times New Roman" w:hAnsi="Times New Roman" w:cs="Times New Roman"/>
          <w:b/>
          <w:bCs/>
          <w:sz w:val="40"/>
          <w:szCs w:val="40"/>
          <w:u w:val="single"/>
        </w:rPr>
        <w:t>ASSIGNMENT #</w:t>
      </w:r>
      <w:r w:rsidR="007805F0">
        <w:rPr>
          <w:rFonts w:ascii="Times New Roman" w:hAnsi="Times New Roman" w:cs="Times New Roman"/>
          <w:b/>
          <w:bCs/>
          <w:sz w:val="40"/>
          <w:szCs w:val="40"/>
          <w:u w:val="single"/>
        </w:rPr>
        <w:t>4</w:t>
      </w:r>
    </w:p>
    <w:p w14:paraId="25C26EA8" w14:textId="77777777" w:rsidR="0051319A" w:rsidRDefault="0051319A" w:rsidP="0051319A">
      <w:pPr>
        <w:jc w:val="center"/>
        <w:rPr>
          <w:rFonts w:ascii="Times New Roman" w:hAnsi="Times New Roman" w:cs="Times New Roman"/>
          <w:b/>
          <w:bCs/>
          <w:sz w:val="40"/>
          <w:szCs w:val="40"/>
          <w:u w:val="single"/>
        </w:rPr>
      </w:pPr>
    </w:p>
    <w:p w14:paraId="2F1BD995" w14:textId="77777777" w:rsidR="0051319A" w:rsidRDefault="0051319A" w:rsidP="0051319A">
      <w:pPr>
        <w:jc w:val="center"/>
        <w:rPr>
          <w:rFonts w:ascii="Times New Roman" w:hAnsi="Times New Roman" w:cs="Times New Roman"/>
          <w:b/>
          <w:bCs/>
          <w:sz w:val="40"/>
          <w:szCs w:val="40"/>
          <w:u w:val="single"/>
        </w:rPr>
      </w:pPr>
    </w:p>
    <w:p w14:paraId="5A76E598" w14:textId="77777777" w:rsidR="0051319A" w:rsidRPr="00DC6A64" w:rsidRDefault="0051319A" w:rsidP="0051319A">
      <w:pPr>
        <w:jc w:val="center"/>
        <w:rPr>
          <w:rFonts w:ascii="Times New Roman" w:hAnsi="Times New Roman" w:cs="Times New Roman"/>
          <w:b/>
          <w:bCs/>
          <w:sz w:val="32"/>
          <w:szCs w:val="32"/>
          <w:u w:val="single"/>
        </w:rPr>
      </w:pPr>
      <w:r w:rsidRPr="00DC6A64">
        <w:rPr>
          <w:rFonts w:ascii="Times New Roman" w:hAnsi="Times New Roman" w:cs="Times New Roman"/>
          <w:b/>
          <w:bCs/>
          <w:sz w:val="32"/>
          <w:szCs w:val="32"/>
          <w:u w:val="single"/>
        </w:rPr>
        <w:t>TOPIC:</w:t>
      </w:r>
    </w:p>
    <w:p w14:paraId="1E52E877" w14:textId="77777777" w:rsidR="0051319A" w:rsidRDefault="0051319A" w:rsidP="0051319A">
      <w:pPr>
        <w:jc w:val="center"/>
        <w:rPr>
          <w:rFonts w:ascii="Times New Roman" w:hAnsi="Times New Roman" w:cs="Times New Roman"/>
          <w:sz w:val="32"/>
          <w:szCs w:val="32"/>
        </w:rPr>
      </w:pPr>
      <w:r w:rsidRPr="00DC6A64">
        <w:rPr>
          <w:rFonts w:ascii="Times New Roman" w:hAnsi="Times New Roman" w:cs="Times New Roman"/>
          <w:sz w:val="32"/>
          <w:szCs w:val="32"/>
        </w:rPr>
        <w:t>“History of No Trust Motion in Pakistan, and</w:t>
      </w:r>
    </w:p>
    <w:p w14:paraId="6DACD473" w14:textId="77777777" w:rsidR="0051319A" w:rsidRPr="00DC6A64" w:rsidRDefault="0051319A" w:rsidP="0051319A">
      <w:pPr>
        <w:jc w:val="center"/>
        <w:rPr>
          <w:rFonts w:ascii="Times New Roman" w:hAnsi="Times New Roman" w:cs="Times New Roman"/>
          <w:sz w:val="32"/>
          <w:szCs w:val="32"/>
        </w:rPr>
      </w:pPr>
      <w:r w:rsidRPr="00DC6A64">
        <w:rPr>
          <w:rFonts w:ascii="Times New Roman" w:hAnsi="Times New Roman" w:cs="Times New Roman"/>
          <w:sz w:val="32"/>
          <w:szCs w:val="32"/>
        </w:rPr>
        <w:t xml:space="preserve"> is it justifiable according to the constitution</w:t>
      </w:r>
      <w:r>
        <w:rPr>
          <w:rFonts w:ascii="Times New Roman" w:hAnsi="Times New Roman" w:cs="Times New Roman"/>
          <w:sz w:val="32"/>
          <w:szCs w:val="32"/>
        </w:rPr>
        <w:t>?</w:t>
      </w:r>
      <w:r w:rsidRPr="00DC6A64">
        <w:rPr>
          <w:rFonts w:ascii="Times New Roman" w:hAnsi="Times New Roman" w:cs="Times New Roman"/>
          <w:sz w:val="32"/>
          <w:szCs w:val="32"/>
        </w:rPr>
        <w:t>”</w:t>
      </w:r>
    </w:p>
    <w:p w14:paraId="1A5F3AF6" w14:textId="77777777" w:rsidR="0051319A" w:rsidRPr="00DC6A64" w:rsidRDefault="0051319A" w:rsidP="0051319A">
      <w:pPr>
        <w:jc w:val="center"/>
        <w:rPr>
          <w:rFonts w:ascii="Times New Roman" w:hAnsi="Times New Roman" w:cs="Times New Roman"/>
          <w:sz w:val="32"/>
          <w:szCs w:val="32"/>
        </w:rPr>
      </w:pPr>
    </w:p>
    <w:p w14:paraId="5265BA85" w14:textId="77777777" w:rsidR="0051319A" w:rsidRPr="00DC6A64" w:rsidRDefault="0051319A" w:rsidP="0051319A">
      <w:pPr>
        <w:jc w:val="center"/>
        <w:rPr>
          <w:rFonts w:ascii="Times New Roman" w:hAnsi="Times New Roman" w:cs="Times New Roman"/>
          <w:b/>
          <w:bCs/>
          <w:sz w:val="32"/>
          <w:szCs w:val="32"/>
          <w:u w:val="single"/>
        </w:rPr>
      </w:pPr>
      <w:r w:rsidRPr="00DC6A64">
        <w:rPr>
          <w:rFonts w:ascii="Times New Roman" w:hAnsi="Times New Roman" w:cs="Times New Roman"/>
          <w:b/>
          <w:bCs/>
          <w:sz w:val="32"/>
          <w:szCs w:val="32"/>
          <w:u w:val="single"/>
        </w:rPr>
        <w:t>MEMBERS:</w:t>
      </w:r>
    </w:p>
    <w:p w14:paraId="23B16147" w14:textId="77777777" w:rsidR="0051319A" w:rsidRDefault="0051319A" w:rsidP="0051319A">
      <w:pPr>
        <w:jc w:val="center"/>
        <w:rPr>
          <w:rFonts w:ascii="Times New Roman" w:hAnsi="Times New Roman" w:cs="Times New Roman"/>
          <w:sz w:val="32"/>
          <w:szCs w:val="32"/>
        </w:rPr>
      </w:pPr>
      <w:r>
        <w:rPr>
          <w:rFonts w:ascii="Times New Roman" w:hAnsi="Times New Roman" w:cs="Times New Roman"/>
          <w:sz w:val="32"/>
          <w:szCs w:val="32"/>
        </w:rPr>
        <w:t>Aaiza Irfan (SP20-BCS-001)</w:t>
      </w:r>
    </w:p>
    <w:p w14:paraId="66ED95EA" w14:textId="77777777" w:rsidR="0051319A" w:rsidRPr="00DC6A64" w:rsidRDefault="0051319A" w:rsidP="0051319A">
      <w:pPr>
        <w:jc w:val="center"/>
        <w:rPr>
          <w:rFonts w:ascii="Times New Roman" w:hAnsi="Times New Roman" w:cs="Times New Roman"/>
          <w:sz w:val="32"/>
          <w:szCs w:val="32"/>
        </w:rPr>
      </w:pPr>
      <w:r>
        <w:rPr>
          <w:rFonts w:ascii="Times New Roman" w:hAnsi="Times New Roman" w:cs="Times New Roman"/>
          <w:sz w:val="32"/>
          <w:szCs w:val="32"/>
        </w:rPr>
        <w:t>Aliza Tanweer (SP20-BCS-013)</w:t>
      </w:r>
    </w:p>
    <w:p w14:paraId="439D29E5" w14:textId="77777777" w:rsidR="0051319A" w:rsidRDefault="0051319A" w:rsidP="0051319A">
      <w:pPr>
        <w:jc w:val="center"/>
        <w:rPr>
          <w:rFonts w:ascii="Times New Roman" w:hAnsi="Times New Roman" w:cs="Times New Roman"/>
          <w:sz w:val="32"/>
          <w:szCs w:val="32"/>
        </w:rPr>
      </w:pPr>
      <w:r>
        <w:rPr>
          <w:rFonts w:ascii="Times New Roman" w:hAnsi="Times New Roman" w:cs="Times New Roman"/>
          <w:sz w:val="32"/>
          <w:szCs w:val="32"/>
        </w:rPr>
        <w:t>Kulsoom Khurshid (SP20-BCS-044)</w:t>
      </w:r>
    </w:p>
    <w:p w14:paraId="7F5D01A4" w14:textId="77777777" w:rsidR="0051319A" w:rsidRDefault="0051319A" w:rsidP="0051319A">
      <w:pPr>
        <w:jc w:val="center"/>
        <w:rPr>
          <w:rFonts w:ascii="Times New Roman" w:hAnsi="Times New Roman" w:cs="Times New Roman"/>
          <w:sz w:val="32"/>
          <w:szCs w:val="32"/>
        </w:rPr>
      </w:pPr>
      <w:r>
        <w:rPr>
          <w:rFonts w:ascii="Times New Roman" w:hAnsi="Times New Roman" w:cs="Times New Roman"/>
          <w:sz w:val="32"/>
          <w:szCs w:val="32"/>
        </w:rPr>
        <w:t>Laraib Saghir (SP20-BCS-046)</w:t>
      </w:r>
    </w:p>
    <w:p w14:paraId="2E14ED69" w14:textId="77777777" w:rsidR="0051319A" w:rsidRPr="00DC6A64" w:rsidRDefault="0051319A" w:rsidP="0051319A">
      <w:pPr>
        <w:jc w:val="center"/>
        <w:rPr>
          <w:rFonts w:ascii="Times New Roman" w:hAnsi="Times New Roman" w:cs="Times New Roman"/>
          <w:sz w:val="32"/>
          <w:szCs w:val="32"/>
        </w:rPr>
      </w:pPr>
      <w:r>
        <w:rPr>
          <w:rFonts w:ascii="Times New Roman" w:hAnsi="Times New Roman" w:cs="Times New Roman"/>
          <w:sz w:val="32"/>
          <w:szCs w:val="32"/>
        </w:rPr>
        <w:t>Malaika Mubashir (SP20-BCS-048)</w:t>
      </w:r>
    </w:p>
    <w:p w14:paraId="73E4A04B" w14:textId="77777777" w:rsidR="0051319A" w:rsidRPr="00DC6A64" w:rsidRDefault="0051319A" w:rsidP="0051319A">
      <w:pPr>
        <w:jc w:val="center"/>
        <w:rPr>
          <w:rFonts w:ascii="Times New Roman" w:hAnsi="Times New Roman" w:cs="Times New Roman"/>
          <w:sz w:val="32"/>
          <w:szCs w:val="32"/>
        </w:rPr>
      </w:pPr>
    </w:p>
    <w:p w14:paraId="24E66492" w14:textId="77777777" w:rsidR="0051319A" w:rsidRDefault="0051319A" w:rsidP="0051319A">
      <w:pPr>
        <w:jc w:val="center"/>
        <w:rPr>
          <w:rFonts w:ascii="Times New Roman" w:hAnsi="Times New Roman" w:cs="Times New Roman"/>
          <w:b/>
          <w:bCs/>
          <w:sz w:val="36"/>
          <w:szCs w:val="36"/>
          <w:u w:val="single"/>
        </w:rPr>
      </w:pPr>
    </w:p>
    <w:p w14:paraId="35ACEA50" w14:textId="77777777" w:rsidR="0051319A" w:rsidRDefault="0051319A" w:rsidP="0051319A">
      <w:pPr>
        <w:jc w:val="center"/>
        <w:rPr>
          <w:rFonts w:ascii="Times New Roman" w:hAnsi="Times New Roman" w:cs="Times New Roman"/>
          <w:b/>
          <w:bCs/>
          <w:sz w:val="36"/>
          <w:szCs w:val="36"/>
          <w:u w:val="single"/>
        </w:rPr>
      </w:pPr>
    </w:p>
    <w:p w14:paraId="45A5DE85" w14:textId="77777777" w:rsidR="0051319A" w:rsidRDefault="0051319A" w:rsidP="0051319A">
      <w:pPr>
        <w:jc w:val="center"/>
        <w:rPr>
          <w:rFonts w:ascii="Times New Roman" w:hAnsi="Times New Roman" w:cs="Times New Roman"/>
          <w:b/>
          <w:bCs/>
          <w:sz w:val="36"/>
          <w:szCs w:val="36"/>
          <w:u w:val="single"/>
        </w:rPr>
      </w:pPr>
    </w:p>
    <w:p w14:paraId="07567DE5" w14:textId="77777777" w:rsidR="0051319A" w:rsidRDefault="0051319A" w:rsidP="0051319A">
      <w:pPr>
        <w:jc w:val="center"/>
        <w:rPr>
          <w:rFonts w:ascii="Times New Roman" w:hAnsi="Times New Roman" w:cs="Times New Roman"/>
          <w:b/>
          <w:bCs/>
          <w:sz w:val="36"/>
          <w:szCs w:val="36"/>
          <w:u w:val="single"/>
        </w:rPr>
      </w:pPr>
    </w:p>
    <w:p w14:paraId="1C286B0C" w14:textId="77777777" w:rsidR="0051319A" w:rsidRDefault="0051319A" w:rsidP="0051319A">
      <w:pPr>
        <w:jc w:val="center"/>
        <w:rPr>
          <w:rFonts w:ascii="Times New Roman" w:hAnsi="Times New Roman" w:cs="Times New Roman"/>
          <w:b/>
          <w:bCs/>
          <w:sz w:val="36"/>
          <w:szCs w:val="36"/>
          <w:u w:val="single"/>
        </w:rPr>
      </w:pPr>
    </w:p>
    <w:p w14:paraId="559F6F51" w14:textId="77777777" w:rsidR="0051319A" w:rsidRDefault="0051319A" w:rsidP="0051319A">
      <w:pPr>
        <w:jc w:val="center"/>
        <w:rPr>
          <w:rFonts w:ascii="Times New Roman" w:hAnsi="Times New Roman" w:cs="Times New Roman"/>
          <w:b/>
          <w:bCs/>
          <w:sz w:val="36"/>
          <w:szCs w:val="36"/>
          <w:u w:val="single"/>
        </w:rPr>
      </w:pPr>
    </w:p>
    <w:p w14:paraId="607E6CF6" w14:textId="77777777" w:rsidR="0051319A" w:rsidRDefault="0051319A" w:rsidP="0051319A">
      <w:pPr>
        <w:jc w:val="center"/>
        <w:rPr>
          <w:rFonts w:ascii="Times New Roman" w:hAnsi="Times New Roman" w:cs="Times New Roman"/>
          <w:b/>
          <w:bCs/>
          <w:sz w:val="36"/>
          <w:szCs w:val="36"/>
          <w:u w:val="single"/>
        </w:rPr>
      </w:pPr>
    </w:p>
    <w:p w14:paraId="6D2700D7" w14:textId="77777777" w:rsidR="0051319A" w:rsidRDefault="0051319A" w:rsidP="0051319A">
      <w:pPr>
        <w:jc w:val="center"/>
        <w:rPr>
          <w:rFonts w:ascii="Times New Roman" w:hAnsi="Times New Roman" w:cs="Times New Roman"/>
          <w:b/>
          <w:bCs/>
          <w:sz w:val="36"/>
          <w:szCs w:val="36"/>
          <w:u w:val="single"/>
        </w:rPr>
      </w:pPr>
    </w:p>
    <w:p w14:paraId="0C583264" w14:textId="77777777" w:rsidR="0051319A" w:rsidRDefault="0051319A" w:rsidP="0051319A">
      <w:pPr>
        <w:jc w:val="center"/>
        <w:rPr>
          <w:rFonts w:ascii="Times New Roman" w:hAnsi="Times New Roman" w:cs="Times New Roman"/>
          <w:b/>
          <w:bCs/>
          <w:sz w:val="36"/>
          <w:szCs w:val="36"/>
          <w:u w:val="single"/>
        </w:rPr>
      </w:pPr>
    </w:p>
    <w:p w14:paraId="2E91EA97" w14:textId="77777777" w:rsidR="0051319A" w:rsidRDefault="0051319A" w:rsidP="0051319A">
      <w:pPr>
        <w:jc w:val="center"/>
        <w:rPr>
          <w:rFonts w:ascii="Times New Roman" w:hAnsi="Times New Roman" w:cs="Times New Roman"/>
          <w:b/>
          <w:bCs/>
          <w:sz w:val="36"/>
          <w:szCs w:val="36"/>
          <w:u w:val="single"/>
        </w:rPr>
      </w:pPr>
    </w:p>
    <w:p w14:paraId="2EE1688A" w14:textId="77777777" w:rsidR="0051319A" w:rsidRDefault="0051319A" w:rsidP="0051319A">
      <w:pPr>
        <w:rPr>
          <w:rFonts w:ascii="Times New Roman" w:hAnsi="Times New Roman" w:cs="Times New Roman"/>
          <w:b/>
          <w:bCs/>
          <w:sz w:val="36"/>
          <w:szCs w:val="36"/>
          <w:u w:val="single"/>
        </w:rPr>
      </w:pPr>
    </w:p>
    <w:p w14:paraId="2003092E" w14:textId="18744D21" w:rsidR="000C1D99" w:rsidRDefault="000C1D99"/>
    <w:p w14:paraId="40BF9A0B" w14:textId="11857489" w:rsidR="0051319A" w:rsidRDefault="0051319A"/>
    <w:p w14:paraId="47D46BC2" w14:textId="3B36CFF6" w:rsidR="0051319A" w:rsidRDefault="0051319A"/>
    <w:p w14:paraId="40D4EC14" w14:textId="4371A1B1" w:rsidR="0051319A" w:rsidRDefault="0051319A"/>
    <w:p w14:paraId="7954E8C0" w14:textId="49720BB4" w:rsidR="0051319A" w:rsidRDefault="0051319A"/>
    <w:p w14:paraId="3737DF45" w14:textId="757D1C9A" w:rsidR="0051319A" w:rsidRDefault="0051319A"/>
    <w:p w14:paraId="5BBF252C" w14:textId="7063E3D5" w:rsidR="0051319A" w:rsidRDefault="0051319A" w:rsidP="0051319A">
      <w:pPr>
        <w:spacing w:after="120"/>
        <w:rPr>
          <w:rFonts w:ascii="Times New Roman" w:hAnsi="Times New Roman" w:cs="Times New Roman"/>
          <w:b/>
          <w:bCs/>
          <w:sz w:val="32"/>
          <w:szCs w:val="32"/>
          <w:u w:val="single"/>
        </w:rPr>
      </w:pPr>
      <w:r>
        <w:rPr>
          <w:rFonts w:ascii="Times New Roman" w:hAnsi="Times New Roman" w:cs="Times New Roman"/>
          <w:b/>
          <w:bCs/>
          <w:sz w:val="32"/>
          <w:szCs w:val="32"/>
          <w:u w:val="single"/>
        </w:rPr>
        <w:t>Abstract:</w:t>
      </w:r>
    </w:p>
    <w:p w14:paraId="432849A2" w14:textId="243E683A" w:rsidR="0051319A" w:rsidRPr="00C13B72" w:rsidRDefault="0051319A" w:rsidP="00C13B72">
      <w:pPr>
        <w:spacing w:after="120" w:line="360" w:lineRule="auto"/>
        <w:jc w:val="both"/>
        <w:rPr>
          <w:rFonts w:ascii="Times New Roman" w:hAnsi="Times New Roman" w:cs="Times New Roman"/>
        </w:rPr>
      </w:pPr>
      <w:r w:rsidRPr="0051319A">
        <w:rPr>
          <w:rFonts w:ascii="Times New Roman" w:hAnsi="Times New Roman" w:cs="Times New Roman"/>
        </w:rPr>
        <w:t xml:space="preserve">No Trust Motion, also known as No confidence, is a form of voting and statement to determine whether the prime minister or the speaker is still considered worthy of their position. This shows whether the National Assembly has lost </w:t>
      </w:r>
      <w:r>
        <w:rPr>
          <w:rFonts w:ascii="Times New Roman" w:hAnsi="Times New Roman" w:cs="Times New Roman"/>
        </w:rPr>
        <w:t>its</w:t>
      </w:r>
      <w:r w:rsidRPr="0051319A">
        <w:rPr>
          <w:rFonts w:ascii="Times New Roman" w:hAnsi="Times New Roman" w:cs="Times New Roman"/>
        </w:rPr>
        <w:t xml:space="preserve"> trust in the prime minister based on their action, and behavior. The majority of the National Assembly </w:t>
      </w:r>
      <w:r>
        <w:rPr>
          <w:rFonts w:ascii="Times New Roman" w:hAnsi="Times New Roman" w:cs="Times New Roman"/>
        </w:rPr>
        <w:t>needs</w:t>
      </w:r>
      <w:r w:rsidRPr="0051319A">
        <w:rPr>
          <w:rFonts w:ascii="Times New Roman" w:hAnsi="Times New Roman" w:cs="Times New Roman"/>
        </w:rPr>
        <w:t xml:space="preserve"> to lose confidence, and the voting to </w:t>
      </w:r>
      <w:r>
        <w:rPr>
          <w:rFonts w:ascii="Times New Roman" w:hAnsi="Times New Roman" w:cs="Times New Roman"/>
        </w:rPr>
        <w:t>successfully</w:t>
      </w:r>
      <w:r w:rsidRPr="0051319A">
        <w:rPr>
          <w:rFonts w:ascii="Times New Roman" w:hAnsi="Times New Roman" w:cs="Times New Roman"/>
        </w:rPr>
        <w:t xml:space="preserve"> remove the prime minister or the speaker. In </w:t>
      </w:r>
      <w:r>
        <w:rPr>
          <w:rFonts w:ascii="Times New Roman" w:hAnsi="Times New Roman" w:cs="Times New Roman"/>
        </w:rPr>
        <w:t>Pakistan’s history</w:t>
      </w:r>
      <w:r w:rsidRPr="0051319A">
        <w:rPr>
          <w:rFonts w:ascii="Times New Roman" w:hAnsi="Times New Roman" w:cs="Times New Roman"/>
        </w:rPr>
        <w:t>, Benazir Bhutto was the first Pakistani prime minister to face a no-confidence motion in 1989 but survived as the opposition failed to get 12 votes. No Trust motion also ran Shaukat Aziz in 2006 but the National Assembly denied the mutual parliamentary opposition’s no-trust motion against Shaukat Aziz who was the Prime Minister at that time due to which he survived the confidence motion</w:t>
      </w:r>
      <w:r>
        <w:rPr>
          <w:rFonts w:ascii="Times New Roman" w:hAnsi="Times New Roman" w:cs="Times New Roman"/>
        </w:rPr>
        <w:t xml:space="preserve">. </w:t>
      </w:r>
      <w:r w:rsidRPr="0051319A">
        <w:rPr>
          <w:rFonts w:ascii="Times New Roman" w:hAnsi="Times New Roman" w:cs="Times New Roman"/>
        </w:rPr>
        <w:t xml:space="preserve">Imran Khan also faced </w:t>
      </w:r>
      <w:r>
        <w:rPr>
          <w:rFonts w:ascii="Times New Roman" w:hAnsi="Times New Roman" w:cs="Times New Roman"/>
        </w:rPr>
        <w:t>a No-Trust</w:t>
      </w:r>
      <w:r w:rsidRPr="0051319A">
        <w:rPr>
          <w:rFonts w:ascii="Times New Roman" w:hAnsi="Times New Roman" w:cs="Times New Roman"/>
        </w:rPr>
        <w:t xml:space="preserve"> motion against him recently and failed to rule the </w:t>
      </w:r>
      <w:r w:rsidRPr="0051319A">
        <w:rPr>
          <w:rFonts w:ascii="Times New Roman" w:hAnsi="Times New Roman" w:cs="Times New Roman"/>
        </w:rPr>
        <w:t>majority,</w:t>
      </w:r>
      <w:r w:rsidRPr="0051319A">
        <w:rPr>
          <w:rFonts w:ascii="Times New Roman" w:hAnsi="Times New Roman" w:cs="Times New Roman"/>
        </w:rPr>
        <w:t xml:space="preserve"> so </w:t>
      </w:r>
      <w:r w:rsidRPr="0051319A">
        <w:rPr>
          <w:rFonts w:ascii="Times New Roman" w:hAnsi="Times New Roman" w:cs="Times New Roman"/>
        </w:rPr>
        <w:t>Shahbaz</w:t>
      </w:r>
      <w:r w:rsidRPr="0051319A">
        <w:rPr>
          <w:rFonts w:ascii="Times New Roman" w:hAnsi="Times New Roman" w:cs="Times New Roman"/>
        </w:rPr>
        <w:t xml:space="preserve"> Sharif took charge of the country as Prime minister.</w:t>
      </w:r>
      <w:r>
        <w:rPr>
          <w:rFonts w:ascii="Times New Roman" w:hAnsi="Times New Roman" w:cs="Times New Roman"/>
        </w:rPr>
        <w:t xml:space="preserve"> The No-Trust motion was also </w:t>
      </w:r>
      <w:r w:rsidR="00C13B72">
        <w:rPr>
          <w:rFonts w:ascii="Times New Roman" w:hAnsi="Times New Roman" w:cs="Times New Roman"/>
        </w:rPr>
        <w:t xml:space="preserve">used against two speakers </w:t>
      </w:r>
      <w:r w:rsidR="00C13B72" w:rsidRPr="00C13B72">
        <w:rPr>
          <w:rFonts w:ascii="Times New Roman" w:hAnsi="Times New Roman" w:cs="Times New Roman"/>
        </w:rPr>
        <w:t>Chaudhry Amir Hussain</w:t>
      </w:r>
      <w:r w:rsidR="00C13B72">
        <w:rPr>
          <w:rFonts w:ascii="Times New Roman" w:hAnsi="Times New Roman" w:cs="Times New Roman"/>
        </w:rPr>
        <w:t xml:space="preserve"> in 2004 and </w:t>
      </w:r>
      <w:r w:rsidR="00C13B72" w:rsidRPr="00C13B72">
        <w:rPr>
          <w:rFonts w:ascii="Times New Roman" w:eastAsia="Times New Roman" w:hAnsi="Times New Roman" w:cs="Times New Roman"/>
          <w:shd w:val="clear" w:color="auto" w:fill="FFFFFF"/>
        </w:rPr>
        <w:t xml:space="preserve">Syed </w:t>
      </w:r>
      <w:proofErr w:type="spellStart"/>
      <w:r w:rsidR="00C13B72" w:rsidRPr="00C13B72">
        <w:rPr>
          <w:rFonts w:ascii="Times New Roman" w:eastAsia="Times New Roman" w:hAnsi="Times New Roman" w:cs="Times New Roman"/>
          <w:shd w:val="clear" w:color="auto" w:fill="FFFFFF"/>
        </w:rPr>
        <w:t>Fakhr</w:t>
      </w:r>
      <w:proofErr w:type="spellEnd"/>
      <w:r w:rsidR="00C13B72" w:rsidRPr="00C13B72">
        <w:rPr>
          <w:rFonts w:ascii="Times New Roman" w:eastAsia="Times New Roman" w:hAnsi="Times New Roman" w:cs="Times New Roman"/>
          <w:shd w:val="clear" w:color="auto" w:fill="FFFFFF"/>
        </w:rPr>
        <w:t xml:space="preserve"> Imam</w:t>
      </w:r>
      <w:r w:rsidR="00C13B72">
        <w:rPr>
          <w:rFonts w:ascii="Times New Roman" w:eastAsia="Times New Roman" w:hAnsi="Times New Roman" w:cs="Times New Roman"/>
          <w:shd w:val="clear" w:color="auto" w:fill="FFFFFF"/>
        </w:rPr>
        <w:t xml:space="preserve"> in 1985.</w:t>
      </w:r>
    </w:p>
    <w:sectPr w:rsidR="0051319A" w:rsidRPr="00C13B72" w:rsidSect="00327A6D">
      <w:type w:val="continuous"/>
      <w:pgSz w:w="11920" w:h="16840"/>
      <w:pgMar w:top="1195" w:right="1325" w:bottom="274" w:left="965" w:header="0" w:footer="835"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9A"/>
    <w:rsid w:val="000C1D99"/>
    <w:rsid w:val="00327A6D"/>
    <w:rsid w:val="0051319A"/>
    <w:rsid w:val="007805F0"/>
    <w:rsid w:val="00792475"/>
    <w:rsid w:val="00C13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9505C"/>
  <w15:chartTrackingRefBased/>
  <w15:docId w15:val="{E6AB2E53-7E0B-2E4E-82B2-86D95293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19A"/>
  </w:style>
  <w:style w:type="paragraph" w:styleId="Heading1">
    <w:name w:val="heading 1"/>
    <w:next w:val="Normal"/>
    <w:link w:val="Heading1Char"/>
    <w:autoRedefine/>
    <w:uiPriority w:val="9"/>
    <w:qFormat/>
    <w:rsid w:val="00792475"/>
    <w:pPr>
      <w:keepNext/>
      <w:keepLines/>
      <w:spacing w:before="240"/>
      <w:outlineLvl w:val="0"/>
    </w:pPr>
    <w:rPr>
      <w:rFonts w:ascii="Times New Roman" w:eastAsiaTheme="majorEastAsia" w:hAnsi="Times New Roman"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92475"/>
    <w:rPr>
      <w:rFonts w:ascii="Times New Roman" w:eastAsiaTheme="majorEastAsia" w:hAnsi="Times New Roman" w:cstheme="majorBidi"/>
      <w:b/>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Aaiza Irfan</dc:creator>
  <cp:keywords/>
  <dc:description/>
  <cp:lastModifiedBy>Aaiza Irfan</cp:lastModifiedBy>
  <cp:revision>2</cp:revision>
  <dcterms:created xsi:type="dcterms:W3CDTF">2022-05-24T15:28:00Z</dcterms:created>
  <dcterms:modified xsi:type="dcterms:W3CDTF">2022-05-24T15:39:00Z</dcterms:modified>
</cp:coreProperties>
</file>