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20"/>
        <w:gridCol w:w="1132"/>
        <w:gridCol w:w="1551"/>
        <w:gridCol w:w="1403"/>
        <w:gridCol w:w="1287"/>
        <w:gridCol w:w="1301"/>
        <w:gridCol w:w="1241"/>
      </w:tblGrid>
      <w:tr w:rsidR="00474F54" w:rsidTr="00474F54">
        <w:tc>
          <w:tcPr>
            <w:tcW w:w="1620" w:type="dxa"/>
            <w:vMerge w:val="restart"/>
          </w:tcPr>
          <w:p w:rsidR="00474F54" w:rsidRDefault="00474F54" w:rsidP="00474F54">
            <w:r>
              <w:t>Sorting</w:t>
            </w:r>
          </w:p>
          <w:p w:rsidR="00474F54" w:rsidRDefault="00474F54" w:rsidP="00474F54">
            <w:r>
              <w:t>Algorithm</w:t>
            </w:r>
          </w:p>
        </w:tc>
        <w:tc>
          <w:tcPr>
            <w:tcW w:w="1132" w:type="dxa"/>
            <w:vMerge w:val="restart"/>
          </w:tcPr>
          <w:p w:rsidR="00474F54" w:rsidRDefault="00474F54" w:rsidP="00474F54">
            <w:r>
              <w:t>Which</w:t>
            </w:r>
          </w:p>
          <w:p w:rsidR="00474F54" w:rsidRDefault="00474F54" w:rsidP="00474F54">
            <w:r>
              <w:t>designing</w:t>
            </w:r>
          </w:p>
          <w:p w:rsidR="00474F54" w:rsidRDefault="00474F54" w:rsidP="00474F54">
            <w:r>
              <w:t>technique</w:t>
            </w:r>
          </w:p>
          <w:p w:rsidR="00474F54" w:rsidRDefault="00474F54" w:rsidP="00474F54">
            <w:r>
              <w:t>employed</w:t>
            </w:r>
          </w:p>
          <w:p w:rsidR="00474F54" w:rsidRDefault="00474F54" w:rsidP="00474F54">
            <w:r>
              <w:t>in given</w:t>
            </w:r>
          </w:p>
          <w:p w:rsidR="00474F54" w:rsidRDefault="00474F54" w:rsidP="00474F54">
            <w:r>
              <w:t>algorithm</w:t>
            </w:r>
          </w:p>
        </w:tc>
        <w:tc>
          <w:tcPr>
            <w:tcW w:w="2954" w:type="dxa"/>
            <w:gridSpan w:val="2"/>
          </w:tcPr>
          <w:p w:rsidR="00474F54" w:rsidRDefault="00474F54" w:rsidP="00474F54">
            <w:pPr>
              <w:jc w:val="center"/>
            </w:pPr>
            <w:r>
              <w:t>Characteristics</w:t>
            </w:r>
          </w:p>
        </w:tc>
        <w:tc>
          <w:tcPr>
            <w:tcW w:w="3829" w:type="dxa"/>
            <w:gridSpan w:val="3"/>
          </w:tcPr>
          <w:p w:rsidR="00474F54" w:rsidRDefault="00474F54">
            <w:r>
              <w:t xml:space="preserve">Time Complexity ( Use the most appropriate notation among O, </w:t>
            </w:r>
            <w:r>
              <w:sym w:font="Symbol" w:char="F057"/>
            </w:r>
            <w:r>
              <w:t xml:space="preserve"> , and </w:t>
            </w:r>
            <w:r>
              <w:sym w:font="Symbol" w:char="F051"/>
            </w:r>
            <w:r>
              <w:t xml:space="preserve"> to indicate the time efficiency class)</w:t>
            </w:r>
          </w:p>
        </w:tc>
      </w:tr>
      <w:tr w:rsidR="00474F54" w:rsidTr="00474F54">
        <w:tc>
          <w:tcPr>
            <w:tcW w:w="1620" w:type="dxa"/>
            <w:vMerge/>
          </w:tcPr>
          <w:p w:rsidR="00474F54" w:rsidRDefault="00474F54" w:rsidP="00474F54"/>
        </w:tc>
        <w:tc>
          <w:tcPr>
            <w:tcW w:w="1132" w:type="dxa"/>
            <w:vMerge/>
          </w:tcPr>
          <w:p w:rsidR="00474F54" w:rsidRDefault="00474F54" w:rsidP="00474F54"/>
        </w:tc>
        <w:tc>
          <w:tcPr>
            <w:tcW w:w="1551" w:type="dxa"/>
          </w:tcPr>
          <w:p w:rsidR="00474F54" w:rsidRDefault="00474F54" w:rsidP="00474F54">
            <w:r w:rsidRPr="005B7F1B">
              <w:t>Stable(Yes/No</w:t>
            </w:r>
            <w:r>
              <w:t>)</w:t>
            </w:r>
          </w:p>
        </w:tc>
        <w:tc>
          <w:tcPr>
            <w:tcW w:w="1403" w:type="dxa"/>
          </w:tcPr>
          <w:p w:rsidR="00474F54" w:rsidRDefault="00474F54" w:rsidP="00474F54">
            <w:r w:rsidRPr="005B7F1B">
              <w:t>In</w:t>
            </w:r>
            <w:r>
              <w:t xml:space="preserve"> p</w:t>
            </w:r>
            <w:r w:rsidRPr="005B7F1B">
              <w:t>lace(Yes/No</w:t>
            </w:r>
          </w:p>
        </w:tc>
        <w:tc>
          <w:tcPr>
            <w:tcW w:w="1287" w:type="dxa"/>
          </w:tcPr>
          <w:p w:rsidR="00474F54" w:rsidRDefault="00474F54" w:rsidP="00474F54">
            <w:r>
              <w:t>array A of length n that is already sorted in increasing order</w:t>
            </w:r>
          </w:p>
        </w:tc>
        <w:tc>
          <w:tcPr>
            <w:tcW w:w="1301" w:type="dxa"/>
          </w:tcPr>
          <w:p w:rsidR="00474F54" w:rsidRDefault="00474F54" w:rsidP="00474F54">
            <w:r>
              <w:t>array A of length n that is already sorted in decreasing order</w:t>
            </w:r>
          </w:p>
        </w:tc>
        <w:tc>
          <w:tcPr>
            <w:tcW w:w="1241" w:type="dxa"/>
          </w:tcPr>
          <w:p w:rsidR="00474F54" w:rsidRDefault="00474F54" w:rsidP="00474F54">
            <w:r>
              <w:t>random input</w:t>
            </w:r>
          </w:p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 xml:space="preserve">Bubble Sort </w:t>
            </w:r>
          </w:p>
        </w:tc>
        <w:tc>
          <w:tcPr>
            <w:tcW w:w="1132" w:type="dxa"/>
          </w:tcPr>
          <w:p w:rsidR="00474F54" w:rsidRDefault="00474F54" w:rsidP="00474F54">
            <w:bookmarkStart w:id="0" w:name="_GoBack"/>
            <w:bookmarkEnd w:id="0"/>
          </w:p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 xml:space="preserve">Selection Sort </w:t>
            </w:r>
          </w:p>
        </w:tc>
        <w:tc>
          <w:tcPr>
            <w:tcW w:w="1132" w:type="dxa"/>
          </w:tcPr>
          <w:p w:rsidR="00474F54" w:rsidRDefault="00474F54" w:rsidP="00474F54"/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 xml:space="preserve">Insertion sort </w:t>
            </w:r>
          </w:p>
        </w:tc>
        <w:tc>
          <w:tcPr>
            <w:tcW w:w="1132" w:type="dxa"/>
          </w:tcPr>
          <w:p w:rsidR="00474F54" w:rsidRDefault="00474F54" w:rsidP="00474F54"/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 xml:space="preserve">Merge Sort </w:t>
            </w:r>
          </w:p>
        </w:tc>
        <w:tc>
          <w:tcPr>
            <w:tcW w:w="1132" w:type="dxa"/>
          </w:tcPr>
          <w:p w:rsidR="00474F54" w:rsidRDefault="00474F54" w:rsidP="00474F54"/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 xml:space="preserve">Quick Sort </w:t>
            </w:r>
          </w:p>
        </w:tc>
        <w:tc>
          <w:tcPr>
            <w:tcW w:w="1132" w:type="dxa"/>
          </w:tcPr>
          <w:p w:rsidR="00474F54" w:rsidRDefault="00474F54" w:rsidP="00474F54"/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  <w:tr w:rsidR="00474F54" w:rsidTr="00474F54">
        <w:tc>
          <w:tcPr>
            <w:tcW w:w="1620" w:type="dxa"/>
          </w:tcPr>
          <w:p w:rsidR="00474F54" w:rsidRDefault="00474F54" w:rsidP="00474F54">
            <w:r w:rsidRPr="0052610A">
              <w:t>Heap sort</w:t>
            </w:r>
          </w:p>
        </w:tc>
        <w:tc>
          <w:tcPr>
            <w:tcW w:w="1132" w:type="dxa"/>
          </w:tcPr>
          <w:p w:rsidR="00474F54" w:rsidRDefault="00474F54" w:rsidP="00474F54"/>
        </w:tc>
        <w:tc>
          <w:tcPr>
            <w:tcW w:w="1551" w:type="dxa"/>
          </w:tcPr>
          <w:p w:rsidR="00474F54" w:rsidRPr="005B7F1B" w:rsidRDefault="00474F54" w:rsidP="00474F54"/>
        </w:tc>
        <w:tc>
          <w:tcPr>
            <w:tcW w:w="1403" w:type="dxa"/>
          </w:tcPr>
          <w:p w:rsidR="00474F54" w:rsidRPr="005B7F1B" w:rsidRDefault="00474F54" w:rsidP="00474F54"/>
        </w:tc>
        <w:tc>
          <w:tcPr>
            <w:tcW w:w="1287" w:type="dxa"/>
          </w:tcPr>
          <w:p w:rsidR="00474F54" w:rsidRDefault="00474F54" w:rsidP="00474F54"/>
        </w:tc>
        <w:tc>
          <w:tcPr>
            <w:tcW w:w="1301" w:type="dxa"/>
          </w:tcPr>
          <w:p w:rsidR="00474F54" w:rsidRDefault="00474F54" w:rsidP="00474F54"/>
        </w:tc>
        <w:tc>
          <w:tcPr>
            <w:tcW w:w="1241" w:type="dxa"/>
          </w:tcPr>
          <w:p w:rsidR="00474F54" w:rsidRDefault="00474F54" w:rsidP="00474F54"/>
        </w:tc>
      </w:tr>
    </w:tbl>
    <w:p w:rsidR="0087458B" w:rsidRDefault="0087458B"/>
    <w:sectPr w:rsidR="0087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8B"/>
    <w:rsid w:val="00214FEF"/>
    <w:rsid w:val="00474F54"/>
    <w:rsid w:val="00771126"/>
    <w:rsid w:val="0079528B"/>
    <w:rsid w:val="008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FDD28-2297-4665-9B26-D1ADF5CF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2022-05-26T06:42:00Z</dcterms:created>
  <dcterms:modified xsi:type="dcterms:W3CDTF">2022-05-27T10:13:00Z</dcterms:modified>
</cp:coreProperties>
</file>