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047A" w:rsidRPr="006A047A" w:rsidRDefault="006A047A" w:rsidP="006A047A">
      <w:pPr>
        <w:jc w:val="both"/>
        <w:rPr>
          <w:b/>
        </w:rPr>
      </w:pPr>
      <w:r w:rsidRPr="006A047A">
        <w:rPr>
          <w:b/>
        </w:rPr>
        <w:t>About The Role</w:t>
      </w:r>
    </w:p>
    <w:p w:rsidR="006A047A" w:rsidRPr="006A047A" w:rsidRDefault="006A047A" w:rsidP="006A047A">
      <w:pPr>
        <w:jc w:val="both"/>
        <w:rPr>
          <w:b/>
        </w:rPr>
      </w:pPr>
      <w:r w:rsidRPr="006A047A">
        <w:rPr>
          <w:b/>
        </w:rPr>
        <w:t>Protection Claims Assessor - Exet</w:t>
      </w:r>
      <w:r>
        <w:rPr>
          <w:b/>
        </w:rPr>
        <w:t>er, Bournemouth or Hitchin linked – (but can be based anywhere)</w:t>
      </w:r>
      <w:r w:rsidRPr="006A047A">
        <w:rPr>
          <w:b/>
        </w:rPr>
        <w:t>.</w:t>
      </w:r>
    </w:p>
    <w:p w:rsidR="006A047A" w:rsidRPr="006A047A" w:rsidRDefault="006A047A" w:rsidP="006A047A">
      <w:pPr>
        <w:jc w:val="both"/>
        <w:rPr>
          <w:b/>
        </w:rPr>
      </w:pPr>
      <w:r w:rsidRPr="006A047A">
        <w:rPr>
          <w:b/>
        </w:rPr>
        <w:t>Salary DOE</w:t>
      </w:r>
    </w:p>
    <w:p w:rsidR="006A047A" w:rsidRDefault="006A047A" w:rsidP="006A047A">
      <w:pPr>
        <w:jc w:val="both"/>
      </w:pPr>
      <w:r>
        <w:t>We’re recruiting for a Protection Claims Assessor to join our fantastic Life &amp; Disability Claims underwriting team. You'll comply with controls which ensure claims are paid to legitimate claimants under LV=’s Protection products.</w:t>
      </w:r>
    </w:p>
    <w:p w:rsidR="006A047A" w:rsidRPr="006A047A" w:rsidRDefault="006A047A" w:rsidP="006A047A">
      <w:pPr>
        <w:jc w:val="both"/>
        <w:rPr>
          <w:b/>
        </w:rPr>
      </w:pPr>
      <w:r w:rsidRPr="006A047A">
        <w:rPr>
          <w:b/>
        </w:rPr>
        <w:t>This is a permanent position,</w:t>
      </w:r>
      <w:r>
        <w:rPr>
          <w:b/>
        </w:rPr>
        <w:t xml:space="preserve"> offering flexible home-working</w:t>
      </w:r>
      <w:r w:rsidRPr="006A047A">
        <w:rPr>
          <w:b/>
        </w:rPr>
        <w:t>/hybrid working once you're fully trained and competent within the role.</w:t>
      </w:r>
    </w:p>
    <w:p w:rsidR="006A047A" w:rsidRPr="006A047A" w:rsidRDefault="006A047A" w:rsidP="006A047A">
      <w:pPr>
        <w:jc w:val="both"/>
        <w:rPr>
          <w:b/>
        </w:rPr>
      </w:pPr>
      <w:r w:rsidRPr="006A047A">
        <w:rPr>
          <w:b/>
        </w:rPr>
        <w:t>Who we're looking for</w:t>
      </w:r>
    </w:p>
    <w:p w:rsidR="006A047A" w:rsidRDefault="006A047A" w:rsidP="006A047A">
      <w:pPr>
        <w:jc w:val="both"/>
      </w:pPr>
      <w:r>
        <w:t xml:space="preserve">We’re looking for someone with Claims experience, who is empathetic, understanding and an excellent communicator. Due to the sensitive nature of calls you will be handling, you'll need to be a real people person and able to explain processes clearly. </w:t>
      </w:r>
    </w:p>
    <w:p w:rsidR="006A047A" w:rsidRDefault="006A047A" w:rsidP="006A047A">
      <w:pPr>
        <w:jc w:val="both"/>
      </w:pPr>
      <w:r>
        <w:t>You’ll need to be able to work under pressure and have a keen eye for detail. You will also need to be good with numbers and be able to make important decisions with confidence.</w:t>
      </w:r>
    </w:p>
    <w:p w:rsidR="006A047A" w:rsidRDefault="006A047A" w:rsidP="006A047A">
      <w:pPr>
        <w:jc w:val="both"/>
      </w:pPr>
      <w:r>
        <w:t>We want to encourage fast learners and people who feel they can really make a difference to apply for this role, as you definitely get out what you put in here at LV=!</w:t>
      </w:r>
    </w:p>
    <w:p w:rsidR="006A047A" w:rsidRPr="006A047A" w:rsidRDefault="006A047A" w:rsidP="006A047A">
      <w:pPr>
        <w:jc w:val="both"/>
        <w:rPr>
          <w:b/>
        </w:rPr>
      </w:pPr>
      <w:r w:rsidRPr="006A047A">
        <w:rPr>
          <w:b/>
        </w:rPr>
        <w:t>Key Responsibilities</w:t>
      </w:r>
    </w:p>
    <w:p w:rsidR="006A047A" w:rsidRDefault="006A047A" w:rsidP="006A047A">
      <w:pPr>
        <w:jc w:val="both"/>
      </w:pPr>
      <w:r>
        <w:t>A</w:t>
      </w:r>
      <w:r>
        <w:t>ssessing Life and Disability claims in accordance with specified departmental procedures, hence determining the level of benefit to be paid.</w:t>
      </w:r>
    </w:p>
    <w:p w:rsidR="006A047A" w:rsidRDefault="006A047A" w:rsidP="006A047A">
      <w:pPr>
        <w:jc w:val="both"/>
      </w:pPr>
      <w:r>
        <w:t>Ensuring that all claims decisions can be explained and justified, in order to prove that fair and consistent standards are being applied consistently.</w:t>
      </w:r>
    </w:p>
    <w:p w:rsidR="006A047A" w:rsidRDefault="006A047A" w:rsidP="006A047A">
      <w:pPr>
        <w:jc w:val="both"/>
      </w:pPr>
      <w:r>
        <w:t>Complying with regulatory and statutory standards and controls, both auditory and departmental, while maintaining up to date medial knowledge, sufficient to enable the underwriting of all claims.</w:t>
      </w:r>
    </w:p>
    <w:p w:rsidR="00F508EE" w:rsidRDefault="006A047A" w:rsidP="006A047A">
      <w:pPr>
        <w:jc w:val="both"/>
      </w:pPr>
      <w:r>
        <w:t>Corresponding and communicating with both internal and external customers and service providers.</w:t>
      </w:r>
    </w:p>
    <w:p w:rsidR="006A047A" w:rsidRDefault="006A047A" w:rsidP="006A047A">
      <w:pPr>
        <w:jc w:val="both"/>
        <w:rPr>
          <w:b/>
        </w:rPr>
      </w:pPr>
      <w:r w:rsidRPr="006A047A">
        <w:rPr>
          <w:b/>
        </w:rPr>
        <w:t>Rewards and Benefits</w:t>
      </w:r>
    </w:p>
    <w:p w:rsidR="006A047A" w:rsidRPr="006A047A" w:rsidRDefault="006A047A" w:rsidP="006A047A">
      <w:pPr>
        <w:jc w:val="both"/>
      </w:pPr>
      <w:r w:rsidRPr="006A047A">
        <w:t>At LV= Life and Pensions, you’ll go above and beyond to do the right thing for our customers and we’ll reward you with an attractive, competitive salary and benefits package in exchange for your hard work, which will include:</w:t>
      </w:r>
    </w:p>
    <w:p w:rsidR="006A047A" w:rsidRPr="006A047A" w:rsidRDefault="006A047A" w:rsidP="006A047A">
      <w:pPr>
        <w:jc w:val="both"/>
      </w:pPr>
      <w:r w:rsidRPr="006A047A">
        <w:t>•           26 days' holiday – which increases after two years’ service to 28 days</w:t>
      </w:r>
    </w:p>
    <w:p w:rsidR="006A047A" w:rsidRPr="006A047A" w:rsidRDefault="006A047A" w:rsidP="006A047A">
      <w:pPr>
        <w:jc w:val="both"/>
      </w:pPr>
      <w:r w:rsidRPr="006A047A">
        <w:t>•           The opportunity to buy or sell up to five days’ holiday</w:t>
      </w:r>
    </w:p>
    <w:p w:rsidR="006A047A" w:rsidRPr="006A047A" w:rsidRDefault="006A047A" w:rsidP="006A047A">
      <w:pPr>
        <w:jc w:val="both"/>
      </w:pPr>
      <w:r w:rsidRPr="006A047A">
        <w:t>•           An annual bonus scheme based on company and personal performance</w:t>
      </w:r>
    </w:p>
    <w:p w:rsidR="006A047A" w:rsidRPr="006A047A" w:rsidRDefault="006A047A" w:rsidP="006A047A">
      <w:pPr>
        <w:jc w:val="both"/>
      </w:pPr>
      <w:r w:rsidRPr="006A047A">
        <w:t>•           Cycle to work scheme</w:t>
      </w:r>
    </w:p>
    <w:p w:rsidR="006A047A" w:rsidRPr="006A047A" w:rsidRDefault="006A047A" w:rsidP="006A047A">
      <w:pPr>
        <w:jc w:val="both"/>
      </w:pPr>
      <w:r>
        <w:t xml:space="preserve">• </w:t>
      </w:r>
      <w:r w:rsidRPr="006A047A">
        <w:t xml:space="preserve">         A competitive pension for which LV= Life and Pensions will double match the amount you pay, up to 14%</w:t>
      </w:r>
    </w:p>
    <w:p w:rsidR="006A047A" w:rsidRDefault="006A047A" w:rsidP="006A047A">
      <w:pPr>
        <w:jc w:val="both"/>
      </w:pPr>
      <w:r w:rsidRPr="006A047A">
        <w:t>•           You’ll receive up to 20% discount on our life products for you and your immediate family.</w:t>
      </w:r>
    </w:p>
    <w:p w:rsidR="006A047A" w:rsidRDefault="006A047A" w:rsidP="006A047A">
      <w:pPr>
        <w:jc w:val="both"/>
      </w:pPr>
      <w:r>
        <w:lastRenderedPageBreak/>
        <w:t>At LV= Life &amp; Pensions, you’ll find we thrive on the benefit of everyone’s differences. Whoever you are, whatever you are and in whatever way you identify, you’re welcome here. We’ll make reasonable adjustments to specific needs to make sure your individual requirements are accommodated as far as possible. Being totally committed to equal opportunities opens up massive benefits, not just to our organisation and people but also to our members and our products. We’re proud of our people, we only recruit and promote on merit.</w:t>
      </w:r>
    </w:p>
    <w:p w:rsidR="006A047A" w:rsidRDefault="006A047A" w:rsidP="006A047A">
      <w:pPr>
        <w:jc w:val="both"/>
      </w:pPr>
      <w:r>
        <w:t>Go on, bring your true self to LV=.</w:t>
      </w:r>
    </w:p>
    <w:p w:rsidR="00F508EE" w:rsidRPr="00F508EE" w:rsidRDefault="00F508EE" w:rsidP="006A047A">
      <w:pPr>
        <w:jc w:val="both"/>
        <w:rPr>
          <w:b/>
        </w:rPr>
      </w:pPr>
    </w:p>
    <w:p w:rsidR="00F508EE" w:rsidRDefault="00F508EE" w:rsidP="006A047A">
      <w:pPr>
        <w:jc w:val="both"/>
        <w:rPr>
          <w:b/>
        </w:rPr>
      </w:pPr>
      <w:r w:rsidRPr="00F508EE">
        <w:rPr>
          <w:b/>
        </w:rPr>
        <w:t xml:space="preserve">PLEASE APPLY VIA this link </w:t>
      </w:r>
      <w:hyperlink r:id="rId7" w:history="1">
        <w:r w:rsidRPr="007D4AEA">
          <w:rPr>
            <w:rStyle w:val="Hyperlink"/>
            <w:b/>
          </w:rPr>
          <w:t>https://www.jobs.lv.com/job/ref/JO-2206-999</w:t>
        </w:r>
      </w:hyperlink>
    </w:p>
    <w:p w:rsidR="00F508EE" w:rsidRPr="00F508EE" w:rsidRDefault="00F508EE" w:rsidP="006A047A">
      <w:pPr>
        <w:jc w:val="both"/>
        <w:rPr>
          <w:b/>
        </w:rPr>
      </w:pPr>
      <w:bookmarkStart w:id="0" w:name="_GoBack"/>
      <w:bookmarkEnd w:id="0"/>
    </w:p>
    <w:sectPr w:rsidR="00F508EE" w:rsidRPr="00F508E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47A" w:rsidRDefault="006A047A" w:rsidP="006A047A">
      <w:pPr>
        <w:spacing w:after="0" w:line="240" w:lineRule="auto"/>
      </w:pPr>
      <w:r>
        <w:separator/>
      </w:r>
    </w:p>
  </w:endnote>
  <w:endnote w:type="continuationSeparator" w:id="0">
    <w:p w:rsidR="006A047A" w:rsidRDefault="006A047A" w:rsidP="006A0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Pr="00F508EE" w:rsidRDefault="00F508EE" w:rsidP="00F508EE">
    <w:pPr>
      <w:pStyle w:val="Footer"/>
    </w:pPr>
    <w:fldSimple w:instr=" DOCPROPERTY bjFooterEvenPageDocProperty \* MERGEFORMAT " w:fldLock="1">
      <w:r w:rsidRPr="00F508EE">
        <w:rPr>
          <w:rFonts w:ascii="Calibri" w:hAnsi="Calibri" w:cs="Calibri"/>
          <w:color w:val="000000"/>
          <w:sz w:val="20"/>
        </w:rPr>
        <w:t>LV= Classification: 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Pr="00F508EE" w:rsidRDefault="00F508EE" w:rsidP="00F508EE">
    <w:pPr>
      <w:pStyle w:val="Footer"/>
    </w:pPr>
    <w:fldSimple w:instr=" DOCPROPERTY bjFooterBothDocProperty \* MERGEFORMAT " w:fldLock="1">
      <w:r w:rsidRPr="00F508EE">
        <w:rPr>
          <w:rFonts w:ascii="Calibri" w:hAnsi="Calibri" w:cs="Calibri"/>
          <w:color w:val="000000"/>
          <w:sz w:val="20"/>
        </w:rPr>
        <w:t>LV= Classification: Confidential</w:t>
      </w:r>
    </w:fldSimple>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Pr="00F508EE" w:rsidRDefault="00F508EE" w:rsidP="00F508EE">
    <w:pPr>
      <w:pStyle w:val="Footer"/>
    </w:pPr>
    <w:fldSimple w:instr=" DOCPROPERTY bjFooterFirstPageDocProperty \* MERGEFORMAT " w:fldLock="1">
      <w:r w:rsidRPr="00F508EE">
        <w:rPr>
          <w:rFonts w:ascii="Calibri" w:hAnsi="Calibri" w:cs="Calibri"/>
          <w:color w:val="000000"/>
          <w:sz w:val="20"/>
        </w:rPr>
        <w:t>LV= Classification: Confidential</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47A" w:rsidRDefault="006A047A" w:rsidP="006A047A">
      <w:pPr>
        <w:spacing w:after="0" w:line="240" w:lineRule="auto"/>
      </w:pPr>
      <w:r>
        <w:separator/>
      </w:r>
    </w:p>
  </w:footnote>
  <w:footnote w:type="continuationSeparator" w:id="0">
    <w:p w:rsidR="006A047A" w:rsidRDefault="006A047A" w:rsidP="006A0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Default="006A04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Default="006A04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047A" w:rsidRDefault="006A04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47A"/>
    <w:rsid w:val="006A047A"/>
    <w:rsid w:val="00F508EE"/>
    <w:rsid w:val="00F92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6DA18D"/>
  <w15:chartTrackingRefBased/>
  <w15:docId w15:val="{1833285A-7698-4925-BC06-6D9476010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0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47A"/>
  </w:style>
  <w:style w:type="paragraph" w:styleId="Footer">
    <w:name w:val="footer"/>
    <w:basedOn w:val="Normal"/>
    <w:link w:val="FooterChar"/>
    <w:uiPriority w:val="99"/>
    <w:unhideWhenUsed/>
    <w:rsid w:val="006A0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47A"/>
  </w:style>
  <w:style w:type="character" w:styleId="Hyperlink">
    <w:name w:val="Hyperlink"/>
    <w:basedOn w:val="DefaultParagraphFont"/>
    <w:uiPriority w:val="99"/>
    <w:unhideWhenUsed/>
    <w:rsid w:val="00F508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jobs.lv.com/job/ref/JO-2206-999"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9d62bfbc-6384-49a2-9d55-8634354e8427" origin="userSelected">
  <element uid="73d6efaf-378a-494c-8a04-6428fcf95bfd" value=""/>
</sisl>
</file>

<file path=customXml/itemProps1.xml><?xml version="1.0" encoding="utf-8"?>
<ds:datastoreItem xmlns:ds="http://schemas.openxmlformats.org/officeDocument/2006/customXml" ds:itemID="{08B60452-9E14-4DD6-AA6F-54F0BC6F5A96}">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2638</Characters>
  <Application>Microsoft Office Word</Application>
  <DocSecurity>0</DocSecurity>
  <Lines>125</Lines>
  <Paragraphs>60</Paragraphs>
  <ScaleCrop>false</ScaleCrop>
  <HeadingPairs>
    <vt:vector size="2" baseType="variant">
      <vt:variant>
        <vt:lpstr>Title</vt:lpstr>
      </vt:variant>
      <vt:variant>
        <vt:i4>1</vt:i4>
      </vt:variant>
    </vt:vector>
  </HeadingPairs>
  <TitlesOfParts>
    <vt:vector size="1" baseType="lpstr">
      <vt:lpstr/>
    </vt:vector>
  </TitlesOfParts>
  <Company>Liverpool Victoria</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Caron</dc:creator>
  <cp:keywords>[xyzConfidentialx]</cp:keywords>
  <dc:description/>
  <cp:lastModifiedBy>Smith, Caron</cp:lastModifiedBy>
  <cp:revision>2</cp:revision>
  <dcterms:created xsi:type="dcterms:W3CDTF">2022-07-07T11:08:00Z</dcterms:created>
  <dcterms:modified xsi:type="dcterms:W3CDTF">2022-07-07T11:08:00Z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35fca88e-f6a2-42d7-b63e-c206fd728268</vt:lpwstr>
  </property>
  <property fmtid="{D5CDD505-2E9C-101B-9397-08002B2CF9AE}" pid="3" name="bjSaver">
    <vt:lpwstr>2NUsW36USseCT7uVKxElixY7P1RI0Duo</vt:lpwstr>
  </property>
  <property fmtid="{D5CDD505-2E9C-101B-9397-08002B2CF9AE}" pid="4" name="bjDocumentLabelXML">
    <vt:lpwstr>&lt;?xml version="1.0" encoding="us-ascii"?&gt;&lt;sisl xmlns:xsi="http://www.w3.org/2001/XMLSchema-instance" xmlns:xsd="http://www.w3.org/2001/XMLSchema" sislVersion="0" policy="9d62bfbc-6384-49a2-9d55-8634354e8427" origin="userSelected" xmlns="http://www.boldonj</vt:lpwstr>
  </property>
  <property fmtid="{D5CDD505-2E9C-101B-9397-08002B2CF9AE}" pid="5" name="bjDocumentLabelXML-0">
    <vt:lpwstr>ames.com/2008/01/sie/internal/label"&gt;&lt;element uid="73d6efaf-378a-494c-8a04-6428fcf95bfd" value="" /&gt;&lt;/sisl&gt;</vt:lpwstr>
  </property>
  <property fmtid="{D5CDD505-2E9C-101B-9397-08002B2CF9AE}" pid="6" name="bjDocumentSecurityLabel">
    <vt:lpwstr>Confidential</vt:lpwstr>
  </property>
  <property fmtid="{D5CDD505-2E9C-101B-9397-08002B2CF9AE}" pid="7" name="LV-Classification">
    <vt:lpwstr>Confidential</vt:lpwstr>
  </property>
  <property fmtid="{D5CDD505-2E9C-101B-9397-08002B2CF9AE}" pid="8" name="bjFooterBothDocProperty">
    <vt:lpwstr>LV= Classification: Confidential</vt:lpwstr>
  </property>
  <property fmtid="{D5CDD505-2E9C-101B-9397-08002B2CF9AE}" pid="9" name="bjFooterFirstPageDocProperty">
    <vt:lpwstr>LV= Classification: Confidential</vt:lpwstr>
  </property>
  <property fmtid="{D5CDD505-2E9C-101B-9397-08002B2CF9AE}" pid="10" name="bjFooterEvenPageDocProperty">
    <vt:lpwstr>LV= Classification: Confidential</vt:lpwstr>
  </property>
</Properties>
</file>