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CF" w:rsidRDefault="00FB03CF" w:rsidP="00FB03CF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FB03CF" w:rsidRDefault="00FB03CF" w:rsidP="00FB03CF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FB03CF" w:rsidRDefault="00FB03CF" w:rsidP="00FB03CF">
      <w:pPr>
        <w:rPr>
          <w:lang w:val="uk-UA"/>
        </w:rPr>
      </w:pPr>
    </w:p>
    <w:p w:rsidR="00FB03CF" w:rsidRDefault="00FB03CF" w:rsidP="00FB03CF">
      <w:pPr>
        <w:rPr>
          <w:lang w:val="uk-UA"/>
        </w:rPr>
      </w:pPr>
    </w:p>
    <w:p w:rsidR="00FB03CF" w:rsidRDefault="00FB03CF" w:rsidP="00FB03CF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FB03CF" w:rsidRDefault="00FB03CF" w:rsidP="00FB03CF">
      <w:pPr>
        <w:ind w:firstLine="0"/>
        <w:jc w:val="right"/>
        <w:rPr>
          <w:lang w:val="uk-UA"/>
        </w:rPr>
      </w:pPr>
    </w:p>
    <w:p w:rsidR="00FB03CF" w:rsidRDefault="00FB03CF" w:rsidP="00FB03CF">
      <w:pPr>
        <w:ind w:firstLine="0"/>
        <w:jc w:val="right"/>
        <w:rPr>
          <w:lang w:val="uk-UA"/>
        </w:rPr>
      </w:pPr>
    </w:p>
    <w:p w:rsidR="00FB03CF" w:rsidRDefault="00FB03CF" w:rsidP="00FB03CF">
      <w:pPr>
        <w:ind w:firstLine="0"/>
        <w:jc w:val="right"/>
        <w:rPr>
          <w:lang w:val="uk-UA"/>
        </w:rPr>
      </w:pPr>
    </w:p>
    <w:p w:rsidR="00FB03CF" w:rsidRDefault="00FB03CF" w:rsidP="00FB03CF">
      <w:pPr>
        <w:ind w:firstLine="0"/>
        <w:jc w:val="right"/>
        <w:rPr>
          <w:lang w:val="uk-UA"/>
        </w:rPr>
      </w:pPr>
    </w:p>
    <w:p w:rsidR="00FB03CF" w:rsidRPr="00AF575E" w:rsidRDefault="00FB03CF" w:rsidP="00FB03CF">
      <w:pPr>
        <w:pStyle w:val="1"/>
        <w:rPr>
          <w:lang w:val="uk-UA"/>
        </w:rPr>
      </w:pPr>
      <w:r>
        <w:rPr>
          <w:lang w:val="uk-UA"/>
        </w:rPr>
        <w:t>реферат</w:t>
      </w:r>
    </w:p>
    <w:p w:rsidR="00FB03CF" w:rsidRDefault="00FB03CF" w:rsidP="00FB03CF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FB03CF" w:rsidRDefault="00FB03CF" w:rsidP="00FB03CF">
      <w:pPr>
        <w:pStyle w:val="1"/>
        <w:rPr>
          <w:lang w:val="uk-UA"/>
        </w:rPr>
      </w:pPr>
      <w:r>
        <w:rPr>
          <w:lang w:val="uk-UA"/>
        </w:rPr>
        <w:t>«</w:t>
      </w:r>
      <w:r w:rsidRPr="00FB03CF">
        <w:rPr>
          <w:lang w:val="uk-UA"/>
        </w:rPr>
        <w:t>статистичні методи верифікації</w:t>
      </w:r>
      <w:r w:rsidRPr="00FB03CF">
        <w:t xml:space="preserve">. Обмежена перевірка моделей </w:t>
      </w:r>
      <w:r>
        <w:rPr>
          <w:lang w:val="en-US"/>
        </w:rPr>
        <w:t>bmc</w:t>
      </w:r>
      <w:r>
        <w:rPr>
          <w:lang w:val="uk-UA"/>
        </w:rPr>
        <w:t>»</w:t>
      </w:r>
    </w:p>
    <w:p w:rsidR="00FB03CF" w:rsidRDefault="00FB03CF" w:rsidP="00FB03CF">
      <w:pPr>
        <w:ind w:firstLine="0"/>
        <w:jc w:val="center"/>
        <w:rPr>
          <w:lang w:val="uk-UA"/>
        </w:rPr>
      </w:pPr>
    </w:p>
    <w:p w:rsidR="00FB03CF" w:rsidRDefault="00FB03CF" w:rsidP="00FB03CF">
      <w:pPr>
        <w:ind w:firstLine="0"/>
        <w:jc w:val="center"/>
        <w:rPr>
          <w:lang w:val="uk-UA"/>
        </w:rPr>
      </w:pPr>
    </w:p>
    <w:p w:rsidR="00FB03CF" w:rsidRDefault="00FB03CF" w:rsidP="00FB03CF">
      <w:pPr>
        <w:ind w:firstLine="0"/>
        <w:jc w:val="center"/>
        <w:rPr>
          <w:lang w:val="uk-UA"/>
        </w:rPr>
      </w:pPr>
    </w:p>
    <w:p w:rsidR="00FB03CF" w:rsidRDefault="00FB03CF" w:rsidP="00FB03CF">
      <w:pPr>
        <w:ind w:firstLine="0"/>
        <w:jc w:val="center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FB03CF" w:rsidRDefault="00FB03CF" w:rsidP="00FB03CF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A31F24" w:rsidRDefault="00A31F24" w:rsidP="00FB03CF">
      <w:pPr>
        <w:ind w:firstLine="0"/>
        <w:rPr>
          <w:lang w:val="uk-UA"/>
        </w:rPr>
      </w:pPr>
    </w:p>
    <w:p w:rsidR="00A31F24" w:rsidRDefault="00A31F24" w:rsidP="00FB03CF">
      <w:pPr>
        <w:ind w:firstLine="0"/>
        <w:rPr>
          <w:lang w:val="uk-UA"/>
        </w:rPr>
      </w:pPr>
    </w:p>
    <w:p w:rsidR="00A31F24" w:rsidRDefault="00A31F24" w:rsidP="00A31F2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Прийняла:</w:t>
      </w:r>
    </w:p>
    <w:p w:rsidR="00A31F24" w:rsidRPr="00533351" w:rsidRDefault="00A31F24" w:rsidP="00A31F2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проф., д.т.н</w:t>
      </w:r>
      <w:r>
        <w:rPr>
          <w:lang w:val="uk-UA"/>
        </w:rPr>
        <w:tab/>
        <w:t>Г.В.Табунщик</w:t>
      </w: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rPr>
          <w:lang w:val="uk-UA"/>
        </w:rPr>
      </w:pPr>
    </w:p>
    <w:p w:rsidR="00FB03CF" w:rsidRDefault="00FB03CF" w:rsidP="00FB03CF">
      <w:pPr>
        <w:ind w:firstLine="0"/>
        <w:jc w:val="center"/>
        <w:rPr>
          <w:lang w:val="uk-UA"/>
        </w:rPr>
        <w:sectPr w:rsidR="00FB03CF" w:rsidSect="003341F3">
          <w:headerReference w:type="default" r:id="rId7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t>2018</w:t>
      </w:r>
    </w:p>
    <w:p w:rsidR="00091DF6" w:rsidRPr="00091DF6" w:rsidRDefault="00091DF6" w:rsidP="00091DF6">
      <w:pPr>
        <w:ind w:firstLine="0"/>
        <w:jc w:val="center"/>
        <w:rPr>
          <w:b/>
          <w:sz w:val="32"/>
          <w:lang w:val="uk-UA"/>
        </w:rPr>
      </w:pPr>
      <w:r w:rsidRPr="00091DF6">
        <w:rPr>
          <w:b/>
          <w:sz w:val="32"/>
          <w:lang w:val="uk-UA"/>
        </w:rPr>
        <w:lastRenderedPageBreak/>
        <w:t>ВСТУП</w:t>
      </w:r>
    </w:p>
    <w:p w:rsidR="00091DF6" w:rsidRDefault="00091DF6" w:rsidP="00FB03CF">
      <w:pPr>
        <w:rPr>
          <w:lang w:val="uk-UA"/>
        </w:rPr>
      </w:pPr>
    </w:p>
    <w:p w:rsidR="00091DF6" w:rsidRDefault="00091DF6" w:rsidP="00FB03CF">
      <w:pPr>
        <w:rPr>
          <w:lang w:val="uk-UA"/>
        </w:rPr>
      </w:pPr>
      <w:r w:rsidRPr="00091DF6">
        <w:rPr>
          <w:lang w:val="uk-UA"/>
        </w:rPr>
        <w:t>В останні роки такий метод забезпечення якості програмного забезпечення (П</w:t>
      </w:r>
      <w:r>
        <w:rPr>
          <w:lang w:val="uk-UA"/>
        </w:rPr>
        <w:t>З</w:t>
      </w:r>
      <w:r w:rsidRPr="00091DF6">
        <w:rPr>
          <w:lang w:val="uk-UA"/>
        </w:rPr>
        <w:t>), як обмежена перевірка моделей (Bounded Model Checking, BMC), досліджується все більш і більш активно,</w:t>
      </w:r>
      <w:r>
        <w:rPr>
          <w:lang w:val="uk-UA"/>
        </w:rPr>
        <w:t xml:space="preserve"> оскільки він дозволяє успішно в</w:t>
      </w:r>
      <w:r w:rsidRPr="00091DF6">
        <w:rPr>
          <w:lang w:val="uk-UA"/>
        </w:rPr>
        <w:t>ияв</w:t>
      </w:r>
      <w:r>
        <w:rPr>
          <w:lang w:val="uk-UA"/>
        </w:rPr>
        <w:t>ляти</w:t>
      </w:r>
      <w:r w:rsidRPr="00091DF6">
        <w:rPr>
          <w:lang w:val="uk-UA"/>
        </w:rPr>
        <w:t xml:space="preserve"> як функціональні, так і нефункціональні дефекти в реальному ПО</w:t>
      </w:r>
      <w:r>
        <w:rPr>
          <w:lang w:val="uk-UA"/>
        </w:rPr>
        <w:t>.</w:t>
      </w:r>
    </w:p>
    <w:p w:rsidR="00091DF6" w:rsidRDefault="00091DF6" w:rsidP="00FB03CF">
      <w:pPr>
        <w:rPr>
          <w:lang w:val="uk-UA"/>
        </w:rPr>
      </w:pPr>
      <w:r w:rsidRPr="00091DF6">
        <w:rPr>
          <w:lang w:val="uk-UA"/>
        </w:rPr>
        <w:t xml:space="preserve">Для пошуку помилок в методі перевірки моделей використовується розгляд повного простору станів заданої програми з метою пошуку станів, які порушують ті чи інші властивості коректності (наприклад, витоку пам'яті </w:t>
      </w:r>
      <w:r w:rsidR="00AC72B1">
        <w:rPr>
          <w:lang w:val="uk-UA"/>
        </w:rPr>
        <w:t>або порушення</w:t>
      </w:r>
      <w:r w:rsidRPr="00091DF6">
        <w:rPr>
          <w:lang w:val="uk-UA"/>
        </w:rPr>
        <w:t xml:space="preserve"> формальної специфікації). </w:t>
      </w:r>
    </w:p>
    <w:p w:rsidR="00091DF6" w:rsidRDefault="00091DF6" w:rsidP="00091DF6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91DF6" w:rsidRPr="00091DF6" w:rsidRDefault="00091DF6" w:rsidP="00FB03CF">
      <w:pPr>
        <w:rPr>
          <w:b/>
          <w:lang w:val="uk-UA"/>
        </w:rPr>
      </w:pPr>
      <w:r w:rsidRPr="00091DF6">
        <w:rPr>
          <w:b/>
          <w:lang w:val="uk-UA"/>
        </w:rPr>
        <w:lastRenderedPageBreak/>
        <w:t>Метод обмежуваної перевірки моделей</w:t>
      </w:r>
    </w:p>
    <w:p w:rsidR="00091DF6" w:rsidRDefault="00091DF6" w:rsidP="00FB03CF">
      <w:pPr>
        <w:rPr>
          <w:lang w:val="uk-UA"/>
        </w:rPr>
      </w:pPr>
    </w:p>
    <w:p w:rsidR="00FB03CF" w:rsidRPr="00FB03CF" w:rsidRDefault="00FB03CF" w:rsidP="00FB03CF">
      <w:pPr>
        <w:rPr>
          <w:lang w:val="uk-UA"/>
        </w:rPr>
      </w:pPr>
      <w:r w:rsidRPr="00FB03CF">
        <w:rPr>
          <w:lang w:val="uk-UA"/>
        </w:rPr>
        <w:t xml:space="preserve">Метод </w:t>
      </w:r>
      <w:r w:rsidR="00A31F24">
        <w:rPr>
          <w:lang w:val="uk-UA"/>
        </w:rPr>
        <w:t>обмежуваної</w:t>
      </w:r>
      <w:r w:rsidRPr="00FB03CF">
        <w:rPr>
          <w:lang w:val="uk-UA"/>
        </w:rPr>
        <w:t xml:space="preserve"> перевірки моделей (від англ. BMC, Bounded Model Checking) - це одна з найбільш часто вживаних формальних технік при розробці напівпровідникових пристроїв. Метод зобов'язаний своїм</w:t>
      </w:r>
      <w:r w:rsidRPr="00FB03CF">
        <w:t xml:space="preserve"> </w:t>
      </w:r>
      <w:r w:rsidRPr="00FB03CF">
        <w:rPr>
          <w:lang w:val="uk-UA"/>
        </w:rPr>
        <w:t xml:space="preserve">успіхом </w:t>
      </w:r>
      <w:r>
        <w:rPr>
          <w:lang w:val="uk-UA"/>
        </w:rPr>
        <w:t>великим</w:t>
      </w:r>
      <w:r w:rsidRPr="00FB03CF">
        <w:rPr>
          <w:lang w:val="uk-UA"/>
        </w:rPr>
        <w:t xml:space="preserve"> можливост</w:t>
      </w:r>
      <w:r>
        <w:rPr>
          <w:lang w:val="uk-UA"/>
        </w:rPr>
        <w:t>ям</w:t>
      </w:r>
      <w:r w:rsidRPr="00FB03CF">
        <w:rPr>
          <w:lang w:val="uk-UA"/>
        </w:rPr>
        <w:t xml:space="preserve"> SAT </w:t>
      </w:r>
      <w:r>
        <w:rPr>
          <w:lang w:val="uk-UA"/>
        </w:rPr>
        <w:t>вирішувачів</w:t>
      </w:r>
      <w:r w:rsidRPr="00FB03CF">
        <w:rPr>
          <w:lang w:val="uk-UA"/>
        </w:rPr>
        <w:t>. Він був запропонований в 1999</w:t>
      </w:r>
      <w:r w:rsidRPr="00FB03CF">
        <w:t xml:space="preserve"> </w:t>
      </w:r>
      <w:r w:rsidRPr="00FB03CF">
        <w:rPr>
          <w:lang w:val="uk-UA"/>
        </w:rPr>
        <w:t>як допоміжний для необмеженого методу перевірки моделей на</w:t>
      </w:r>
      <w:r w:rsidRPr="00FB03CF">
        <w:t xml:space="preserve"> </w:t>
      </w:r>
      <w:r w:rsidRPr="00FB03CF">
        <w:rPr>
          <w:lang w:val="uk-UA"/>
        </w:rPr>
        <w:t>основі BDD.</w:t>
      </w:r>
    </w:p>
    <w:p w:rsidR="00FB03CF" w:rsidRPr="00FB03CF" w:rsidRDefault="00FB03CF" w:rsidP="00FB03CF">
      <w:pPr>
        <w:rPr>
          <w:lang w:val="uk-UA"/>
        </w:rPr>
      </w:pPr>
      <w:r w:rsidRPr="00FB03CF">
        <w:rPr>
          <w:lang w:val="uk-UA"/>
        </w:rPr>
        <w:t>Цей метод заснований на розгортанні графа станів програми на</w:t>
      </w:r>
      <w:r w:rsidRPr="00FB03CF">
        <w:t xml:space="preserve"> </w:t>
      </w:r>
      <w:r w:rsidRPr="00FB03CF">
        <w:rPr>
          <w:lang w:val="uk-UA"/>
        </w:rPr>
        <w:t>кінцеве число кроків. На кожному етапі перевіряється, чи може специфікація</w:t>
      </w:r>
      <w:r w:rsidRPr="00FB03CF">
        <w:t xml:space="preserve"> </w:t>
      </w:r>
      <w:r w:rsidRPr="00FB03CF">
        <w:rPr>
          <w:lang w:val="uk-UA"/>
        </w:rPr>
        <w:t>бути пор</w:t>
      </w:r>
      <w:r>
        <w:rPr>
          <w:lang w:val="uk-UA"/>
        </w:rPr>
        <w:t>ушена не більше, ніж за поточне</w:t>
      </w:r>
      <w:r w:rsidRPr="00FB03CF">
        <w:rPr>
          <w:lang w:val="uk-UA"/>
        </w:rPr>
        <w:t xml:space="preserve"> </w:t>
      </w:r>
      <w:r>
        <w:rPr>
          <w:lang w:val="uk-UA"/>
        </w:rPr>
        <w:t>о</w:t>
      </w:r>
      <w:r w:rsidRPr="00FB03CF">
        <w:rPr>
          <w:lang w:val="uk-UA"/>
        </w:rPr>
        <w:t>бране число кроків. Якщо</w:t>
      </w:r>
      <w:r w:rsidRPr="00FB03CF">
        <w:t xml:space="preserve"> </w:t>
      </w:r>
      <w:r w:rsidRPr="00FB03CF">
        <w:rPr>
          <w:lang w:val="uk-UA"/>
        </w:rPr>
        <w:t>порушення не виявлено, виконується перевірка умов розгортання (від</w:t>
      </w:r>
      <w:r w:rsidRPr="00FB03CF">
        <w:t xml:space="preserve"> </w:t>
      </w:r>
      <w:r w:rsidRPr="00FB03CF">
        <w:rPr>
          <w:lang w:val="uk-UA"/>
        </w:rPr>
        <w:t>англ. «Unwinding assertions»), таких як умови в заголовках циклів, для того,</w:t>
      </w:r>
      <w:r w:rsidRPr="00FB03CF">
        <w:t xml:space="preserve"> </w:t>
      </w:r>
      <w:r w:rsidRPr="00FB03CF">
        <w:rPr>
          <w:lang w:val="uk-UA"/>
        </w:rPr>
        <w:t>щоб виключити подальше розгортання графа по нездійсненним</w:t>
      </w:r>
      <w:r w:rsidRPr="00FB03CF">
        <w:t xml:space="preserve"> </w:t>
      </w:r>
      <w:r w:rsidRPr="00FB03CF">
        <w:rPr>
          <w:lang w:val="uk-UA"/>
        </w:rPr>
        <w:t>шляхах. Така перевірка може показати, що подальше збільшення числа</w:t>
      </w:r>
      <w:r w:rsidRPr="00FB03CF">
        <w:t xml:space="preserve"> </w:t>
      </w:r>
      <w:r w:rsidRPr="00FB03CF">
        <w:rPr>
          <w:lang w:val="uk-UA"/>
        </w:rPr>
        <w:t>кроків безглуздо, тому що жодна з умов розгортання не виконан</w:t>
      </w:r>
      <w:r>
        <w:rPr>
          <w:lang w:val="uk-UA"/>
        </w:rPr>
        <w:t>а</w:t>
      </w:r>
      <w:r w:rsidRPr="00FB03CF">
        <w:rPr>
          <w:lang w:val="uk-UA"/>
        </w:rPr>
        <w:t>.</w:t>
      </w:r>
      <w:r w:rsidRPr="00FB03CF">
        <w:t xml:space="preserve"> </w:t>
      </w:r>
      <w:r w:rsidRPr="00FB03CF">
        <w:rPr>
          <w:lang w:val="uk-UA"/>
        </w:rPr>
        <w:t>Це доводить коректність вихідної програми. В іншому випадку,</w:t>
      </w:r>
      <w:r w:rsidRPr="00FB03CF">
        <w:t xml:space="preserve"> </w:t>
      </w:r>
      <w:r w:rsidRPr="00FB03CF">
        <w:rPr>
          <w:lang w:val="uk-UA"/>
        </w:rPr>
        <w:t>число кроків збільшують</w:t>
      </w:r>
      <w:r w:rsidRPr="00FB03CF">
        <w:t xml:space="preserve"> </w:t>
      </w:r>
      <w:r w:rsidRPr="00FB03CF">
        <w:rPr>
          <w:lang w:val="uk-UA"/>
        </w:rPr>
        <w:t>і перевірку повторюють до тих пір, поки не</w:t>
      </w:r>
      <w:r w:rsidRPr="00FB03CF">
        <w:t xml:space="preserve"> </w:t>
      </w:r>
      <w:r w:rsidRPr="00FB03CF">
        <w:rPr>
          <w:lang w:val="uk-UA"/>
        </w:rPr>
        <w:t>виявлять порушення специфікації, або не вийдуть за межі вказаного</w:t>
      </w:r>
      <w:r w:rsidRPr="00FB03CF">
        <w:t xml:space="preserve"> </w:t>
      </w:r>
      <w:r w:rsidRPr="00FB03CF">
        <w:rPr>
          <w:lang w:val="uk-UA"/>
        </w:rPr>
        <w:t>максимального числа кроків. Перевірка коректності розгорнутого фрагмента</w:t>
      </w:r>
      <w:r w:rsidRPr="00FB03CF">
        <w:t xml:space="preserve"> </w:t>
      </w:r>
      <w:r w:rsidRPr="00FB03CF">
        <w:rPr>
          <w:lang w:val="uk-UA"/>
        </w:rPr>
        <w:t>графа станів зазвичай має на увазі кодування умови порушення</w:t>
      </w:r>
      <w:r w:rsidRPr="00FB03CF">
        <w:t xml:space="preserve"> </w:t>
      </w:r>
      <w:r w:rsidRPr="00FB03CF">
        <w:rPr>
          <w:lang w:val="uk-UA"/>
        </w:rPr>
        <w:t xml:space="preserve">специфікації у вигляді завдання для </w:t>
      </w:r>
      <w:r>
        <w:rPr>
          <w:lang w:val="uk-UA"/>
        </w:rPr>
        <w:t>вирішувача</w:t>
      </w:r>
      <w:r w:rsidRPr="00FB03CF">
        <w:rPr>
          <w:lang w:val="uk-UA"/>
        </w:rPr>
        <w:t>.</w:t>
      </w:r>
    </w:p>
    <w:p w:rsidR="00FB03CF" w:rsidRPr="00FB03CF" w:rsidRDefault="00FB03CF" w:rsidP="00FB03CF">
      <w:pPr>
        <w:rPr>
          <w:lang w:val="uk-UA"/>
        </w:rPr>
      </w:pPr>
      <w:r>
        <w:rPr>
          <w:lang w:val="uk-UA"/>
        </w:rPr>
        <w:t>В якості</w:t>
      </w:r>
      <w:r w:rsidRPr="00FB03CF">
        <w:rPr>
          <w:lang w:val="uk-UA"/>
        </w:rPr>
        <w:t xml:space="preserve"> оптимізацій застосовуються окреме розкриття циклів</w:t>
      </w:r>
      <w:r w:rsidRPr="00FB03CF">
        <w:t xml:space="preserve"> </w:t>
      </w:r>
      <w:r w:rsidRPr="00FB03CF">
        <w:rPr>
          <w:lang w:val="uk-UA"/>
        </w:rPr>
        <w:t>і</w:t>
      </w:r>
      <w:r w:rsidRPr="00FB03CF">
        <w:t xml:space="preserve"> </w:t>
      </w:r>
      <w:r w:rsidRPr="00FB03CF">
        <w:rPr>
          <w:lang w:val="uk-UA"/>
        </w:rPr>
        <w:t>обчислення порога повноти (від англ. «completeness threshold»).</w:t>
      </w:r>
    </w:p>
    <w:p w:rsidR="00FB03CF" w:rsidRPr="00FB03CF" w:rsidRDefault="00FB03CF" w:rsidP="00FB03CF">
      <w:pPr>
        <w:rPr>
          <w:lang w:val="uk-UA"/>
        </w:rPr>
      </w:pPr>
      <w:r w:rsidRPr="00FB03CF">
        <w:rPr>
          <w:lang w:val="uk-UA"/>
        </w:rPr>
        <w:t>У BMC, як правило, використовуються вирішувачі, що підтримують бітову</w:t>
      </w:r>
      <w:r w:rsidRPr="00A31F24">
        <w:rPr>
          <w:lang w:val="uk-UA"/>
        </w:rPr>
        <w:t xml:space="preserve"> </w:t>
      </w:r>
      <w:r w:rsidRPr="00FB03CF">
        <w:rPr>
          <w:lang w:val="uk-UA"/>
        </w:rPr>
        <w:t>арифметику.</w:t>
      </w:r>
    </w:p>
    <w:p w:rsidR="003D531E" w:rsidRDefault="00FB03CF" w:rsidP="00FB03CF">
      <w:pPr>
        <w:rPr>
          <w:lang w:val="uk-UA"/>
        </w:rPr>
      </w:pPr>
      <w:r w:rsidRPr="00FB03CF">
        <w:rPr>
          <w:lang w:val="uk-UA"/>
        </w:rPr>
        <w:t>BMC - це найкращий метод для знаходження поверхневих помилок,</w:t>
      </w:r>
      <w:r w:rsidRPr="00FB03CF">
        <w:t xml:space="preserve"> </w:t>
      </w:r>
      <w:r w:rsidRPr="00FB03CF">
        <w:rPr>
          <w:lang w:val="uk-UA"/>
        </w:rPr>
        <w:t>надає повну трасу контрпри</w:t>
      </w:r>
      <w:r>
        <w:rPr>
          <w:lang w:val="uk-UA"/>
        </w:rPr>
        <w:t>клада</w:t>
      </w:r>
      <w:r w:rsidRPr="00FB03CF">
        <w:rPr>
          <w:lang w:val="uk-UA"/>
        </w:rPr>
        <w:t xml:space="preserve"> в разі їх виявлення.</w:t>
      </w:r>
      <w:r w:rsidRPr="00FB03CF">
        <w:t xml:space="preserve"> </w:t>
      </w:r>
      <w:r w:rsidRPr="00FB03CF">
        <w:rPr>
          <w:lang w:val="uk-UA"/>
        </w:rPr>
        <w:t>Інструмент</w:t>
      </w:r>
      <w:r>
        <w:rPr>
          <w:lang w:val="uk-UA"/>
        </w:rPr>
        <w:t>ам</w:t>
      </w:r>
      <w:r w:rsidRPr="00FB03CF">
        <w:rPr>
          <w:lang w:val="uk-UA"/>
        </w:rPr>
        <w:t>, які реалізують цей метод, як правило, властива висока</w:t>
      </w:r>
      <w:r w:rsidRPr="00FB03CF">
        <w:t xml:space="preserve"> </w:t>
      </w:r>
      <w:r w:rsidRPr="00FB03CF">
        <w:rPr>
          <w:lang w:val="uk-UA"/>
        </w:rPr>
        <w:t>точність аналізу. Вони підтримують найширший набір конструкцій в програмі, включаючи динамічно виділя</w:t>
      </w:r>
      <w:r>
        <w:rPr>
          <w:lang w:val="uk-UA"/>
        </w:rPr>
        <w:t>ємі</w:t>
      </w:r>
      <w:r w:rsidRPr="00FB03CF">
        <w:rPr>
          <w:lang w:val="uk-UA"/>
        </w:rPr>
        <w:t xml:space="preserve"> структури в пам'яті, операції з масивами, використання арифметики покажчиків, бітові операції над числами, обмеженість розмірів цілочисельних типів даних </w:t>
      </w:r>
      <w:r w:rsidRPr="00FB03CF">
        <w:rPr>
          <w:lang w:val="uk-UA"/>
        </w:rPr>
        <w:lastRenderedPageBreak/>
        <w:t>(наприклад, перелічуваних) та інші, не вимагаючи при цьому вбудованого знання про структурах даних в програмі. З іншого боку, доказ відсутності помилок</w:t>
      </w:r>
      <w:r w:rsidRPr="00FB03CF">
        <w:t xml:space="preserve"> </w:t>
      </w:r>
      <w:r w:rsidRPr="00FB03CF">
        <w:rPr>
          <w:lang w:val="uk-UA"/>
        </w:rPr>
        <w:t>гарантується тільки для простих програм, тобто програм без глибоких</w:t>
      </w:r>
      <w:r w:rsidRPr="00FB03CF">
        <w:t xml:space="preserve"> </w:t>
      </w:r>
      <w:r w:rsidRPr="00FB03CF">
        <w:rPr>
          <w:lang w:val="uk-UA"/>
        </w:rPr>
        <w:t>циклів.</w:t>
      </w:r>
    </w:p>
    <w:p w:rsidR="00D24F3C" w:rsidRDefault="00D24F3C" w:rsidP="00FB03CF">
      <w:pPr>
        <w:rPr>
          <w:lang w:val="uk-UA"/>
        </w:rPr>
      </w:pPr>
    </w:p>
    <w:p w:rsidR="00D24F3C" w:rsidRDefault="00D24F3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24F3C" w:rsidRDefault="00D24F3C" w:rsidP="00D24F3C">
      <w:pPr>
        <w:pStyle w:val="1"/>
        <w:rPr>
          <w:lang w:val="uk-UA"/>
        </w:rPr>
      </w:pPr>
      <w:bookmarkStart w:id="0" w:name="_Toc528312110"/>
      <w:r>
        <w:rPr>
          <w:lang w:val="uk-UA"/>
        </w:rPr>
        <w:lastRenderedPageBreak/>
        <w:t>ПЕРЕЛІК ПОСИЛАНЬ</w:t>
      </w:r>
      <w:bookmarkEnd w:id="0"/>
    </w:p>
    <w:p w:rsidR="00D24F3C" w:rsidRPr="00D24F3C" w:rsidRDefault="00D24F3C" w:rsidP="00D24F3C">
      <w:pPr>
        <w:rPr>
          <w:lang w:val="uk-UA"/>
        </w:rPr>
      </w:pPr>
      <w:bookmarkStart w:id="1" w:name="_GoBack"/>
      <w:bookmarkEnd w:id="1"/>
    </w:p>
    <w:p w:rsidR="00D24F3C" w:rsidRPr="00D24F3C" w:rsidRDefault="00D24F3C" w:rsidP="00D24F3C">
      <w:pPr>
        <w:pStyle w:val="a5"/>
        <w:numPr>
          <w:ilvl w:val="0"/>
          <w:numId w:val="1"/>
        </w:numPr>
        <w:ind w:left="0" w:firstLine="851"/>
      </w:pPr>
      <w:r w:rsidRPr="00D24F3C">
        <w:t>Обнаружение дефектов в программном обеспечении путем объединения ограниченной проверки моделей и аппроксимации функций</w:t>
      </w:r>
      <w:r w:rsidRPr="00937149">
        <w:softHyphen/>
      </w:r>
      <w:r w:rsidRPr="00E62B49">
        <w:t xml:space="preserve">: </w:t>
      </w:r>
      <w:r w:rsidRPr="00D24F3C">
        <w:rPr>
          <w:szCs w:val="28"/>
        </w:rPr>
        <w:t xml:space="preserve">[Електронний ресурс] </w:t>
      </w:r>
      <w:r w:rsidRPr="00D24F3C">
        <w:rPr>
          <w:szCs w:val="28"/>
        </w:rPr>
        <w:softHyphen/>
      </w:r>
      <w:r w:rsidRPr="00D24F3C">
        <w:rPr>
          <w:szCs w:val="28"/>
        </w:rPr>
        <w:softHyphen/>
      </w:r>
      <w:r w:rsidRPr="00D24F3C">
        <w:rPr>
          <w:szCs w:val="28"/>
        </w:rPr>
        <w:softHyphen/>
        <w:t xml:space="preserve">– режим доступу: </w:t>
      </w:r>
      <w:r w:rsidRPr="00D24F3C">
        <w:rPr>
          <w:szCs w:val="28"/>
        </w:rPr>
        <w:t>http://docplayer.ru/370182-Obnaruzhenie-defektov-v-programmnom-obespechenii-putem-obedineniya-ogranichennoy-proverki-modeley-i-approksimacii-funkciy-1.html</w:t>
      </w:r>
    </w:p>
    <w:p w:rsidR="00D24F3C" w:rsidRPr="00937149" w:rsidRDefault="00D24F3C" w:rsidP="00D24F3C">
      <w:pPr>
        <w:pStyle w:val="a5"/>
        <w:numPr>
          <w:ilvl w:val="0"/>
          <w:numId w:val="1"/>
        </w:numPr>
        <w:ind w:left="0" w:firstLine="851"/>
        <w:rPr>
          <w:lang w:val="uk-UA"/>
        </w:rPr>
      </w:pPr>
      <w:r>
        <w:t>Bounded Model Checking</w:t>
      </w:r>
      <w:r w:rsidRPr="00937149">
        <w:softHyphen/>
      </w:r>
      <w:r w:rsidRPr="00E62B49">
        <w:t xml:space="preserve">: </w:t>
      </w:r>
      <w:r w:rsidRPr="00937149">
        <w:rPr>
          <w:szCs w:val="28"/>
        </w:rPr>
        <w:t xml:space="preserve">[Електронний ресурс] </w:t>
      </w:r>
      <w:r w:rsidRPr="00937149">
        <w:rPr>
          <w:szCs w:val="28"/>
        </w:rPr>
        <w:softHyphen/>
      </w:r>
      <w:r w:rsidRPr="00937149">
        <w:rPr>
          <w:szCs w:val="28"/>
        </w:rPr>
        <w:softHyphen/>
      </w:r>
      <w:r w:rsidRPr="00937149">
        <w:rPr>
          <w:szCs w:val="28"/>
        </w:rPr>
        <w:softHyphen/>
        <w:t xml:space="preserve">– режим доступу: </w:t>
      </w:r>
      <w:r w:rsidRPr="00D24F3C">
        <w:rPr>
          <w:szCs w:val="28"/>
        </w:rPr>
        <w:t>https://satassociation.org/articles/FAIA185-0457.pdf</w:t>
      </w:r>
    </w:p>
    <w:p w:rsidR="00D24F3C" w:rsidRPr="00D24F3C" w:rsidRDefault="00D24F3C" w:rsidP="00FB03CF">
      <w:pPr>
        <w:rPr>
          <w:lang w:val="uk-UA"/>
        </w:rPr>
      </w:pPr>
    </w:p>
    <w:sectPr w:rsidR="00D24F3C" w:rsidRPr="00D24F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2E9" w:rsidRDefault="00AF02E9">
      <w:pPr>
        <w:spacing w:line="240" w:lineRule="auto"/>
      </w:pPr>
      <w:r>
        <w:separator/>
      </w:r>
    </w:p>
  </w:endnote>
  <w:endnote w:type="continuationSeparator" w:id="0">
    <w:p w:rsidR="00AF02E9" w:rsidRDefault="00AF0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2E9" w:rsidRDefault="00AF02E9">
      <w:pPr>
        <w:spacing w:line="240" w:lineRule="auto"/>
      </w:pPr>
      <w:r>
        <w:separator/>
      </w:r>
    </w:p>
  </w:footnote>
  <w:footnote w:type="continuationSeparator" w:id="0">
    <w:p w:rsidR="00AF02E9" w:rsidRDefault="00AF0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234461"/>
      <w:docPartObj>
        <w:docPartGallery w:val="Page Numbers (Top of Page)"/>
        <w:docPartUnique/>
      </w:docPartObj>
    </w:sdtPr>
    <w:sdtEndPr/>
    <w:sdtContent>
      <w:p w:rsidR="003341F3" w:rsidRDefault="009D5C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F3C" w:rsidRPr="00D24F3C">
          <w:rPr>
            <w:noProof/>
            <w:lang w:val="uk-UA"/>
          </w:rPr>
          <w:t>5</w:t>
        </w:r>
        <w:r>
          <w:fldChar w:fldCharType="end"/>
        </w:r>
      </w:p>
    </w:sdtContent>
  </w:sdt>
  <w:p w:rsidR="0005439E" w:rsidRDefault="00AF02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1505"/>
    <w:multiLevelType w:val="hybridMultilevel"/>
    <w:tmpl w:val="4C5A82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3D"/>
    <w:rsid w:val="00091DF6"/>
    <w:rsid w:val="00197EDA"/>
    <w:rsid w:val="00492278"/>
    <w:rsid w:val="006A39C9"/>
    <w:rsid w:val="009B5D98"/>
    <w:rsid w:val="009D5CA1"/>
    <w:rsid w:val="00A31F24"/>
    <w:rsid w:val="00AC72B1"/>
    <w:rsid w:val="00AF02E9"/>
    <w:rsid w:val="00D24F3C"/>
    <w:rsid w:val="00EC113D"/>
    <w:rsid w:val="00F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23FE"/>
  <w15:chartTrackingRefBased/>
  <w15:docId w15:val="{81700179-54CB-4926-A730-1C00A6C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3CF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B03CF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03C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3CF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B03CF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FB03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3CF"/>
    <w:rPr>
      <w:rFonts w:ascii="Times New Roman" w:hAnsi="Times New Roman"/>
      <w:sz w:val="28"/>
      <w:lang w:val="ru-RU"/>
    </w:rPr>
  </w:style>
  <w:style w:type="paragraph" w:customStyle="1" w:styleId="-">
    <w:name w:val="Виконав-Прийняв"/>
    <w:basedOn w:val="a"/>
    <w:qFormat/>
    <w:rsid w:val="00A31F24"/>
    <w:pPr>
      <w:ind w:firstLine="0"/>
      <w:jc w:val="left"/>
    </w:pPr>
  </w:style>
  <w:style w:type="paragraph" w:styleId="a5">
    <w:name w:val="List Paragraph"/>
    <w:basedOn w:val="a"/>
    <w:uiPriority w:val="34"/>
    <w:qFormat/>
    <w:rsid w:val="00D2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2241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2018-10-18T19:48:00Z</dcterms:created>
  <dcterms:modified xsi:type="dcterms:W3CDTF">2018-12-09T13:20:00Z</dcterms:modified>
</cp:coreProperties>
</file>