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082B7E1A"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Pr="00C52F66">
        <w:rPr>
          <w:b/>
          <w:bCs/>
          <w:color w:val="000000" w:themeColor="text1"/>
          <w:szCs w:val="21"/>
        </w:rPr>
        <w:t>合計概算</w:t>
      </w:r>
    </w:p>
    <w:p w14:paraId="7CDA19BB" w14:textId="77777777" w:rsidR="00C52F66" w:rsidRPr="00C52F66" w:rsidRDefault="00C52F66" w:rsidP="00803B72">
      <w:pPr>
        <w:adjustRightInd w:val="0"/>
        <w:snapToGrid w:val="0"/>
        <w:spacing w:line="240" w:lineRule="atLeast"/>
        <w:rPr>
          <w:rFonts w:eastAsia="游明朝"/>
          <w:b/>
          <w:bCs/>
          <w:szCs w:val="21"/>
        </w:rPr>
      </w:pPr>
    </w:p>
    <w:p w14:paraId="3AE7ABD7" w14:textId="4091C41D"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スーパー向けの小売りYouTubeシステム</w:t>
      </w:r>
      <w:r w:rsidR="00277AD5">
        <w:rPr>
          <w:rFonts w:eastAsia="游明朝" w:hint="eastAsia"/>
        </w:rPr>
        <w:t>(リテアド)</w:t>
      </w:r>
      <w:r w:rsidRPr="007B79EE">
        <w:rPr>
          <w:rFonts w:eastAsia="游明朝" w:hint="eastAsia"/>
        </w:rPr>
        <w:t>は</w:t>
      </w:r>
    </w:p>
    <w:p w14:paraId="23513003" w14:textId="52A97ED6" w:rsidR="00FA2439"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742E278E" w14:textId="77777777" w:rsidR="004E0987" w:rsidRDefault="004E0987" w:rsidP="004E0987">
      <w:pPr>
        <w:snapToGrid w:val="0"/>
      </w:pPr>
      <w:r>
        <w:t>および広告主のデータ分析・出稿システムを統合した革新的な「リテールメディア」プラットフォームです。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E684DCC">
            <wp:extent cx="1729779" cy="1296929"/>
            <wp:effectExtent l="6985" t="0" r="0" b="0"/>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1746357" cy="1309358"/>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0AF3C134" w14:textId="249480F7" w:rsidR="006B5585" w:rsidRDefault="00727E44" w:rsidP="004E0987">
      <w:pPr>
        <w:snapToGrid w:val="0"/>
      </w:pPr>
      <w:r>
        <w:rPr>
          <w:rFonts w:hint="eastAsia"/>
        </w:rPr>
        <w:t>2.</w:t>
      </w:r>
      <w:r w:rsidR="006B5585">
        <w:rPr>
          <w:rFonts w:hint="eastAsia"/>
        </w:rPr>
        <w:t>メーカーとコラボしてリッチコンテンツのイベント企画をしても予算や人員がない場合など</w:t>
      </w:r>
    </w:p>
    <w:p w14:paraId="6CDE1D28" w14:textId="23E6E0C6" w:rsidR="0077482F"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77777777" w:rsidR="00F44780" w:rsidRDefault="00F44780" w:rsidP="004E0987">
      <w:pPr>
        <w:snapToGrid w:val="0"/>
        <w:rPr>
          <w:szCs w:val="21"/>
        </w:rPr>
      </w:pPr>
      <w:r>
        <w:rPr>
          <w:rFonts w:hint="eastAsia"/>
          <w:szCs w:val="21"/>
        </w:rPr>
        <w:t>有機・</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EA22D10" w14:textId="77777777" w:rsidR="00B0531C" w:rsidRDefault="00B0531C" w:rsidP="00803B72">
      <w:pPr>
        <w:adjustRightInd w:val="0"/>
        <w:snapToGrid w:val="0"/>
        <w:spacing w:line="240" w:lineRule="atLeast"/>
        <w:rPr>
          <w:rFonts w:eastAsia="游明朝"/>
        </w:rPr>
      </w:pPr>
      <w:r w:rsidRPr="007B79EE">
        <w:rPr>
          <w:rFonts w:eastAsia="游明朝"/>
        </w:rPr>
        <w:t>この事業は、単なる「看板設置」ではありません。「売り場のYouTube化」による市場独占戦略です。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EE0000"/>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hint="eastAsia"/>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7777777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209DBE2A" w14:textId="5B130DE4" w:rsidR="009D1F50" w:rsidRPr="009D1F50"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1758404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hint="eastAsia"/>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77777777" w:rsidR="009D1F50" w:rsidRDefault="003E4364" w:rsidP="009D1F50">
      <w:pPr>
        <w:adjustRightInd w:val="0"/>
        <w:snapToGrid w:val="0"/>
        <w:spacing w:line="240" w:lineRule="atLeast"/>
        <w:ind w:left="720"/>
        <w:rPr>
          <w:rFonts w:eastAsia="游明朝"/>
        </w:rPr>
      </w:pPr>
      <w:r w:rsidRPr="003E4364">
        <w:rPr>
          <w:rFonts w:eastAsia="游明朝"/>
        </w:rPr>
        <w:t>究極の効果（CVR）を完全に可視化します。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5F8B05BA" w14:textId="0D4481B4" w:rsidR="003E4364" w:rsidRPr="003E4364"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r w:rsidR="003E4364"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5F5F8549" w14:textId="76C49979" w:rsidR="007B5A9E" w:rsidRPr="003E4364"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Data（ファーストパーティデータ）の圧倒的強さ</w:t>
      </w:r>
      <w:r w:rsidRPr="003E4364">
        <w:rPr>
          <w:rFonts w:eastAsia="游明朝"/>
        </w:rPr>
        <w:t> </w:t>
      </w:r>
    </w:p>
    <w:p w14:paraId="749F650C" w14:textId="77777777" w:rsidR="00946D90" w:rsidRDefault="003E4364" w:rsidP="007B5A9E">
      <w:pPr>
        <w:adjustRightInd w:val="0"/>
        <w:snapToGrid w:val="0"/>
        <w:spacing w:line="240" w:lineRule="atLeast"/>
        <w:ind w:left="720"/>
        <w:rPr>
          <w:rFonts w:eastAsia="游明朝"/>
        </w:rPr>
      </w:pPr>
      <w:r w:rsidRPr="003E4364">
        <w:rPr>
          <w:rFonts w:eastAsia="游明朝"/>
        </w:rPr>
        <w:t>Web上のCookieに頼らず、</w:t>
      </w:r>
    </w:p>
    <w:p w14:paraId="0180AC18" w14:textId="38A97994" w:rsidR="003E4364" w:rsidRDefault="003E4364" w:rsidP="00D9576C">
      <w:pPr>
        <w:adjustRightInd w:val="0"/>
        <w:snapToGrid w:val="0"/>
        <w:spacing w:line="240" w:lineRule="atLeast"/>
        <w:ind w:left="720"/>
        <w:rPr>
          <w:rFonts w:eastAsia="游明朝"/>
        </w:rPr>
      </w:pPr>
      <w:r w:rsidRPr="003E4364">
        <w:rPr>
          <w:rFonts w:eastAsia="游明朝"/>
          <w:b/>
          <w:bCs/>
        </w:rPr>
        <w:t>「実店舗のPOSデータ（購買データ）」</w:t>
      </w:r>
      <w:r w:rsidR="00D9576C">
        <w:rPr>
          <w:rFonts w:eastAsia="游明朝" w:hint="eastAsia"/>
          <w:b/>
          <w:bCs/>
        </w:rPr>
        <w:t>分析と連携できる機能は差別化要因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8E7F6D" w:rsidRDefault="003E4364" w:rsidP="00803B72">
      <w:pPr>
        <w:adjustRightInd w:val="0"/>
        <w:snapToGrid w:val="0"/>
        <w:spacing w:line="240" w:lineRule="atLeast"/>
        <w:rPr>
          <w:rFonts w:eastAsia="游明朝"/>
          <w:b/>
          <w:bCs/>
          <w:sz w:val="36"/>
          <w:szCs w:val="36"/>
        </w:rPr>
      </w:pPr>
      <w:r w:rsidRPr="008E7F6D">
        <w:rPr>
          <w:rFonts w:eastAsia="游明朝" w:hint="eastAsia"/>
          <w:b/>
          <w:bCs/>
          <w:sz w:val="36"/>
          <w:szCs w:val="36"/>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5C67169E" w14:textId="1B6476D8" w:rsidR="001124C0"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0508D75E">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77777777" w:rsidR="00BA0C3C" w:rsidRDefault="00BA0C3C" w:rsidP="00A2226A">
      <w:pPr>
        <w:adjustRightInd w:val="0"/>
        <w:snapToGrid w:val="0"/>
        <w:spacing w:line="240" w:lineRule="atLeast"/>
        <w:ind w:left="720"/>
        <w:rPr>
          <w:rFonts w:eastAsia="游明朝"/>
        </w:rPr>
      </w:pP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4723ED9E" w14:textId="77777777"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ガラス全面を覆うと、鮮魚の「鮮度」や「さばく様子」が見えにくくなります。上部3分の1、または左右の端に寄せて「産地情報」や「本日のレシピ」を流すのが最も効果的です。</w:t>
      </w:r>
    </w:p>
    <w:p w14:paraId="485FA57B"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08913B22">
          <v:rect id="_x0000_i1043"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49FC64EE" w14:textId="77777777" w:rsidR="00B92262" w:rsidRPr="00B92262"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商品の顔（ラベル）を隠さないよう、目線の高さに透過率の高い広告を配置します。</w:t>
      </w:r>
    </w:p>
    <w:p w14:paraId="72B8C903"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46962E8A">
          <v:rect id="_x0000_i1044"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（日本のスーパーの標準規格）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09A8683A"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また、棚のサイド面に貼ることで、通路を歩いている客の横目（アイキャッチ）に動画を飛び込ませることができます。</w:t>
      </w:r>
    </w:p>
    <w:p w14:paraId="1CB32668" w14:textId="77777777" w:rsidR="00B92262" w:rsidRPr="00B92262" w:rsidRDefault="00B92262" w:rsidP="00B92262">
      <w:pPr>
        <w:adjustRightInd w:val="0"/>
        <w:snapToGrid w:val="0"/>
        <w:spacing w:line="240" w:lineRule="atLeast"/>
        <w:rPr>
          <w:rFonts w:eastAsia="游明朝"/>
        </w:rPr>
      </w:pPr>
      <w:r w:rsidRPr="00B92262">
        <w:rPr>
          <w:rFonts w:eastAsia="游明朝"/>
        </w:rPr>
        <w:pict w14:anchorId="0A843DE7">
          <v:rect id="_x0000_i1045"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B17FDF9" w14:textId="2B7E805D" w:rsidR="006424D5" w:rsidRDefault="006424D5" w:rsidP="00E32CDD">
      <w:pPr>
        <w:adjustRightInd w:val="0"/>
        <w:snapToGrid w:val="0"/>
        <w:spacing w:line="240" w:lineRule="atLeast"/>
        <w:rPr>
          <w:rFonts w:eastAsia="游明朝"/>
        </w:rPr>
      </w:pP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099D5988"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5455352" w14:textId="77777777" w:rsidR="00C93709" w:rsidRDefault="00C93709" w:rsidP="00E32CDD">
      <w:pPr>
        <w:adjustRightInd w:val="0"/>
        <w:snapToGrid w:val="0"/>
        <w:spacing w:line="240" w:lineRule="atLeast"/>
        <w:rPr>
          <w:rFonts w:eastAsia="游明朝"/>
        </w:rPr>
      </w:pPr>
    </w:p>
    <w:p w14:paraId="0B988666" w14:textId="77777777" w:rsidR="00C93709" w:rsidRDefault="00C93709" w:rsidP="00E32CDD">
      <w:pPr>
        <w:adjustRightInd w:val="0"/>
        <w:snapToGrid w:val="0"/>
        <w:spacing w:line="240" w:lineRule="atLeast"/>
        <w:rPr>
          <w:rFonts w:eastAsia="游明朝"/>
        </w:rPr>
      </w:pPr>
    </w:p>
    <w:p w14:paraId="4C2C2C06" w14:textId="77777777" w:rsidR="00C93709" w:rsidRDefault="00C93709" w:rsidP="00E32CDD">
      <w:pPr>
        <w:adjustRightInd w:val="0"/>
        <w:snapToGrid w:val="0"/>
        <w:spacing w:line="240" w:lineRule="atLeast"/>
        <w:rPr>
          <w:rFonts w:eastAsia="游明朝"/>
        </w:rPr>
      </w:pPr>
    </w:p>
    <w:p w14:paraId="3B68BE73"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hint="eastAsia"/>
        </w:rPr>
      </w:pPr>
    </w:p>
    <w:p w14:paraId="699662DE" w14:textId="056A910A" w:rsidR="00A2226A" w:rsidRPr="001976BA" w:rsidRDefault="001976BA" w:rsidP="00A2226A">
      <w:pPr>
        <w:adjustRightInd w:val="0"/>
        <w:snapToGrid w:val="0"/>
        <w:spacing w:line="240" w:lineRule="atLeast"/>
        <w:rPr>
          <w:sz w:val="36"/>
          <w:szCs w:val="36"/>
        </w:rPr>
      </w:pPr>
      <w:r w:rsidRPr="001976BA">
        <w:rPr>
          <w:rFonts w:hint="eastAsia"/>
          <w:sz w:val="36"/>
          <w:szCs w:val="36"/>
        </w:rPr>
        <w:t>システム概要</w:t>
      </w:r>
      <w:r w:rsidR="00C8795D">
        <w:rPr>
          <w:rFonts w:hint="eastAsia"/>
          <w:sz w:val="36"/>
          <w:szCs w:val="36"/>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755E06A4" w14:textId="609AC4BD" w:rsidR="00AC6B1F"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5FB20F12" w:rsidR="00AC6B1F" w:rsidRDefault="00AC6B1F" w:rsidP="00B201EE">
      <w:pPr>
        <w:adjustRightInd w:val="0"/>
        <w:snapToGrid w:val="0"/>
        <w:spacing w:line="240" w:lineRule="atLeast"/>
        <w:ind w:firstLineChars="100" w:firstLine="210"/>
      </w:pPr>
      <w:r>
        <w:rPr>
          <w:rFonts w:hint="eastAsia"/>
        </w:rPr>
        <w:t>最低</w:t>
      </w:r>
      <w:r w:rsidR="000524D0">
        <w:rPr>
          <w:rFonts w:hint="eastAsia"/>
        </w:rPr>
        <w:t>5</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13E311C1" w:rsidR="00375285" w:rsidRDefault="00375285" w:rsidP="00375285">
      <w:pPr>
        <w:adjustRightInd w:val="0"/>
        <w:snapToGrid w:val="0"/>
        <w:spacing w:line="240" w:lineRule="atLeast"/>
        <w:ind w:firstLineChars="100" w:firstLine="210"/>
      </w:pPr>
      <w:r>
        <w:rPr>
          <w:rFonts w:hint="eastAsia"/>
        </w:rPr>
        <w:t>バーコードを読み込み機能と決済機能(GMOペイメント)　を完備</w:t>
      </w:r>
    </w:p>
    <w:p w14:paraId="4F23C04F" w14:textId="77777777" w:rsidR="00247CFB" w:rsidRDefault="00247CFB" w:rsidP="00375285">
      <w:pPr>
        <w:adjustRightInd w:val="0"/>
        <w:snapToGrid w:val="0"/>
        <w:spacing w:line="240" w:lineRule="atLeast"/>
        <w:ind w:firstLineChars="100" w:firstLine="210"/>
      </w:pPr>
    </w:p>
    <w:p w14:paraId="4CD737B7" w14:textId="77777777" w:rsidR="00375285" w:rsidRDefault="00375285" w:rsidP="00375285">
      <w:pPr>
        <w:snapToGrid w:val="0"/>
      </w:pPr>
      <w:r>
        <w:rPr>
          <w:rFonts w:hint="eastAsia"/>
        </w:rPr>
        <w:t>※どこでもレジを顧客に提供した場合のメリット</w:t>
      </w:r>
    </w:p>
    <w:p w14:paraId="327D71F0" w14:textId="550F3110" w:rsidR="00375285" w:rsidRDefault="00375285" w:rsidP="00375285">
      <w:pPr>
        <w:snapToGrid w:val="0"/>
        <w:rPr>
          <w:b/>
          <w:bCs/>
        </w:rPr>
      </w:pPr>
      <w:r w:rsidRPr="00FE2386">
        <w:rPr>
          <w:rFonts w:hint="eastAsia"/>
          <w:b/>
          <w:bCs/>
        </w:rPr>
        <w:t>どこでもレジアプリを顧客に提供すると決済の回転率の向上</w:t>
      </w:r>
      <w:r w:rsidR="00AA007F">
        <w:rPr>
          <w:rFonts w:hint="eastAsia"/>
          <w:b/>
          <w:bCs/>
        </w:rPr>
        <w:t>と</w:t>
      </w:r>
      <w:r w:rsidRPr="00FE2386">
        <w:rPr>
          <w:rFonts w:hint="eastAsia"/>
          <w:b/>
          <w:bCs/>
        </w:rPr>
        <w:t>混雑解消</w:t>
      </w:r>
    </w:p>
    <w:p w14:paraId="3CC7EAB6" w14:textId="77777777" w:rsidR="00076335" w:rsidRPr="00FE2386" w:rsidRDefault="00076335"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73C80231" w14:textId="38FB0317" w:rsidR="00375285" w:rsidRDefault="00375285" w:rsidP="00375285">
      <w:pPr>
        <w:snapToGrid w:val="0"/>
        <w:rPr>
          <w:u w:val="single"/>
        </w:rPr>
      </w:pPr>
      <w:r w:rsidRPr="009D1F50">
        <w:rPr>
          <w:rFonts w:hint="eastAsia"/>
          <w:u w:val="single"/>
        </w:rPr>
        <w:t>収益化</w:t>
      </w:r>
    </w:p>
    <w:p w14:paraId="1D05E267" w14:textId="77777777" w:rsidR="00076335" w:rsidRPr="009D1F50" w:rsidRDefault="00076335"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048ED2ED" w14:textId="606B6FC4" w:rsidR="00375285" w:rsidRPr="00E82AFC" w:rsidRDefault="00375285" w:rsidP="00375285">
      <w:pPr>
        <w:snapToGrid w:val="0"/>
      </w:pPr>
      <w:r w:rsidRPr="00E82AFC">
        <w:t>従来のセルフレジは「場所を取る」「監視員が必要」「万引きリスク」という負の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0E5E1956" w14:textId="23A048DA" w:rsidR="00375285" w:rsidRDefault="00375285" w:rsidP="00C93709">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79BEE163" w14:textId="77777777" w:rsidR="00400BAB" w:rsidRPr="00E82AFC" w:rsidRDefault="00400BAB" w:rsidP="00375285">
      <w:pPr>
        <w:snapToGrid w:val="0"/>
        <w:ind w:left="720"/>
      </w:pP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69DDE0A6" w14:textId="76465552" w:rsidR="005C51CF"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p>
    <w:p w14:paraId="09A4E1DD" w14:textId="77777777" w:rsidR="005C51CF" w:rsidRDefault="005C51CF" w:rsidP="00A2226A">
      <w:pPr>
        <w:adjustRightInd w:val="0"/>
        <w:snapToGrid w:val="0"/>
        <w:spacing w:line="240" w:lineRule="atLeast"/>
      </w:pPr>
    </w:p>
    <w:p w14:paraId="12F3FA74" w14:textId="77777777" w:rsidR="00235DD8" w:rsidRDefault="00235DD8" w:rsidP="00A2226A">
      <w:pPr>
        <w:adjustRightInd w:val="0"/>
        <w:snapToGrid w:val="0"/>
        <w:spacing w:line="240" w:lineRule="atLeast"/>
      </w:pPr>
    </w:p>
    <w:p w14:paraId="75625245" w14:textId="77777777" w:rsidR="00235DD8" w:rsidRPr="005C51CF" w:rsidRDefault="00235DD8" w:rsidP="00A2226A">
      <w:pPr>
        <w:adjustRightInd w:val="0"/>
        <w:snapToGrid w:val="0"/>
        <w:spacing w:line="240" w:lineRule="atLeast"/>
        <w:rPr>
          <w:rFonts w:hint="eastAsia"/>
        </w:rPr>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4E33EAF4" w14:textId="77777777" w:rsidR="00235DD8" w:rsidRDefault="00235DD8" w:rsidP="00A2226A">
      <w:pPr>
        <w:adjustRightInd w:val="0"/>
        <w:snapToGrid w:val="0"/>
        <w:spacing w:line="240" w:lineRule="atLeast"/>
        <w:rPr>
          <w:b/>
          <w:bCs/>
        </w:rPr>
      </w:pPr>
    </w:p>
    <w:p w14:paraId="23591097" w14:textId="77777777" w:rsidR="00235DD8" w:rsidRDefault="00235DD8" w:rsidP="00A2226A">
      <w:pPr>
        <w:adjustRightInd w:val="0"/>
        <w:snapToGrid w:val="0"/>
        <w:spacing w:line="240" w:lineRule="atLeast"/>
        <w:rPr>
          <w:b/>
          <w:bCs/>
        </w:rPr>
      </w:pPr>
    </w:p>
    <w:p w14:paraId="285DF475" w14:textId="77777777" w:rsidR="00235DD8" w:rsidRDefault="00235DD8" w:rsidP="00A2226A">
      <w:pPr>
        <w:adjustRightInd w:val="0"/>
        <w:snapToGrid w:val="0"/>
        <w:spacing w:line="240" w:lineRule="atLeast"/>
        <w:rPr>
          <w:b/>
          <w:bCs/>
        </w:rPr>
      </w:pPr>
    </w:p>
    <w:p w14:paraId="0E737F5D" w14:textId="77777777" w:rsidR="00235DD8" w:rsidRDefault="00235DD8" w:rsidP="00A2226A">
      <w:pPr>
        <w:adjustRightInd w:val="0"/>
        <w:snapToGrid w:val="0"/>
        <w:spacing w:line="240" w:lineRule="atLeast"/>
        <w:rPr>
          <w:b/>
          <w:bCs/>
        </w:rPr>
      </w:pPr>
    </w:p>
    <w:p w14:paraId="4A02807F" w14:textId="77777777" w:rsidR="00235DD8" w:rsidRDefault="00235DD8" w:rsidP="00A2226A">
      <w:pPr>
        <w:adjustRightInd w:val="0"/>
        <w:snapToGrid w:val="0"/>
        <w:spacing w:line="240" w:lineRule="atLeast"/>
        <w:rPr>
          <w:b/>
          <w:bCs/>
        </w:rPr>
      </w:pPr>
    </w:p>
    <w:p w14:paraId="288EE3DF" w14:textId="77777777" w:rsidR="00235DD8" w:rsidRDefault="00235DD8" w:rsidP="00A2226A">
      <w:pPr>
        <w:adjustRightInd w:val="0"/>
        <w:snapToGrid w:val="0"/>
        <w:spacing w:line="240" w:lineRule="atLeast"/>
        <w:rPr>
          <w:b/>
          <w:bCs/>
        </w:rPr>
      </w:pPr>
    </w:p>
    <w:p w14:paraId="0671EA35" w14:textId="77777777" w:rsidR="00235DD8" w:rsidRDefault="00235DD8" w:rsidP="00A2226A">
      <w:pPr>
        <w:adjustRightInd w:val="0"/>
        <w:snapToGrid w:val="0"/>
        <w:spacing w:line="240" w:lineRule="atLeast"/>
        <w:rPr>
          <w:b/>
          <w:bCs/>
        </w:rPr>
      </w:pPr>
    </w:p>
    <w:p w14:paraId="3FDA3520" w14:textId="77777777" w:rsidR="00235DD8" w:rsidRDefault="00235DD8" w:rsidP="00A2226A">
      <w:pPr>
        <w:adjustRightInd w:val="0"/>
        <w:snapToGrid w:val="0"/>
        <w:spacing w:line="240" w:lineRule="atLeast"/>
        <w:rPr>
          <w:b/>
          <w:bCs/>
        </w:rPr>
      </w:pPr>
    </w:p>
    <w:p w14:paraId="54C7FCEB" w14:textId="77777777" w:rsidR="00235DD8" w:rsidRDefault="00235DD8" w:rsidP="00A2226A">
      <w:pPr>
        <w:adjustRightInd w:val="0"/>
        <w:snapToGrid w:val="0"/>
        <w:spacing w:line="240" w:lineRule="atLeast"/>
        <w:rPr>
          <w:b/>
          <w:bCs/>
        </w:rPr>
      </w:pPr>
    </w:p>
    <w:p w14:paraId="5BDC475A"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b/>
          <w:bCs/>
        </w:rPr>
      </w:pPr>
    </w:p>
    <w:p w14:paraId="2DEAFF4F" w14:textId="77777777" w:rsidR="00235DD8" w:rsidRDefault="00235DD8" w:rsidP="00A2226A">
      <w:pPr>
        <w:adjustRightInd w:val="0"/>
        <w:snapToGrid w:val="0"/>
        <w:spacing w:line="240" w:lineRule="atLeast"/>
        <w:rPr>
          <w:rFonts w:hint="eastAsia"/>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rPr>
          <w:rFonts w:hint="eastAsia"/>
        </w:rPr>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0B0DFA">
      <w:pPr>
        <w:adjustRightInd w:val="0"/>
        <w:snapToGrid w:val="0"/>
        <w:spacing w:line="240" w:lineRule="atLeast"/>
        <w:ind w:firstLineChars="600" w:firstLine="1261"/>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4A19F4">
      <w:pPr>
        <w:pStyle w:val="a9"/>
        <w:adjustRightInd w:val="0"/>
        <w:snapToGrid w:val="0"/>
        <w:spacing w:line="240" w:lineRule="atLeast"/>
        <w:ind w:left="1440"/>
      </w:pPr>
      <w:r w:rsidRPr="002A2A15">
        <w:t>「コンビニ1万6千店舗に機材を入れる」ハードルに比べ、</w:t>
      </w:r>
    </w:p>
    <w:p w14:paraId="36A6D24F" w14:textId="552B809E" w:rsidR="004A6CF2" w:rsidRDefault="002A2A15" w:rsidP="004A19F4">
      <w:pPr>
        <w:pStyle w:val="a9"/>
        <w:adjustRightInd w:val="0"/>
        <w:snapToGrid w:val="0"/>
        <w:spacing w:line="240" w:lineRule="atLeast"/>
        <w:ind w:left="1440"/>
        <w:rPr>
          <w:b/>
          <w:bCs/>
        </w:rPr>
      </w:pPr>
      <w:r w:rsidRPr="002A2A15">
        <w:t>「大手・中堅スーパーを60社（6,000店舗）」で</w:t>
      </w:r>
      <w:r w:rsidR="00A95F82">
        <w:rPr>
          <w:rFonts w:hint="eastAsia"/>
          <w:b/>
          <w:bCs/>
        </w:rPr>
        <w:t>コンビニ</w:t>
      </w:r>
      <w:r w:rsidRPr="004A19F4">
        <w:rPr>
          <w:b/>
          <w:bCs/>
        </w:rPr>
        <w:t>と同等クラス</w:t>
      </w:r>
    </w:p>
    <w:p w14:paraId="7B14FC7C" w14:textId="4121542B" w:rsidR="002A2A15" w:rsidRDefault="002A2A15" w:rsidP="004A19F4">
      <w:pPr>
        <w:pStyle w:val="a9"/>
        <w:adjustRightInd w:val="0"/>
        <w:snapToGrid w:val="0"/>
        <w:spacing w:line="240" w:lineRule="atLeast"/>
        <w:ind w:left="1440"/>
      </w:pPr>
      <w:r w:rsidRPr="004A19F4">
        <w:rPr>
          <w:b/>
          <w:bCs/>
        </w:rPr>
        <w:t>（3万パネル）の日本最大級のメディ</w:t>
      </w:r>
      <w:r w:rsidR="006B3ECF" w:rsidRPr="004A19F4">
        <w:rPr>
          <w:rFonts w:hint="eastAsia"/>
          <w:b/>
          <w:bCs/>
        </w:rPr>
        <w:t>アになる</w:t>
      </w:r>
      <w:r w:rsidRPr="002A2A15">
        <w:t>。</w:t>
      </w:r>
    </w:p>
    <w:p w14:paraId="2D695737" w14:textId="0D4E60AE" w:rsidR="00F70AC4" w:rsidRPr="00B3153A" w:rsidRDefault="00F70AC4" w:rsidP="004A19F4">
      <w:pPr>
        <w:pStyle w:val="a9"/>
        <w:adjustRightInd w:val="0"/>
        <w:snapToGrid w:val="0"/>
        <w:spacing w:line="240" w:lineRule="atLeast"/>
        <w:ind w:left="1440"/>
      </w:pPr>
      <w:r>
        <w:rPr>
          <w:rFonts w:hint="eastAsia"/>
          <w:b/>
          <w:bCs/>
        </w:rPr>
        <w:t>※</w:t>
      </w:r>
      <w:r w:rsidRPr="00B3153A">
        <w:rPr>
          <w:rFonts w:hint="eastAsia"/>
        </w:rPr>
        <w:t>運営企業が運用を慣れたら、パネルを追加するだけで</w:t>
      </w:r>
    </w:p>
    <w:p w14:paraId="679453D4" w14:textId="069C18A0" w:rsidR="00F70AC4" w:rsidRPr="00B3153A" w:rsidRDefault="00F70AC4" w:rsidP="004A19F4">
      <w:pPr>
        <w:pStyle w:val="a9"/>
        <w:adjustRightInd w:val="0"/>
        <w:snapToGrid w:val="0"/>
        <w:spacing w:line="240" w:lineRule="atLeast"/>
        <w:ind w:left="1440"/>
        <w:rPr>
          <w:rFonts w:hint="eastAsia"/>
        </w:rPr>
      </w:pPr>
      <w:r w:rsidRPr="00B3153A">
        <w:rPr>
          <w:rFonts w:hint="eastAsia"/>
        </w:rPr>
        <w:t>収益が増える可能性がある</w:t>
      </w:r>
    </w:p>
    <w:p w14:paraId="2A85DE69" w14:textId="2AED1ADB" w:rsidR="002A2A15" w:rsidRPr="002A2A15" w:rsidRDefault="002A2A15" w:rsidP="008D0715">
      <w:pPr>
        <w:adjustRightInd w:val="0"/>
        <w:snapToGrid w:val="0"/>
        <w:spacing w:line="240" w:lineRule="atLeast"/>
        <w:ind w:left="720" w:firstLineChars="200" w:firstLine="420"/>
      </w:pPr>
      <w:r w:rsidRPr="002A2A15">
        <w:rPr>
          <w:b/>
          <w:bCs/>
        </w:rPr>
        <w:t xml:space="preserve"> </w:t>
      </w:r>
      <w:r w:rsidR="000B0DFA">
        <w:rPr>
          <w:rFonts w:hint="eastAsia"/>
          <w:b/>
          <w:bCs/>
        </w:rPr>
        <w:t>2.</w:t>
      </w:r>
      <w:r w:rsidRPr="002A2A15">
        <w:rPr>
          <w:b/>
          <w:bCs/>
        </w:rPr>
        <w:t>顧客の「滞在時間」が根本的に違う（広告価値の圧倒的差）</w:t>
      </w:r>
    </w:p>
    <w:p w14:paraId="6B9D0658" w14:textId="22522C8A" w:rsidR="00532110" w:rsidRDefault="00235DD8" w:rsidP="008D0715">
      <w:pPr>
        <w:numPr>
          <w:ilvl w:val="0"/>
          <w:numId w:val="21"/>
        </w:numPr>
        <w:adjustRightInd w:val="0"/>
        <w:snapToGrid w:val="0"/>
        <w:spacing w:line="240" w:lineRule="atLeast"/>
      </w:pPr>
      <w:r>
        <w:rPr>
          <w:rFonts w:hint="eastAsia"/>
          <w:b/>
          <w:bCs/>
        </w:rPr>
        <w:t xml:space="preserve">　　</w:t>
      </w:r>
      <w:r w:rsidR="002A2A15" w:rsidRPr="002A2A15">
        <w:rPr>
          <w:b/>
          <w:bCs/>
        </w:rPr>
        <w:t>コンビニ）</w:t>
      </w:r>
      <w:r w:rsidR="002A2A15" w:rsidRPr="002A2A15">
        <w:t>: 顧客の滞在時間は平均「3〜5分」。目的買いが多く</w:t>
      </w:r>
    </w:p>
    <w:p w14:paraId="6CB225A7" w14:textId="305297F9" w:rsidR="002A2A15" w:rsidRPr="002A2A15" w:rsidRDefault="002A2A15" w:rsidP="008D0715">
      <w:pPr>
        <w:adjustRightInd w:val="0"/>
        <w:snapToGrid w:val="0"/>
        <w:spacing w:line="240" w:lineRule="atLeast"/>
        <w:ind w:left="720" w:firstLineChars="400" w:firstLine="840"/>
      </w:pPr>
      <w:r w:rsidRPr="002A2A15">
        <w:t>レジ上のサイネージを見る時間はわずか数十秒です。</w:t>
      </w:r>
    </w:p>
    <w:p w14:paraId="38949C04" w14:textId="5D1DCAA9" w:rsidR="00532110" w:rsidRDefault="00235DD8" w:rsidP="008D0715">
      <w:pPr>
        <w:numPr>
          <w:ilvl w:val="0"/>
          <w:numId w:val="21"/>
        </w:numPr>
        <w:adjustRightInd w:val="0"/>
        <w:snapToGrid w:val="0"/>
        <w:spacing w:line="240" w:lineRule="atLeast"/>
      </w:pPr>
      <w:r>
        <w:rPr>
          <w:rFonts w:hint="eastAsia"/>
          <w:b/>
          <w:bCs/>
        </w:rPr>
        <w:t xml:space="preserve">　　</w:t>
      </w:r>
      <w:r w:rsidR="002A2A15" w:rsidRPr="002A2A15">
        <w:rPr>
          <w:b/>
          <w:bCs/>
        </w:rPr>
        <w:t>リテアド（スーパー）</w:t>
      </w:r>
      <w:r w:rsidR="002A2A15" w:rsidRPr="002A2A15">
        <w:t>: 顧客の滞在時間は平均「20〜40分」。「今日の夕飯何にしよう？」と悩みながら売り場（青果・鮮魚・精肉・惣菜）を回遊するため、</w:t>
      </w:r>
    </w:p>
    <w:p w14:paraId="66340F2B" w14:textId="77777777" w:rsidR="008D0715" w:rsidRDefault="002A2A15" w:rsidP="008D0715">
      <w:pPr>
        <w:adjustRightInd w:val="0"/>
        <w:snapToGrid w:val="0"/>
        <w:spacing w:line="240" w:lineRule="atLeast"/>
        <w:ind w:firstLineChars="800" w:firstLine="1680"/>
      </w:pPr>
      <w:r w:rsidRPr="002A2A15">
        <w:t>設置された5つのパネルで</w:t>
      </w:r>
    </w:p>
    <w:p w14:paraId="7101D997" w14:textId="77777777" w:rsidR="008D0715" w:rsidRDefault="006B3ECF" w:rsidP="008D0715">
      <w:pPr>
        <w:adjustRightInd w:val="0"/>
        <w:snapToGrid w:val="0"/>
        <w:spacing w:line="240" w:lineRule="atLeast"/>
        <w:ind w:firstLineChars="800" w:firstLine="1681"/>
      </w:pPr>
      <w:r>
        <w:rPr>
          <w:rFonts w:hint="eastAsia"/>
          <w:b/>
          <w:bCs/>
        </w:rPr>
        <w:t>CM</w:t>
      </w:r>
      <w:r w:rsidR="002A2A15" w:rsidRPr="002A2A15">
        <w:rPr>
          <w:b/>
          <w:bCs/>
        </w:rPr>
        <w:t>広告やクリエイターのレシピ動画を見てもらえる</w:t>
      </w:r>
      <w:r w:rsidR="002A2A15" w:rsidRPr="002A2A15">
        <w:t>。</w:t>
      </w:r>
    </w:p>
    <w:p w14:paraId="3F1354AF" w14:textId="77777777" w:rsidR="008D0715" w:rsidRDefault="002A2A15" w:rsidP="008D0715">
      <w:pPr>
        <w:adjustRightInd w:val="0"/>
        <w:snapToGrid w:val="0"/>
        <w:spacing w:line="240" w:lineRule="atLeast"/>
        <w:ind w:firstLineChars="800" w:firstLine="1680"/>
      </w:pPr>
      <w:r w:rsidRPr="002A2A15">
        <w:t>広告の「視聴完了率」と「購買への影響力（CVR）」はリテアドが</w:t>
      </w:r>
    </w:p>
    <w:p w14:paraId="095B6AC3" w14:textId="6F0572D5" w:rsidR="002A2A15" w:rsidRPr="008D0715" w:rsidRDefault="002A2A15" w:rsidP="008D0715">
      <w:pPr>
        <w:adjustRightInd w:val="0"/>
        <w:snapToGrid w:val="0"/>
        <w:spacing w:line="240" w:lineRule="atLeast"/>
        <w:ind w:firstLineChars="800" w:firstLine="1680"/>
        <w:rPr>
          <w:b/>
          <w:bCs/>
        </w:rPr>
      </w:pPr>
      <w:r w:rsidRPr="002A2A15">
        <w:t>圧倒的に有利。</w:t>
      </w:r>
    </w:p>
    <w:p w14:paraId="7825EADD" w14:textId="0D9BD560" w:rsidR="008D0715" w:rsidRDefault="000B0DFA" w:rsidP="003C6438">
      <w:pPr>
        <w:adjustRightInd w:val="0"/>
        <w:snapToGrid w:val="0"/>
        <w:spacing w:line="240" w:lineRule="atLeast"/>
        <w:ind w:left="1080"/>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8D0715">
      <w:pPr>
        <w:pStyle w:val="a9"/>
        <w:adjustRightInd w:val="0"/>
        <w:snapToGrid w:val="0"/>
        <w:spacing w:line="240" w:lineRule="atLeast"/>
        <w:ind w:left="1440"/>
      </w:pPr>
      <w:r w:rsidRPr="002A2A15">
        <w:t>コンビニでのついで買い（+150円のスイーツ等）に対し</w:t>
      </w:r>
    </w:p>
    <w:p w14:paraId="479FC34F" w14:textId="77777777" w:rsidR="003C6438" w:rsidRDefault="002A2A15" w:rsidP="008D0715">
      <w:pPr>
        <w:pStyle w:val="a9"/>
        <w:adjustRightInd w:val="0"/>
        <w:snapToGrid w:val="0"/>
        <w:spacing w:line="240" w:lineRule="atLeast"/>
        <w:ind w:left="1440"/>
      </w:pPr>
      <w:r w:rsidRPr="002A2A15">
        <w:t>スーパーでは</w:t>
      </w:r>
      <w:r w:rsidR="00634051">
        <w:rPr>
          <w:rFonts w:hint="eastAsia"/>
        </w:rPr>
        <w:t>ファミリーや夫婦が多く訪れる空間なので</w:t>
      </w:r>
    </w:p>
    <w:p w14:paraId="492D8FFA" w14:textId="715C1703" w:rsidR="003C6438" w:rsidRDefault="003C6438" w:rsidP="008D0715">
      <w:pPr>
        <w:pStyle w:val="a9"/>
        <w:adjustRightInd w:val="0"/>
        <w:snapToGrid w:val="0"/>
        <w:spacing w:line="240" w:lineRule="atLeast"/>
        <w:ind w:left="144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8D0715">
      <w:pPr>
        <w:pStyle w:val="a9"/>
        <w:adjustRightInd w:val="0"/>
        <w:snapToGrid w:val="0"/>
        <w:spacing w:line="240" w:lineRule="atLeast"/>
        <w:ind w:left="1440"/>
        <w:rPr>
          <w:rFonts w:hint="eastAsia"/>
        </w:rPr>
      </w:pPr>
      <w:r w:rsidRPr="002A2A15">
        <w:t>といった大きなクロスセルが発生します。</w:t>
      </w:r>
    </w:p>
    <w:p w14:paraId="10E67801" w14:textId="28D1D8BE" w:rsidR="003C6438" w:rsidRDefault="003C6438" w:rsidP="008D0715">
      <w:pPr>
        <w:pStyle w:val="a9"/>
        <w:adjustRightInd w:val="0"/>
        <w:snapToGrid w:val="0"/>
        <w:spacing w:line="240" w:lineRule="atLeast"/>
        <w:ind w:left="1440"/>
      </w:pPr>
      <w:r>
        <w:rPr>
          <w:rFonts w:hint="eastAsia"/>
        </w:rPr>
        <w:t>女性・高齢者向けには美容や健康に良いオーガニック広告など</w:t>
      </w:r>
    </w:p>
    <w:p w14:paraId="67A2E800" w14:textId="0330FBBD" w:rsidR="003C6438" w:rsidRDefault="003C6438" w:rsidP="008D0715">
      <w:pPr>
        <w:pStyle w:val="a9"/>
        <w:adjustRightInd w:val="0"/>
        <w:snapToGrid w:val="0"/>
        <w:spacing w:line="240" w:lineRule="atLeast"/>
        <w:ind w:left="1440"/>
        <w:rPr>
          <w:rFonts w:hint="eastAsia"/>
        </w:rPr>
      </w:pPr>
      <w:r>
        <w:rPr>
          <w:rFonts w:hint="eastAsia"/>
        </w:rPr>
        <w:t>子供層にはアニメーションやお菓子広告など多様な広告が出稿できる</w:t>
      </w:r>
    </w:p>
    <w:p w14:paraId="506410DA" w14:textId="2A4DCD5F" w:rsidR="005379E2" w:rsidRDefault="002A2A15" w:rsidP="008D0715">
      <w:pPr>
        <w:pStyle w:val="a9"/>
        <w:adjustRightInd w:val="0"/>
        <w:snapToGrid w:val="0"/>
        <w:spacing w:line="240" w:lineRule="atLeast"/>
        <w:ind w:left="1440"/>
      </w:pPr>
      <w:r w:rsidRPr="002A2A15">
        <w:t>ここが、</w:t>
      </w:r>
    </w:p>
    <w:p w14:paraId="1E63EB1A" w14:textId="20A41528" w:rsidR="002A2A15" w:rsidRDefault="002A2A15" w:rsidP="008D0715">
      <w:pPr>
        <w:pStyle w:val="a9"/>
        <w:adjustRightInd w:val="0"/>
        <w:snapToGrid w:val="0"/>
        <w:spacing w:line="240" w:lineRule="atLeast"/>
        <w:ind w:left="1440"/>
      </w:pPr>
      <w:r w:rsidRPr="002A2A15">
        <w:t>広告主にとって「</w:t>
      </w:r>
      <w:r w:rsidR="003C6438">
        <w:rPr>
          <w:rFonts w:hint="eastAsia"/>
        </w:rPr>
        <w:t>コンビニ</w:t>
      </w:r>
      <w:r w:rsidRPr="002A2A15">
        <w:t>のサイネージより、リテアド（スーパーの売り場）に広告費を出したい」と思わせる最大のキラーポイント。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5C4E2CE1" w:rsidR="005379E2" w:rsidRDefault="002A2A15" w:rsidP="002A2A15">
      <w:pPr>
        <w:adjustRightInd w:val="0"/>
        <w:snapToGrid w:val="0"/>
        <w:spacing w:line="240" w:lineRule="atLeast"/>
        <w:ind w:left="720"/>
      </w:pPr>
      <w:r w:rsidRPr="002A2A15">
        <w:rPr>
          <w:b/>
          <w:bCs/>
        </w:rPr>
        <w:t xml:space="preserve"> 結論</w:t>
      </w:r>
      <w:r w:rsidRPr="002A2A15">
        <w:t> 「先行する</w:t>
      </w:r>
      <w:r w:rsidR="00A95F82">
        <w:rPr>
          <w:rFonts w:hint="eastAsia"/>
        </w:rPr>
        <w:t>コンビニ</w:t>
      </w:r>
      <w:r w:rsidRPr="002A2A15">
        <w:t>の3万パネル網」に対して</w:t>
      </w:r>
    </w:p>
    <w:p w14:paraId="4D8A11F6" w14:textId="2F8A4873" w:rsidR="00EF4EEA" w:rsidRDefault="002A2A15" w:rsidP="002A2A15">
      <w:pPr>
        <w:adjustRightInd w:val="0"/>
        <w:snapToGrid w:val="0"/>
        <w:spacing w:line="240" w:lineRule="atLeast"/>
        <w:ind w:left="720"/>
      </w:pPr>
      <w:r w:rsidRPr="002A2A15">
        <w:t>リテアドは「スーパー</w:t>
      </w:r>
      <w:r w:rsidR="00611E6C">
        <w:rPr>
          <w:rFonts w:hint="eastAsia"/>
        </w:rPr>
        <w:t>上位</w:t>
      </w:r>
      <w:r w:rsidRPr="002A2A15">
        <w:t>60社の3万パネル」で対抗でき、</w:t>
      </w:r>
    </w:p>
    <w:p w14:paraId="2404416E" w14:textId="38E89432" w:rsidR="002A2A15" w:rsidRDefault="002A2A15" w:rsidP="002A2A15">
      <w:pPr>
        <w:adjustRightInd w:val="0"/>
        <w:snapToGrid w:val="0"/>
        <w:spacing w:line="240" w:lineRule="atLeast"/>
        <w:ind w:left="720"/>
      </w:pPr>
      <w:r w:rsidRPr="002A2A15">
        <w:t>「滞在時間の長さ」と「客単価（クリエイター動画との相性）」という質的な部分で</w:t>
      </w:r>
    </w:p>
    <w:p w14:paraId="7A3EF778" w14:textId="204B830B" w:rsidR="002A2A15" w:rsidRPr="002A2A15" w:rsidRDefault="00A95F82" w:rsidP="002A2A15">
      <w:pPr>
        <w:adjustRightInd w:val="0"/>
        <w:snapToGrid w:val="0"/>
        <w:spacing w:line="240" w:lineRule="atLeast"/>
        <w:ind w:left="720"/>
      </w:pPr>
      <w:r>
        <w:rPr>
          <w:rFonts w:hint="eastAsia"/>
        </w:rPr>
        <w:t>コンビニ</w:t>
      </w:r>
      <w:r w:rsidR="002A2A15" w:rsidRPr="002A2A15">
        <w:t>のメディア価値を凌駕するポテンシャルを秘めています！</w:t>
      </w:r>
    </w:p>
    <w:p w14:paraId="338953ED" w14:textId="77777777" w:rsidR="00155D5E" w:rsidRPr="00D86FE3" w:rsidRDefault="00155D5E" w:rsidP="003C6438">
      <w:pPr>
        <w:adjustRightInd w:val="0"/>
        <w:snapToGrid w:val="0"/>
        <w:spacing w:line="240" w:lineRule="atLeast"/>
        <w:rPr>
          <w:rFonts w:hint="eastAsia"/>
        </w:rPr>
      </w:pPr>
    </w:p>
    <w:p w14:paraId="24D11805" w14:textId="0F038FA2" w:rsidR="00A2226A" w:rsidRDefault="00A2226A" w:rsidP="00A2226A">
      <w:pPr>
        <w:adjustRightInd w:val="0"/>
        <w:snapToGrid w:val="0"/>
        <w:spacing w:line="240" w:lineRule="atLeast"/>
        <w:rPr>
          <w:b/>
          <w:bCs/>
        </w:rPr>
      </w:pPr>
      <w:r w:rsidRPr="002818C8">
        <w:rPr>
          <w:b/>
          <w:bCs/>
        </w:rPr>
        <w:t xml:space="preserve"> 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2C634B6F" w:rsidR="00A2226A" w:rsidRDefault="000B49C3" w:rsidP="00DA6223">
      <w:pPr>
        <w:adjustRightInd w:val="0"/>
        <w:snapToGrid w:val="0"/>
        <w:spacing w:line="240" w:lineRule="atLeast"/>
        <w:ind w:firstLineChars="100" w:firstLine="210"/>
      </w:pPr>
      <w:r w:rsidRPr="00DA6223">
        <w:rPr>
          <w:rFonts w:hint="eastAsia"/>
          <w:b/>
          <w:bCs/>
          <w:szCs w:val="21"/>
          <w:u w:val="single"/>
        </w:rPr>
        <w:t>他店と共同運用で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rPr>
          <w:rFonts w:hint="eastAsia"/>
        </w:rPr>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0D55B540" w14:textId="77777777" w:rsidR="003C6438" w:rsidRPr="00A64D9B" w:rsidRDefault="003C6438" w:rsidP="00A2226A">
      <w:pPr>
        <w:adjustRightInd w:val="0"/>
        <w:snapToGrid w:val="0"/>
        <w:spacing w:line="240" w:lineRule="atLeast"/>
        <w:rPr>
          <w:rFonts w:hint="eastAsia"/>
        </w:rPr>
      </w:pPr>
    </w:p>
    <w:p w14:paraId="41A149B2" w14:textId="22D3BD56" w:rsidR="00A2226A" w:rsidRDefault="00A2226A" w:rsidP="00A2226A">
      <w:pPr>
        <w:adjustRightInd w:val="0"/>
        <w:snapToGrid w:val="0"/>
        <w:spacing w:line="240" w:lineRule="atLeast"/>
        <w:rPr>
          <w:b/>
          <w:bCs/>
        </w:rPr>
      </w:pPr>
      <w:r w:rsidRPr="00EF4EEA">
        <w:rPr>
          <w:b/>
          <w:bCs/>
          <w:color w:val="000000" w:themeColor="text1"/>
          <w:sz w:val="28"/>
          <w:szCs w:val="28"/>
          <w:lang w:eastAsia="zh-CN"/>
        </w:rPr>
        <w:t>合計概算</w:t>
      </w:r>
      <w:r w:rsidRPr="003D2BF9">
        <w:rPr>
          <w:b/>
          <w:bCs/>
          <w:lang w:eastAsia="zh-CN"/>
        </w:rPr>
        <w:t>（初期投資）</w:t>
      </w:r>
      <w:r w:rsidR="00730497">
        <w:rPr>
          <w:rFonts w:hint="eastAsia"/>
          <w:b/>
          <w:bCs/>
          <w:lang w:eastAsia="zh-CN"/>
        </w:rPr>
        <w:t>8</w:t>
      </w:r>
      <w:r>
        <w:rPr>
          <w:rFonts w:hint="eastAsia"/>
          <w:b/>
          <w:bCs/>
          <w:lang w:eastAsia="zh-CN"/>
        </w:rPr>
        <w:t>0</w:t>
      </w:r>
      <w:r w:rsidRPr="003D2BF9">
        <w:rPr>
          <w:b/>
          <w:bCs/>
          <w:lang w:eastAsia="zh-CN"/>
        </w:rPr>
        <w:t>万円</w:t>
      </w:r>
      <w:r w:rsidR="003D6D86">
        <w:rPr>
          <w:rFonts w:hint="eastAsia"/>
          <w:b/>
          <w:bCs/>
          <w:lang w:eastAsia="zh-CN"/>
        </w:rPr>
        <w:t>～2000万円</w:t>
      </w:r>
      <w:r w:rsidRPr="003D2BF9">
        <w:rPr>
          <w:b/>
          <w:bCs/>
          <w:lang w:eastAsia="zh-CN"/>
        </w:rPr>
        <w:t>（税抜）</w:t>
      </w:r>
    </w:p>
    <w:p w14:paraId="2D531C23" w14:textId="77777777" w:rsidR="003C6438" w:rsidRPr="00F966AE" w:rsidRDefault="003C6438" w:rsidP="003C6438">
      <w:pPr>
        <w:adjustRightInd w:val="0"/>
        <w:snapToGrid w:val="0"/>
        <w:spacing w:line="240" w:lineRule="atLeast"/>
        <w:rPr>
          <w:rFonts w:hint="eastAsia"/>
          <w:b/>
          <w:bCs/>
        </w:rPr>
      </w:pPr>
      <w:r w:rsidRPr="00F966AE">
        <w:rPr>
          <w:b/>
          <w:bCs/>
        </w:rPr>
        <w:t>1. 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rFonts w:hint="eastAsia"/>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w:t>
      </w:r>
      <w:r>
        <w:rPr>
          <w:rFonts w:hint="eastAsia"/>
          <w:b/>
          <w:bCs/>
        </w:rPr>
        <w:t>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Pr="00B14D57"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289D0BAF" w14:textId="77777777" w:rsidR="00A2226A" w:rsidRDefault="00A2226A" w:rsidP="00A2226A">
      <w:pPr>
        <w:numPr>
          <w:ilvl w:val="1"/>
          <w:numId w:val="7"/>
        </w:numPr>
        <w:adjustRightInd w:val="0"/>
        <w:snapToGrid w:val="0"/>
        <w:spacing w:line="240" w:lineRule="atLeast"/>
      </w:pPr>
      <w:r w:rsidRPr="003D2BF9">
        <w:t>1店舗限定で販売・配信開始。POSデータとサイネージ視聴データの相関をシグモイド関数モデルで分析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30A2EE56" w14:textId="77777777" w:rsidR="004A6CF2" w:rsidRDefault="004A6CF2" w:rsidP="002C0139">
      <w:pPr>
        <w:adjustRightInd w:val="0"/>
        <w:snapToGrid w:val="0"/>
        <w:spacing w:line="240" w:lineRule="atLeast"/>
        <w:ind w:left="1440"/>
        <w:rPr>
          <w:b/>
          <w:bCs/>
        </w:rPr>
      </w:pPr>
    </w:p>
    <w:p w14:paraId="0A5FB29C" w14:textId="77777777" w:rsidR="00AC5D50" w:rsidRPr="00F966AE" w:rsidRDefault="00AC5D50" w:rsidP="00EE6376">
      <w:pPr>
        <w:adjustRightInd w:val="0"/>
        <w:snapToGrid w:val="0"/>
        <w:spacing w:line="240" w:lineRule="atLeast"/>
        <w:rPr>
          <w:b/>
          <w:bCs/>
        </w:rPr>
      </w:pP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0B3B3" w14:textId="77777777" w:rsidR="00DB1C5B" w:rsidRDefault="00DB1C5B" w:rsidP="00155D5E">
      <w:r>
        <w:separator/>
      </w:r>
    </w:p>
  </w:endnote>
  <w:endnote w:type="continuationSeparator" w:id="0">
    <w:p w14:paraId="559D99A4" w14:textId="77777777" w:rsidR="00DB1C5B" w:rsidRDefault="00DB1C5B"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16E44" w14:textId="77777777" w:rsidR="00DB1C5B" w:rsidRDefault="00DB1C5B" w:rsidP="00155D5E">
      <w:r>
        <w:separator/>
      </w:r>
    </w:p>
  </w:footnote>
  <w:footnote w:type="continuationSeparator" w:id="0">
    <w:p w14:paraId="73498F3C" w14:textId="77777777" w:rsidR="00DB1C5B" w:rsidRDefault="00DB1C5B"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7"/>
  </w:num>
  <w:num w:numId="2" w16cid:durableId="1753315047">
    <w:abstractNumId w:val="23"/>
  </w:num>
  <w:num w:numId="3" w16cid:durableId="1325665506">
    <w:abstractNumId w:val="16"/>
  </w:num>
  <w:num w:numId="4" w16cid:durableId="1891721260">
    <w:abstractNumId w:val="19"/>
  </w:num>
  <w:num w:numId="5" w16cid:durableId="51119003">
    <w:abstractNumId w:val="15"/>
  </w:num>
  <w:num w:numId="6" w16cid:durableId="1696341208">
    <w:abstractNumId w:val="5"/>
  </w:num>
  <w:num w:numId="7" w16cid:durableId="273513776">
    <w:abstractNumId w:val="17"/>
  </w:num>
  <w:num w:numId="8" w16cid:durableId="786923351">
    <w:abstractNumId w:val="12"/>
  </w:num>
  <w:num w:numId="9" w16cid:durableId="945383382">
    <w:abstractNumId w:val="20"/>
  </w:num>
  <w:num w:numId="10" w16cid:durableId="1711414526">
    <w:abstractNumId w:val="0"/>
  </w:num>
  <w:num w:numId="11" w16cid:durableId="632950178">
    <w:abstractNumId w:val="13"/>
  </w:num>
  <w:num w:numId="12" w16cid:durableId="283468027">
    <w:abstractNumId w:val="8"/>
  </w:num>
  <w:num w:numId="13" w16cid:durableId="285433885">
    <w:abstractNumId w:val="14"/>
  </w:num>
  <w:num w:numId="14" w16cid:durableId="287779776">
    <w:abstractNumId w:val="24"/>
  </w:num>
  <w:num w:numId="15" w16cid:durableId="681784353">
    <w:abstractNumId w:val="6"/>
  </w:num>
  <w:num w:numId="16" w16cid:durableId="582640350">
    <w:abstractNumId w:val="9"/>
  </w:num>
  <w:num w:numId="17" w16cid:durableId="1819687038">
    <w:abstractNumId w:val="25"/>
  </w:num>
  <w:num w:numId="18" w16cid:durableId="1829443273">
    <w:abstractNumId w:val="4"/>
  </w:num>
  <w:num w:numId="19" w16cid:durableId="367949055">
    <w:abstractNumId w:val="2"/>
  </w:num>
  <w:num w:numId="20" w16cid:durableId="1714843632">
    <w:abstractNumId w:val="1"/>
  </w:num>
  <w:num w:numId="21" w16cid:durableId="1188173754">
    <w:abstractNumId w:val="18"/>
  </w:num>
  <w:num w:numId="22" w16cid:durableId="1867979134">
    <w:abstractNumId w:val="10"/>
  </w:num>
  <w:num w:numId="23" w16cid:durableId="966817049">
    <w:abstractNumId w:val="11"/>
  </w:num>
  <w:num w:numId="24" w16cid:durableId="1281960635">
    <w:abstractNumId w:val="21"/>
  </w:num>
  <w:num w:numId="25" w16cid:durableId="859202939">
    <w:abstractNumId w:val="3"/>
  </w:num>
  <w:num w:numId="26" w16cid:durableId="18941918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410FB"/>
    <w:rsid w:val="000524D0"/>
    <w:rsid w:val="00062331"/>
    <w:rsid w:val="00076335"/>
    <w:rsid w:val="0009078F"/>
    <w:rsid w:val="000962AA"/>
    <w:rsid w:val="000A3C97"/>
    <w:rsid w:val="000A53FE"/>
    <w:rsid w:val="000B0DFA"/>
    <w:rsid w:val="000B49C3"/>
    <w:rsid w:val="000F305A"/>
    <w:rsid w:val="00100A7F"/>
    <w:rsid w:val="001124C0"/>
    <w:rsid w:val="00112B81"/>
    <w:rsid w:val="0012159B"/>
    <w:rsid w:val="00124755"/>
    <w:rsid w:val="00155D5E"/>
    <w:rsid w:val="00171B7E"/>
    <w:rsid w:val="0018180E"/>
    <w:rsid w:val="00191F8D"/>
    <w:rsid w:val="001976BA"/>
    <w:rsid w:val="001A28AC"/>
    <w:rsid w:val="001B1767"/>
    <w:rsid w:val="001B6157"/>
    <w:rsid w:val="001C0E8B"/>
    <w:rsid w:val="001C7685"/>
    <w:rsid w:val="001D3F29"/>
    <w:rsid w:val="001D404F"/>
    <w:rsid w:val="001E1AE5"/>
    <w:rsid w:val="00204D97"/>
    <w:rsid w:val="0023571A"/>
    <w:rsid w:val="00235DD8"/>
    <w:rsid w:val="00247CFB"/>
    <w:rsid w:val="00251B6F"/>
    <w:rsid w:val="00252BB0"/>
    <w:rsid w:val="00256B8C"/>
    <w:rsid w:val="00256CBC"/>
    <w:rsid w:val="00262F54"/>
    <w:rsid w:val="00272852"/>
    <w:rsid w:val="00277AD5"/>
    <w:rsid w:val="00280FF7"/>
    <w:rsid w:val="002A2A15"/>
    <w:rsid w:val="002A4874"/>
    <w:rsid w:val="002C0139"/>
    <w:rsid w:val="002C074C"/>
    <w:rsid w:val="002C615E"/>
    <w:rsid w:val="002E299F"/>
    <w:rsid w:val="003238B8"/>
    <w:rsid w:val="0033333A"/>
    <w:rsid w:val="0033672F"/>
    <w:rsid w:val="0034274A"/>
    <w:rsid w:val="00353595"/>
    <w:rsid w:val="00362927"/>
    <w:rsid w:val="00363792"/>
    <w:rsid w:val="00367C4D"/>
    <w:rsid w:val="00375285"/>
    <w:rsid w:val="00377D66"/>
    <w:rsid w:val="003A5283"/>
    <w:rsid w:val="003C6438"/>
    <w:rsid w:val="003D365A"/>
    <w:rsid w:val="003D6D86"/>
    <w:rsid w:val="003E4364"/>
    <w:rsid w:val="00400BAB"/>
    <w:rsid w:val="00412E6C"/>
    <w:rsid w:val="004169F2"/>
    <w:rsid w:val="00421774"/>
    <w:rsid w:val="00422C68"/>
    <w:rsid w:val="0044081F"/>
    <w:rsid w:val="004601CF"/>
    <w:rsid w:val="00461C1D"/>
    <w:rsid w:val="00476765"/>
    <w:rsid w:val="004A19F4"/>
    <w:rsid w:val="004A6CF2"/>
    <w:rsid w:val="004B3821"/>
    <w:rsid w:val="004D7613"/>
    <w:rsid w:val="004E0987"/>
    <w:rsid w:val="004E1949"/>
    <w:rsid w:val="004F3385"/>
    <w:rsid w:val="004F4E3C"/>
    <w:rsid w:val="005078DA"/>
    <w:rsid w:val="00507FED"/>
    <w:rsid w:val="00513DEB"/>
    <w:rsid w:val="00532110"/>
    <w:rsid w:val="005379E2"/>
    <w:rsid w:val="00547F0B"/>
    <w:rsid w:val="005802EC"/>
    <w:rsid w:val="00581686"/>
    <w:rsid w:val="0059556F"/>
    <w:rsid w:val="005A3F24"/>
    <w:rsid w:val="005B26B9"/>
    <w:rsid w:val="005C51CF"/>
    <w:rsid w:val="00611E6C"/>
    <w:rsid w:val="00622895"/>
    <w:rsid w:val="00634051"/>
    <w:rsid w:val="006424D5"/>
    <w:rsid w:val="00651A96"/>
    <w:rsid w:val="00666B20"/>
    <w:rsid w:val="00673632"/>
    <w:rsid w:val="00684176"/>
    <w:rsid w:val="00687BC2"/>
    <w:rsid w:val="00695020"/>
    <w:rsid w:val="006A064B"/>
    <w:rsid w:val="006B1A9B"/>
    <w:rsid w:val="006B3ECF"/>
    <w:rsid w:val="006B5585"/>
    <w:rsid w:val="006C1EC7"/>
    <w:rsid w:val="006C6D04"/>
    <w:rsid w:val="006D3299"/>
    <w:rsid w:val="00727E44"/>
    <w:rsid w:val="00730497"/>
    <w:rsid w:val="00730F29"/>
    <w:rsid w:val="00743A1B"/>
    <w:rsid w:val="0077482F"/>
    <w:rsid w:val="00786AA1"/>
    <w:rsid w:val="007B5A9E"/>
    <w:rsid w:val="007B79EE"/>
    <w:rsid w:val="00803B72"/>
    <w:rsid w:val="0084485D"/>
    <w:rsid w:val="0087099C"/>
    <w:rsid w:val="008A3855"/>
    <w:rsid w:val="008D0715"/>
    <w:rsid w:val="008D3EEB"/>
    <w:rsid w:val="008D42B3"/>
    <w:rsid w:val="008E7F6D"/>
    <w:rsid w:val="008F6491"/>
    <w:rsid w:val="00902A7D"/>
    <w:rsid w:val="00904304"/>
    <w:rsid w:val="00917B7E"/>
    <w:rsid w:val="009219EF"/>
    <w:rsid w:val="009278CA"/>
    <w:rsid w:val="00946D90"/>
    <w:rsid w:val="009505CB"/>
    <w:rsid w:val="009750F5"/>
    <w:rsid w:val="009918C8"/>
    <w:rsid w:val="009B20B9"/>
    <w:rsid w:val="009C030C"/>
    <w:rsid w:val="009D1F50"/>
    <w:rsid w:val="009E1853"/>
    <w:rsid w:val="00A0293C"/>
    <w:rsid w:val="00A2226A"/>
    <w:rsid w:val="00A33FEA"/>
    <w:rsid w:val="00A43452"/>
    <w:rsid w:val="00A56C49"/>
    <w:rsid w:val="00A65D3D"/>
    <w:rsid w:val="00A856BA"/>
    <w:rsid w:val="00A95F82"/>
    <w:rsid w:val="00AA007F"/>
    <w:rsid w:val="00AB44A4"/>
    <w:rsid w:val="00AB4653"/>
    <w:rsid w:val="00AC2A58"/>
    <w:rsid w:val="00AC5D50"/>
    <w:rsid w:val="00AC6B1F"/>
    <w:rsid w:val="00AE4138"/>
    <w:rsid w:val="00B000CC"/>
    <w:rsid w:val="00B00DF0"/>
    <w:rsid w:val="00B0531C"/>
    <w:rsid w:val="00B1376C"/>
    <w:rsid w:val="00B14D57"/>
    <w:rsid w:val="00B201EE"/>
    <w:rsid w:val="00B3153A"/>
    <w:rsid w:val="00B4597D"/>
    <w:rsid w:val="00B92262"/>
    <w:rsid w:val="00BA0C3C"/>
    <w:rsid w:val="00BA0F64"/>
    <w:rsid w:val="00BB32B0"/>
    <w:rsid w:val="00BC2E41"/>
    <w:rsid w:val="00BD2B89"/>
    <w:rsid w:val="00C25D89"/>
    <w:rsid w:val="00C271F8"/>
    <w:rsid w:val="00C37A7A"/>
    <w:rsid w:val="00C424AB"/>
    <w:rsid w:val="00C52F66"/>
    <w:rsid w:val="00C725E5"/>
    <w:rsid w:val="00C878D3"/>
    <w:rsid w:val="00C8795D"/>
    <w:rsid w:val="00C93709"/>
    <w:rsid w:val="00CA579F"/>
    <w:rsid w:val="00CB1479"/>
    <w:rsid w:val="00CD39C1"/>
    <w:rsid w:val="00CD62C9"/>
    <w:rsid w:val="00CE2215"/>
    <w:rsid w:val="00D15472"/>
    <w:rsid w:val="00D4101F"/>
    <w:rsid w:val="00D47AF1"/>
    <w:rsid w:val="00D531D2"/>
    <w:rsid w:val="00D71D18"/>
    <w:rsid w:val="00D86FE3"/>
    <w:rsid w:val="00D909F1"/>
    <w:rsid w:val="00D9576C"/>
    <w:rsid w:val="00DA6223"/>
    <w:rsid w:val="00DA6FD9"/>
    <w:rsid w:val="00DB01FF"/>
    <w:rsid w:val="00DB1C5B"/>
    <w:rsid w:val="00DD4EA6"/>
    <w:rsid w:val="00DD50C9"/>
    <w:rsid w:val="00E020DF"/>
    <w:rsid w:val="00E1557F"/>
    <w:rsid w:val="00E222B6"/>
    <w:rsid w:val="00E32CDD"/>
    <w:rsid w:val="00E53200"/>
    <w:rsid w:val="00E57481"/>
    <w:rsid w:val="00E75680"/>
    <w:rsid w:val="00E82AFC"/>
    <w:rsid w:val="00E93649"/>
    <w:rsid w:val="00E96187"/>
    <w:rsid w:val="00EA5216"/>
    <w:rsid w:val="00EB6616"/>
    <w:rsid w:val="00EC2253"/>
    <w:rsid w:val="00EE6376"/>
    <w:rsid w:val="00EF2DEF"/>
    <w:rsid w:val="00EF4EEA"/>
    <w:rsid w:val="00EF7AB8"/>
    <w:rsid w:val="00F07347"/>
    <w:rsid w:val="00F122AD"/>
    <w:rsid w:val="00F44780"/>
    <w:rsid w:val="00F50528"/>
    <w:rsid w:val="00F51EF2"/>
    <w:rsid w:val="00F70AC4"/>
    <w:rsid w:val="00F966AE"/>
    <w:rsid w:val="00F96EAB"/>
    <w:rsid w:val="00FA07A1"/>
    <w:rsid w:val="00FA1854"/>
    <w:rsid w:val="00FA2439"/>
    <w:rsid w:val="00FB0C33"/>
    <w:rsid w:val="00FB196D"/>
    <w:rsid w:val="00FB5A45"/>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1793</TotalTime>
  <Pages>1</Pages>
  <Words>1488</Words>
  <Characters>8482</Characters>
  <Application>Microsoft Office Word</Application>
  <DocSecurity>0</DocSecurity>
  <Lines>70</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140</cp:revision>
  <dcterms:created xsi:type="dcterms:W3CDTF">2026-02-09T12:05:00Z</dcterms:created>
  <dcterms:modified xsi:type="dcterms:W3CDTF">2026-03-27T13:25:00Z</dcterms:modified>
</cp:coreProperties>
</file>