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3537" w14:textId="77777777" w:rsidR="00767D15" w:rsidRPr="00767D15" w:rsidRDefault="00767D15" w:rsidP="00767D15">
      <w:pPr>
        <w:rPr>
          <w:b/>
          <w:bCs/>
        </w:rPr>
      </w:pPr>
      <w:proofErr w:type="spellStart"/>
      <w:r w:rsidRPr="00767D15">
        <w:rPr>
          <w:b/>
          <w:bCs/>
        </w:rPr>
        <w:t>Teachme</w:t>
      </w:r>
      <w:proofErr w:type="spellEnd"/>
      <w:r w:rsidRPr="00767D15">
        <w:rPr>
          <w:b/>
          <w:bCs/>
        </w:rPr>
        <w:t xml:space="preserve"> Biz 導入企業一覧</w:t>
      </w:r>
    </w:p>
    <w:p w14:paraId="429ADED7" w14:textId="77777777" w:rsidR="00767D15" w:rsidRPr="00767D15" w:rsidRDefault="00767D15" w:rsidP="00767D15">
      <w:pPr>
        <w:pStyle w:val="a9"/>
        <w:widowControl/>
        <w:numPr>
          <w:ilvl w:val="0"/>
          <w:numId w:val="1"/>
        </w:numPr>
        <w:spacing w:after="100" w:afterAutospacing="1"/>
        <w:jc w:val="left"/>
        <w:outlineLvl w:val="2"/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</w:pPr>
      <w:proofErr w:type="spellStart"/>
      <w:r w:rsidRPr="00767D15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Teachme</w:t>
      </w:r>
      <w:proofErr w:type="spellEnd"/>
      <w:r w:rsidRPr="00767D15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 xml:space="preserve"> Biz </w:t>
      </w:r>
      <w:r w:rsidRPr="00767D15">
        <w:rPr>
          <w:rFonts w:ascii="Arial" w:eastAsia="ＭＳ Ｐゴシック" w:hAnsi="Arial" w:cs="Arial"/>
          <w:b/>
          <w:bCs/>
          <w:kern w:val="0"/>
          <w:sz w:val="27"/>
          <w:szCs w:val="27"/>
          <w14:ligatures w14:val="none"/>
        </w:rPr>
        <w:t>導入企業一覧（卸売・小売業セクションより）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5"/>
        <w:gridCol w:w="3863"/>
      </w:tblGrid>
      <w:tr w:rsidR="00767D15" w:rsidRPr="00767D15" w14:paraId="11DF880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63AA28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企業・団体名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3A861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特徴・業種</w:t>
            </w:r>
          </w:p>
        </w:tc>
      </w:tr>
      <w:tr w:rsidR="00767D15" w:rsidRPr="00767D15" w14:paraId="54054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713E18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株式会社ビッグ・エー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67ED3E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年間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16,000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時間の研修時間を削減</w:t>
            </w:r>
          </w:p>
        </w:tc>
      </w:tr>
      <w:tr w:rsidR="00767D15" w:rsidRPr="00767D15" w14:paraId="60B8B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0D2A9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株式会社カインズ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3E7FC7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スキルアップと顧客満足度向上を実現</w:t>
            </w:r>
          </w:p>
        </w:tc>
      </w:tr>
      <w:tr w:rsidR="00767D15" w:rsidRPr="00767D15" w14:paraId="166CB2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69E85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Toyota Tsusho Forklift (Thailand) </w:t>
            </w:r>
            <w:proofErr w:type="spellStart"/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Co.,Ltd</w:t>
            </w:r>
            <w:proofErr w:type="spellEnd"/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C26E3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タイ拠点での研修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DX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・技術伝承</w:t>
            </w:r>
          </w:p>
        </w:tc>
      </w:tr>
      <w:tr w:rsidR="00767D15" w:rsidRPr="00767D15" w14:paraId="74D67A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232E2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ANDOH PARACHEMIE (THAILAND) CO.,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36FEB6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少人数チームでの業務標準化</w:t>
            </w:r>
          </w:p>
        </w:tc>
      </w:tr>
      <w:tr w:rsidR="00767D15" w:rsidRPr="00767D15" w14:paraId="2DF0A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28B61C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フェイラージャパン株式会社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DF3B3F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ERP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リプレース時の運用定着支援</w:t>
            </w:r>
          </w:p>
        </w:tc>
      </w:tr>
      <w:tr w:rsidR="00767D15" w:rsidRPr="00767D15" w14:paraId="39CE4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90E316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株式会社パルコ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64744C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代行サービス活用によるマニュアル作成</w:t>
            </w:r>
          </w:p>
        </w:tc>
      </w:tr>
      <w:tr w:rsidR="00767D15" w:rsidRPr="00767D15" w14:paraId="3DCAE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BA2A44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AEON Vietnam Co.,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43611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ベトナムでの多店舗展開・多言語対応</w:t>
            </w:r>
          </w:p>
        </w:tc>
      </w:tr>
      <w:tr w:rsidR="00767D15" w:rsidRPr="00767D15" w14:paraId="7EF656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82DD0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ブックオフグループホールディングス株式会社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E2557C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作業時間を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1/4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にカットし生産性向上</w:t>
            </w:r>
          </w:p>
        </w:tc>
      </w:tr>
      <w:tr w:rsidR="00767D15" w:rsidRPr="00767D15" w14:paraId="5DC074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607DC1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株式会社ベイシア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C543A2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年間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47,000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時間の削減と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DX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推進</w:t>
            </w:r>
          </w:p>
        </w:tc>
      </w:tr>
      <w:tr w:rsidR="00767D15" w:rsidRPr="00767D15" w14:paraId="741C01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46B847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ウエインズトヨタ神奈川株式会社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83E55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ロープレ動画共有による営業スキル向上</w:t>
            </w:r>
          </w:p>
        </w:tc>
      </w:tr>
      <w:tr w:rsidR="00767D15" w:rsidRPr="00767D15" w14:paraId="398682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BBF12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株式会社スギ薬局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E08DB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“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人財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”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育成の武器として活用</w:t>
            </w:r>
          </w:p>
        </w:tc>
      </w:tr>
      <w:tr w:rsidR="00767D15" w:rsidRPr="00767D15" w14:paraId="60DF1D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369FBA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まいばすけっと株式会社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A9F53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組織のダイバーシティ化に対応</w:t>
            </w:r>
          </w:p>
        </w:tc>
      </w:tr>
      <w:tr w:rsidR="00767D15" w:rsidRPr="00767D15" w14:paraId="763679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80613C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コープデリ生活協同組合連合会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F1A08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初期教育の研修時間を大幅カット</w:t>
            </w:r>
          </w:p>
        </w:tc>
      </w:tr>
      <w:tr w:rsidR="00767D15" w:rsidRPr="00767D15" w14:paraId="40212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2DFFC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 xml:space="preserve">Nikon Sales (Thailand) </w:t>
            </w:r>
            <w:proofErr w:type="spellStart"/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Co.,Ltd</w:t>
            </w:r>
            <w:proofErr w:type="spellEnd"/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78974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タイ拠点での情報共有プラットフォーム化</w:t>
            </w:r>
          </w:p>
        </w:tc>
      </w:tr>
      <w:tr w:rsidR="00767D15" w:rsidRPr="00767D15" w14:paraId="6564A5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1CFF0F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株式会社タカサ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1D77C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業務の属人化解消と新陳代謝アップ</w:t>
            </w:r>
          </w:p>
        </w:tc>
      </w:tr>
      <w:tr w:rsidR="00767D15" w:rsidRPr="00767D15" w14:paraId="598899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322B5C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株式会社キリン堂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B65285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共通ツール整備による業務習得期間の短縮</w:t>
            </w:r>
          </w:p>
        </w:tc>
      </w:tr>
      <w:tr w:rsidR="00767D15" w:rsidRPr="00767D15" w14:paraId="75FFEB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86CCC0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株式会社万惣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69DAE9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新店舗立ち上げのスピードアップ</w:t>
            </w:r>
          </w:p>
        </w:tc>
      </w:tr>
      <w:tr w:rsidR="00767D15" w:rsidRPr="00767D15" w14:paraId="3022BE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F937BA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株式会社ワッツ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DBD261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本部から店舗への確実な情報伝達</w:t>
            </w:r>
          </w:p>
        </w:tc>
      </w:tr>
      <w:tr w:rsidR="00767D15" w:rsidRPr="00767D15" w14:paraId="53CC15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60C87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株式会社サンベルクスホールディングス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7B6484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外国人留学生の教育・定着</w:t>
            </w:r>
          </w:p>
        </w:tc>
      </w:tr>
      <w:tr w:rsidR="00767D15" w:rsidRPr="00767D15" w14:paraId="3C61FF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52C86F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MORITOMO (THAILAND) CO., LTD.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E02E6E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マルチスキル化による生産性向上</w:t>
            </w:r>
          </w:p>
        </w:tc>
      </w:tr>
      <w:tr w:rsidR="00767D15" w:rsidRPr="00767D15" w14:paraId="4931FC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889EE0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株式会社オカダヤ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43AC34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企業の財産としてマニュアルを蓄積</w:t>
            </w:r>
          </w:p>
        </w:tc>
      </w:tr>
      <w:tr w:rsidR="00767D15" w:rsidRPr="00767D15" w14:paraId="72DFA5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B21612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株式会社山崎文栄堂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58582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月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11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時間の残業削減を実現</w:t>
            </w:r>
          </w:p>
        </w:tc>
      </w:tr>
      <w:tr w:rsidR="00767D15" w:rsidRPr="00767D15" w14:paraId="59509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5ED25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株式会社富士薬品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F75A51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2,000</w:t>
            </w: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万円のコストカットを達成</w:t>
            </w:r>
          </w:p>
        </w:tc>
      </w:tr>
      <w:tr w:rsidR="00767D15" w:rsidRPr="00767D15" w14:paraId="1E9D8E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134FE4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b/>
                <w:bCs/>
                <w:kern w:val="0"/>
                <w:sz w:val="24"/>
                <w:szCs w:val="24"/>
                <w14:ligatures w14:val="none"/>
              </w:rPr>
              <w:t>株式会社きゅうべえ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C91AE" w14:textId="77777777" w:rsidR="00767D15" w:rsidRPr="00767D15" w:rsidRDefault="00767D15" w:rsidP="00767D15">
            <w:pPr>
              <w:widowControl/>
              <w:jc w:val="left"/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</w:pPr>
            <w:r w:rsidRPr="00767D15">
              <w:rPr>
                <w:rFonts w:ascii="Arial" w:eastAsia="ＭＳ Ｐゴシック" w:hAnsi="Arial" w:cs="Arial"/>
                <w:kern w:val="0"/>
                <w:sz w:val="24"/>
                <w:szCs w:val="24"/>
                <w14:ligatures w14:val="none"/>
              </w:rPr>
              <w:t>専門業務への集中と品質向上</w:t>
            </w:r>
          </w:p>
        </w:tc>
      </w:tr>
    </w:tbl>
    <w:p w14:paraId="6A364BC0" w14:textId="77777777" w:rsidR="00917B7E" w:rsidRPr="00767D15" w:rsidRDefault="00917B7E"/>
    <w:sectPr w:rsidR="00917B7E" w:rsidRPr="00767D1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E266B"/>
    <w:multiLevelType w:val="multilevel"/>
    <w:tmpl w:val="01E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255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15"/>
    <w:rsid w:val="004F4E3C"/>
    <w:rsid w:val="00767D15"/>
    <w:rsid w:val="008A3855"/>
    <w:rsid w:val="00917B7E"/>
    <w:rsid w:val="009E1853"/>
    <w:rsid w:val="00CD1385"/>
    <w:rsid w:val="00E93649"/>
    <w:rsid w:val="00E96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C3C888"/>
  <w15:chartTrackingRefBased/>
  <w15:docId w15:val="{C4349031-6314-471D-A270-9B61D9C66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7D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7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767D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7D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7D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7D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7D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7D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7D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67D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67D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767D15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67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67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67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67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67D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67D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67D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67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7D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67D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7D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67D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7D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67D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67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67D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67D15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767D1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kern w:val="0"/>
      <w:sz w:val="24"/>
      <w:szCs w:val="24"/>
      <w14:ligatures w14:val="none"/>
    </w:rPr>
  </w:style>
  <w:style w:type="character" w:styleId="aa">
    <w:name w:val="Strong"/>
    <w:basedOn w:val="a0"/>
    <w:uiPriority w:val="22"/>
    <w:qFormat/>
    <w:rsid w:val="00767D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hajime kumazawa</dc:creator>
  <cp:keywords/>
  <dc:description/>
  <cp:lastModifiedBy>hajime kumazawa</cp:lastModifiedBy>
  <cp:revision>1</cp:revision>
  <dcterms:created xsi:type="dcterms:W3CDTF">2026-03-20T10:14:00Z</dcterms:created>
  <dcterms:modified xsi:type="dcterms:W3CDTF">2026-03-20T10:16:00Z</dcterms:modified>
</cp:coreProperties>
</file>