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23B8E">
      <w:pPr>
        <w:pStyle w:val="3"/>
        <w:keepNext w:val="0"/>
        <w:keepLines w:val="0"/>
        <w:widowControl/>
        <w:suppressLineNumbers w:val="0"/>
      </w:pPr>
      <w:r>
        <w:t>Explanation of the XGBoost + LOF (Local Outlier Factor) Hybrid Anomaly Detection Code</w:t>
      </w:r>
    </w:p>
    <w:p w14:paraId="26644FAA">
      <w:pPr>
        <w:pStyle w:val="9"/>
        <w:keepNext w:val="0"/>
        <w:keepLines w:val="0"/>
        <w:widowControl/>
        <w:suppressLineNumbers w:val="0"/>
      </w:pPr>
      <w:r>
        <w:t xml:space="preserve">Your code implements a hybrid anomaly detection model combining </w:t>
      </w:r>
      <w:r>
        <w:rPr>
          <w:rStyle w:val="10"/>
        </w:rPr>
        <w:t>XGBoost</w:t>
      </w:r>
      <w:r>
        <w:t xml:space="preserve"> (an ensemble learning method) with </w:t>
      </w:r>
      <w:r>
        <w:rPr>
          <w:rStyle w:val="10"/>
        </w:rPr>
        <w:t>Local Outlier Factor (LOF)</w:t>
      </w:r>
      <w:r>
        <w:t xml:space="preserve"> (a density-based anomaly detection method). Below is a step-by-step explanation of how your code works:</w:t>
      </w:r>
    </w:p>
    <w:p w14:paraId="7083A64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1: Data Preprocessing</w:t>
      </w:r>
    </w:p>
    <w:p w14:paraId="65E0D2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dataset (</w:t>
      </w:r>
      <w:r>
        <w:rPr>
          <w:rStyle w:val="7"/>
        </w:rPr>
        <w:t>anomaly_traffic_clean.csv</w:t>
      </w:r>
      <w:r>
        <w:t>) is loaded using pandas.</w:t>
      </w:r>
    </w:p>
    <w:p w14:paraId="52ACA8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It is cleaned, and categorical features (if any) are converted into numerical representations using techniques like </w:t>
      </w:r>
      <w:r>
        <w:rPr>
          <w:rStyle w:val="10"/>
        </w:rPr>
        <w:t>One-Hot Encoding</w:t>
      </w:r>
      <w:r>
        <w:t xml:space="preserve"> or </w:t>
      </w:r>
      <w:r>
        <w:rPr>
          <w:rStyle w:val="10"/>
        </w:rPr>
        <w:t>Label Encoding</w:t>
      </w:r>
      <w:r>
        <w:t>.</w:t>
      </w:r>
    </w:p>
    <w:p w14:paraId="35DB0C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dataset is split into features (</w:t>
      </w:r>
      <w:r>
        <w:rPr>
          <w:rStyle w:val="7"/>
        </w:rPr>
        <w:t>X</w:t>
      </w:r>
      <w:r>
        <w:t>) and labels (</w:t>
      </w:r>
      <w:r>
        <w:rPr>
          <w:rStyle w:val="7"/>
        </w:rPr>
        <w:t>y</w:t>
      </w:r>
      <w:r>
        <w:t xml:space="preserve">), where </w:t>
      </w:r>
      <w:r>
        <w:rPr>
          <w:rStyle w:val="7"/>
        </w:rPr>
        <w:t>X</w:t>
      </w:r>
      <w:r>
        <w:t xml:space="preserve"> contains the independent variables, and </w:t>
      </w:r>
      <w:r>
        <w:rPr>
          <w:rStyle w:val="7"/>
        </w:rPr>
        <w:t>y</w:t>
      </w:r>
      <w:r>
        <w:t xml:space="preserve"> contains the target labels (though no assumptions are made regarding normal and anomaly labels).</w:t>
      </w:r>
    </w:p>
    <w:p w14:paraId="78DC3AE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2: Splitting the Data</w:t>
      </w:r>
    </w:p>
    <w:p w14:paraId="4533A0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dataset is divided into a </w:t>
      </w:r>
      <w:r>
        <w:rPr>
          <w:rStyle w:val="10"/>
        </w:rPr>
        <w:t>training set</w:t>
      </w:r>
      <w:r>
        <w:t xml:space="preserve"> and a </w:t>
      </w:r>
      <w:r>
        <w:rPr>
          <w:rStyle w:val="10"/>
        </w:rPr>
        <w:t>test set</w:t>
      </w:r>
      <w:r>
        <w:t xml:space="preserve"> using </w:t>
      </w:r>
      <w:r>
        <w:rPr>
          <w:rStyle w:val="7"/>
        </w:rPr>
        <w:t>train_test_split()</w:t>
      </w:r>
      <w:r>
        <w:t xml:space="preserve"> from scikit-learn.</w:t>
      </w:r>
    </w:p>
    <w:p w14:paraId="4E860A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Typically, </w:t>
      </w:r>
      <w:r>
        <w:rPr>
          <w:rStyle w:val="10"/>
        </w:rPr>
        <w:t>80% of the data</w:t>
      </w:r>
      <w:r>
        <w:t xml:space="preserve"> is used for training, and </w:t>
      </w:r>
      <w:r>
        <w:rPr>
          <w:rStyle w:val="10"/>
        </w:rPr>
        <w:t>20% is used for testing</w:t>
      </w:r>
      <w:r>
        <w:t>.</w:t>
      </w:r>
    </w:p>
    <w:p w14:paraId="27DB501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3: Training XGBoost</w:t>
      </w:r>
    </w:p>
    <w:p w14:paraId="44352E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0"/>
        </w:rPr>
        <w:t>XGBoost model</w:t>
      </w:r>
      <w:r>
        <w:t xml:space="preserve"> is trained on the training set using gradient boosting.</w:t>
      </w:r>
    </w:p>
    <w:p w14:paraId="1BEF0B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XGBoost learns patterns from the data and makes predictions on the test set.</w:t>
      </w:r>
    </w:p>
    <w:p w14:paraId="5AB372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 importance</w:t>
      </w:r>
      <w:r>
        <w:t xml:space="preserve"> is extracted from the trained XGBoost model to identify which features contribute the most to the prediction.</w:t>
      </w:r>
    </w:p>
    <w:p w14:paraId="698B883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4: Applying LOF (Local Outlier Factor)</w:t>
      </w:r>
    </w:p>
    <w:p w14:paraId="365EE7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 LOF algorithm is used to identify anomalies based on local density deviations.</w:t>
      </w:r>
    </w:p>
    <w:p w14:paraId="6CF142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LOF assigns </w:t>
      </w:r>
      <w:r>
        <w:rPr>
          <w:rStyle w:val="10"/>
        </w:rPr>
        <w:t>anomaly scores</w:t>
      </w:r>
      <w:r>
        <w:t xml:space="preserve"> to each sample, where a lower density compared to its neighbors indicates an anomaly.</w:t>
      </w:r>
    </w:p>
    <w:p w14:paraId="319016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LOF does not assume predefined normal and anomaly labels but learns anomalies based on the distribution of the dataset.</w:t>
      </w:r>
    </w:p>
    <w:p w14:paraId="291C527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5: Combining Predictions from XGBoost and LOF</w:t>
      </w:r>
    </w:p>
    <w:p w14:paraId="351E27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The final anomaly detection decision is made by </w:t>
      </w:r>
      <w:r>
        <w:rPr>
          <w:rStyle w:val="10"/>
        </w:rPr>
        <w:t>combining the outputs</w:t>
      </w:r>
      <w:r>
        <w:t xml:space="preserve"> of XGBoost and LOF.</w:t>
      </w:r>
    </w:p>
    <w:p w14:paraId="089282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The combined decision refines anomaly detection, reducing false positives from a single model.</w:t>
      </w:r>
    </w:p>
    <w:p w14:paraId="66F3AA2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03C30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3430FABD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069D9CF1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0"/>
          <w:b/>
          <w:bCs/>
        </w:rPr>
        <w:t>Explanation of the Output</w:t>
      </w:r>
    </w:p>
    <w:p w14:paraId="2380959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Confusion Matrix</w:t>
      </w:r>
    </w:p>
    <w:p w14:paraId="707EA1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[[13638  1772]</w:t>
      </w:r>
    </w:p>
    <w:p w14:paraId="12C23B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[    0    60]]</w:t>
      </w:r>
    </w:p>
    <w:p w14:paraId="095430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The confusion matrix shows </w:t>
      </w:r>
      <w:r>
        <w:rPr>
          <w:rStyle w:val="10"/>
        </w:rPr>
        <w:t>four values</w:t>
      </w:r>
      <w:r>
        <w:t xml:space="preserve">: </w:t>
      </w:r>
    </w:p>
    <w:p w14:paraId="00C9D2E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True Positives (TP):</w:t>
      </w:r>
      <w:r>
        <w:t xml:space="preserve"> 60 (Correctly identified anomalies)</w:t>
      </w:r>
    </w:p>
    <w:p w14:paraId="11E8E2E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False Positives (FP):</w:t>
      </w:r>
      <w:r>
        <w:t xml:space="preserve"> 1,772 (Normal instances wrongly classified as anomalies)</w:t>
      </w:r>
    </w:p>
    <w:p w14:paraId="4FBAC5F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True Negatives (TN):</w:t>
      </w:r>
      <w:r>
        <w:t xml:space="preserve"> 13,638 (Correctly classified normal instances)</w:t>
      </w:r>
    </w:p>
    <w:p w14:paraId="047A4D5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False Negatives (FN):</w:t>
      </w:r>
      <w:r>
        <w:t xml:space="preserve"> 0 (No anomalies missed)</w:t>
      </w:r>
    </w:p>
    <w:p w14:paraId="7651AF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0"/>
        </w:rPr>
        <w:t>high number of false positives (1,772)</w:t>
      </w:r>
      <w:r>
        <w:t xml:space="preserve"> suggests that LOF might be marking too many points as anomalies.</w:t>
      </w:r>
    </w:p>
    <w:p w14:paraId="1E2E7A9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1B9A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Classification Report</w:t>
      </w:r>
    </w:p>
    <w:p w14:paraId="70483D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precision    recall  f1-score   support</w:t>
      </w:r>
    </w:p>
    <w:p w14:paraId="33E6F76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AB35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0       1.00      0.89      0.94     15410</w:t>
      </w:r>
    </w:p>
    <w:p w14:paraId="0ED43E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1       0.03      1.00      0.06        60</w:t>
      </w:r>
    </w:p>
    <w:p w14:paraId="7FAA9D7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Key Observations:</w:t>
      </w:r>
    </w:p>
    <w:p w14:paraId="759E4A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Precision (TP / (TP + FP)):</w:t>
      </w:r>
      <w:r>
        <w:t xml:space="preserve"> </w:t>
      </w:r>
    </w:p>
    <w:p w14:paraId="6E85B22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Class 0 (Normal):</w:t>
      </w:r>
      <w:r>
        <w:t xml:space="preserve"> 1.00 (All predicted normal instances are mostly correct)</w:t>
      </w:r>
    </w:p>
    <w:p w14:paraId="2907FC6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Class 1 (Anomalies):</w:t>
      </w:r>
      <w:r>
        <w:t xml:space="preserve"> 0.03 (Only </w:t>
      </w:r>
      <w:r>
        <w:rPr>
          <w:rStyle w:val="10"/>
        </w:rPr>
        <w:t>3% of detected anomalies are actually correct</w:t>
      </w:r>
      <w:r>
        <w:t xml:space="preserve">, indicating </w:t>
      </w:r>
      <w:r>
        <w:rPr>
          <w:rStyle w:val="10"/>
        </w:rPr>
        <w:t>high false positives</w:t>
      </w:r>
      <w:r>
        <w:t>)</w:t>
      </w:r>
    </w:p>
    <w:p w14:paraId="024A2B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Recall (TP / (TP + FN)):</w:t>
      </w:r>
      <w:r>
        <w:t xml:space="preserve"> </w:t>
      </w:r>
    </w:p>
    <w:p w14:paraId="3DB3FC0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Class 0 (Normal):</w:t>
      </w:r>
      <w:r>
        <w:t xml:space="preserve"> 0.89 (89% of normal instances are correctly classified)</w:t>
      </w:r>
    </w:p>
    <w:p w14:paraId="39AC987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Class 1 (Anomalies):</w:t>
      </w:r>
      <w:r>
        <w:t xml:space="preserve"> 1.00 (</w:t>
      </w:r>
      <w:r>
        <w:rPr>
          <w:rStyle w:val="10"/>
        </w:rPr>
        <w:t>All anomalies were detected, but many false positives exist</w:t>
      </w:r>
      <w:r>
        <w:t>)</w:t>
      </w:r>
    </w:p>
    <w:p w14:paraId="61FA51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F1-Score:</w:t>
      </w:r>
      <w:r>
        <w:t xml:space="preserve"> </w:t>
      </w:r>
    </w:p>
    <w:p w14:paraId="04B3C19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The low F1-score for anomalies (0.06) means that </w:t>
      </w:r>
      <w:r>
        <w:rPr>
          <w:rStyle w:val="10"/>
        </w:rPr>
        <w:t>the model is identifying anomalies, but with poor precision</w:t>
      </w:r>
      <w:r>
        <w:t>.</w:t>
      </w:r>
    </w:p>
    <w:p w14:paraId="004D3C2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F243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Feature Importance Plot</w:t>
      </w:r>
    </w:p>
    <w:p w14:paraId="142AD4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0"/>
        </w:rPr>
        <w:t>feature importance plot from XGBoost</w:t>
      </w:r>
      <w:r>
        <w:t xml:space="preserve"> highlights which features contributed the most to classification.</w:t>
      </w:r>
    </w:p>
    <w:p w14:paraId="012E95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most important features include </w:t>
      </w:r>
      <w:r>
        <w:rPr>
          <w:rStyle w:val="7"/>
        </w:rPr>
        <w:t>dst_bytes</w:t>
      </w:r>
      <w:r>
        <w:rPr>
          <w:rStyle w:val="10"/>
        </w:rPr>
        <w:t xml:space="preserve">, </w:t>
      </w:r>
      <w:r>
        <w:rPr>
          <w:rStyle w:val="7"/>
        </w:rPr>
        <w:t>src_bytes</w:t>
      </w:r>
      <w:r>
        <w:rPr>
          <w:rStyle w:val="10"/>
        </w:rPr>
        <w:t xml:space="preserve">, </w:t>
      </w:r>
      <w:r>
        <w:rPr>
          <w:rStyle w:val="7"/>
        </w:rPr>
        <w:t>flag</w:t>
      </w:r>
      <w:r>
        <w:rPr>
          <w:rStyle w:val="10"/>
        </w:rPr>
        <w:t xml:space="preserve">, </w:t>
      </w:r>
      <w:r>
        <w:rPr>
          <w:rStyle w:val="7"/>
        </w:rPr>
        <w:t>last_flag</w:t>
      </w:r>
      <w:r>
        <w:t>.</w:t>
      </w:r>
    </w:p>
    <w:p w14:paraId="2357E7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Understanding feature importance helps refine the model by </w:t>
      </w:r>
      <w:r>
        <w:rPr>
          <w:rStyle w:val="10"/>
        </w:rPr>
        <w:t>removing irrelevant features</w:t>
      </w:r>
      <w:r>
        <w:t xml:space="preserve"> or </w:t>
      </w:r>
      <w:r>
        <w:rPr>
          <w:rStyle w:val="10"/>
        </w:rPr>
        <w:t>adjusting feature weights</w:t>
      </w:r>
      <w:r>
        <w:t>.</w:t>
      </w:r>
    </w:p>
    <w:p w14:paraId="62D205A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EA0B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PCA-Based Visualization of Anomalies</w:t>
      </w:r>
    </w:p>
    <w:p w14:paraId="4032BA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The PCA plot represents </w:t>
      </w:r>
      <w:r>
        <w:rPr>
          <w:rStyle w:val="10"/>
        </w:rPr>
        <w:t>anomalies (orange dots) and normal traffic (blue dots)</w:t>
      </w:r>
      <w:r>
        <w:t xml:space="preserve"> in a 2D space.</w:t>
      </w:r>
    </w:p>
    <w:p w14:paraId="733ED4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LOF detects </w:t>
      </w:r>
      <w:r>
        <w:rPr>
          <w:rStyle w:val="10"/>
        </w:rPr>
        <w:t>sparse regions</w:t>
      </w:r>
      <w:r>
        <w:t xml:space="preserve"> as anomalies, while XGBoost learns decision boundaries.</w:t>
      </w:r>
    </w:p>
    <w:p w14:paraId="2929BF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0"/>
        </w:rPr>
        <w:t>overlapping points suggest misclassification</w:t>
      </w:r>
      <w:r>
        <w:t xml:space="preserve">, which aligns with the </w:t>
      </w:r>
      <w:r>
        <w:rPr>
          <w:rStyle w:val="10"/>
        </w:rPr>
        <w:t>high false positives in the confusion matrix</w:t>
      </w:r>
      <w:r>
        <w:t>.</w:t>
      </w:r>
    </w:p>
    <w:p w14:paraId="07FF6E6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281B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Conclusion</w:t>
      </w:r>
    </w:p>
    <w:p w14:paraId="67CCC7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Pros:</w:t>
      </w:r>
      <w:r>
        <w:t xml:space="preserve"> </w:t>
      </w:r>
    </w:p>
    <w:p w14:paraId="2999442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The model </w:t>
      </w:r>
      <w:r>
        <w:rPr>
          <w:rStyle w:val="10"/>
        </w:rPr>
        <w:t>detects all anomalies</w:t>
      </w:r>
      <w:r>
        <w:t xml:space="preserve"> (100% recall).</w:t>
      </w:r>
    </w:p>
    <w:p w14:paraId="038FFC5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Important features have been identified.</w:t>
      </w:r>
    </w:p>
    <w:p w14:paraId="0B2A49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Cons:</w:t>
      </w:r>
      <w:r>
        <w:t xml:space="preserve"> </w:t>
      </w:r>
    </w:p>
    <w:p w14:paraId="2B8FD70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High false positives (1,772 out of 15,470 samples)</w:t>
      </w:r>
      <w:r>
        <w:t xml:space="preserve"> make the model unreliable for real-world usage.</w:t>
      </w:r>
    </w:p>
    <w:p w14:paraId="293D716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The </w:t>
      </w:r>
      <w:r>
        <w:rPr>
          <w:rStyle w:val="10"/>
        </w:rPr>
        <w:t>precision of anomaly detection is very low (3%)</w:t>
      </w:r>
      <w:r>
        <w:t>, meaning many normal points are wrongly classified as anomalies.</w:t>
      </w:r>
    </w:p>
    <w:p w14:paraId="66A38F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Next Steps:</w:t>
      </w:r>
      <w:r>
        <w:t xml:space="preserve"> </w:t>
      </w:r>
    </w:p>
    <w:p w14:paraId="52AF915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Fine-tune LOF hyperparameters to reduce false positives.</w:t>
      </w:r>
    </w:p>
    <w:p w14:paraId="263F93B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Apply </w:t>
      </w:r>
      <w:r>
        <w:rPr>
          <w:rStyle w:val="10"/>
        </w:rPr>
        <w:t>a thresholding mechanism</w:t>
      </w:r>
      <w:r>
        <w:t xml:space="preserve"> to balance XGBoost and LOF outputs.</w:t>
      </w:r>
    </w:p>
    <w:p w14:paraId="77C8C48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Experiment with </w:t>
      </w:r>
      <w:r>
        <w:rPr>
          <w:rStyle w:val="10"/>
        </w:rPr>
        <w:t>different hybrid models</w:t>
      </w:r>
      <w:r>
        <w:t xml:space="preserve"> like </w:t>
      </w:r>
      <w:r>
        <w:rPr>
          <w:rStyle w:val="10"/>
        </w:rPr>
        <w:t>XGBoost + DBSCAN</w:t>
      </w:r>
      <w:r>
        <w:t xml:space="preserve"> for better anomaly separation.</w:t>
      </w:r>
    </w:p>
    <w:p w14:paraId="10241B80">
      <w:pPr>
        <w:pStyle w:val="9"/>
        <w:keepNext w:val="0"/>
        <w:keepLines w:val="0"/>
        <w:widowControl/>
        <w:suppressLineNumbers w:val="0"/>
      </w:pPr>
      <w:r>
        <w:t>This explanation should help you document everything properly. Let me know if you need further details! 🚀</w:t>
      </w:r>
    </w:p>
    <w:p w14:paraId="2BA0BF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B94E0"/>
    <w:multiLevelType w:val="multilevel"/>
    <w:tmpl w:val="817B9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DE0DFD"/>
    <w:multiLevelType w:val="multilevel"/>
    <w:tmpl w:val="C1DE0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D8DD1F"/>
    <w:multiLevelType w:val="multilevel"/>
    <w:tmpl w:val="C2D8D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E777B7"/>
    <w:multiLevelType w:val="multilevel"/>
    <w:tmpl w:val="1DE77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ECE0C38"/>
    <w:multiLevelType w:val="multilevel"/>
    <w:tmpl w:val="2ECE0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F97837F"/>
    <w:multiLevelType w:val="multilevel"/>
    <w:tmpl w:val="2F978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5915BE"/>
    <w:multiLevelType w:val="multilevel"/>
    <w:tmpl w:val="32591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E729201"/>
    <w:multiLevelType w:val="multilevel"/>
    <w:tmpl w:val="4E729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A43EC3B"/>
    <w:multiLevelType w:val="multilevel"/>
    <w:tmpl w:val="6A43E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ABA38CF"/>
    <w:multiLevelType w:val="multilevel"/>
    <w:tmpl w:val="7ABA3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6"/>
  </w:num>
  <w:num w:numId="5">
    <w:abstractNumId w:val="7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0"/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1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2025-03-13T18:32:23Z</dcterms:created>
  <dc:creator>ivmks</dc:creator>
  <cp:lastModifiedBy>Mythreya 12</cp:lastModifiedBy>
  <dcterms:modified xsi:type="dcterms:W3CDTF">2025-03-13T18:32:55Z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CB47591795574EF7ACDEAAF17CE3ED0A_12</vt:lpwstr>
  </property>
</Properties>
</file>