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3644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Factors Considered in Random Forest + One-Class SVM Hybrid Model and Their Effect on Output</w:t>
      </w:r>
    </w:p>
    <w:p w14:paraId="00225286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Factors Considered in the Hybrid Model</w:t>
      </w:r>
    </w:p>
    <w:p w14:paraId="634AA92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A. Feature Selection &amp; Preprocessing</w:t>
      </w:r>
    </w:p>
    <w:p w14:paraId="6278E981">
      <w:pPr>
        <w:pStyle w:val="7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rPr>
          <w:rStyle w:val="8"/>
        </w:rPr>
        <w:t>Selected Features:</w:t>
      </w:r>
      <w:r>
        <w:t xml:space="preserve"> The dataset contains multiple attributes that describe network traffic. Feature selection ensures that only relevant data points are used</w:t>
      </w:r>
      <w:r>
        <w:rPr>
          <w:rFonts w:hint="default"/>
          <w:lang w:val="en-IN"/>
        </w:rPr>
        <w:t>.</w:t>
      </w:r>
    </w:p>
    <w:p w14:paraId="4494399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One-Hot Encoding:</w:t>
      </w:r>
      <w:r>
        <w:t xml:space="preserve"> Converts categorical variables (e.g., protocol type) into numerical form.</w:t>
      </w:r>
    </w:p>
    <w:p w14:paraId="38A97CF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Feature Scaling:</w:t>
      </w:r>
      <w:r>
        <w:t xml:space="preserve"> Standardizes numerical values to ensure uniform contribution to the model.</w:t>
      </w:r>
    </w:p>
    <w:p w14:paraId="0059CE8C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Effect on Output:</w:t>
      </w:r>
    </w:p>
    <w:p w14:paraId="6276D0FF">
      <w:pPr>
        <w:pStyle w:val="7"/>
        <w:keepNext w:val="0"/>
        <w:keepLines w:val="0"/>
        <w:widowControl/>
        <w:suppressLineNumbers w:val="0"/>
        <w:ind w:left="1440"/>
      </w:pPr>
      <w:r>
        <w:t xml:space="preserve">Poor feature selection can lead to </w:t>
      </w:r>
      <w:r>
        <w:rPr>
          <w:rStyle w:val="8"/>
        </w:rPr>
        <w:t>biased learning</w:t>
      </w:r>
      <w:r>
        <w:t xml:space="preserve"> and </w:t>
      </w:r>
      <w:r>
        <w:rPr>
          <w:rStyle w:val="8"/>
        </w:rPr>
        <w:t>misclassification</w:t>
      </w:r>
      <w:r>
        <w:t>.</w:t>
      </w:r>
    </w:p>
    <w:p w14:paraId="2F116AF5">
      <w:pPr>
        <w:pStyle w:val="7"/>
        <w:keepNext w:val="0"/>
        <w:keepLines w:val="0"/>
        <w:widowControl/>
        <w:suppressLineNumbers w:val="0"/>
        <w:ind w:left="1440"/>
        <w:rPr>
          <w:rFonts w:hint="default"/>
          <w:lang w:val="en-IN"/>
        </w:rPr>
      </w:pPr>
      <w:r>
        <w:t xml:space="preserve">Proper scaling ensures </w:t>
      </w:r>
      <w:r>
        <w:rPr>
          <w:rStyle w:val="8"/>
        </w:rPr>
        <w:t>balanced learning</w:t>
      </w:r>
      <w:r>
        <w:t>, preventing one feature from dominating the model’s prediction</w:t>
      </w:r>
      <w:r>
        <w:rPr>
          <w:rFonts w:hint="default"/>
          <w:lang w:val="en-IN"/>
        </w:rPr>
        <w:t>s</w:t>
      </w:r>
    </w:p>
    <w:p w14:paraId="1D68023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B. Train-Test Split Ratio</w:t>
      </w:r>
    </w:p>
    <w:p w14:paraId="1E844F3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80% Training, 20% Testing</w:t>
      </w:r>
      <w:r>
        <w:t xml:space="preserve"> is used.</w:t>
      </w:r>
    </w:p>
    <w:p w14:paraId="2B3C0EA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Effect on Output:</w:t>
      </w:r>
    </w:p>
    <w:p w14:paraId="2880EFB0">
      <w:pPr>
        <w:pStyle w:val="7"/>
        <w:keepNext w:val="0"/>
        <w:keepLines w:val="0"/>
        <w:widowControl/>
        <w:suppressLineNumbers w:val="0"/>
        <w:ind w:left="1440"/>
      </w:pPr>
      <w:r>
        <w:t xml:space="preserve">A </w:t>
      </w:r>
      <w:r>
        <w:rPr>
          <w:rStyle w:val="8"/>
        </w:rPr>
        <w:t>smaller training set</w:t>
      </w:r>
      <w:r>
        <w:t xml:space="preserve"> may cause underfitting, leading to poor generalization.</w:t>
      </w:r>
    </w:p>
    <w:p w14:paraId="678B9581">
      <w:pPr>
        <w:pStyle w:val="7"/>
        <w:keepNext w:val="0"/>
        <w:keepLines w:val="0"/>
        <w:widowControl/>
        <w:suppressLineNumbers w:val="0"/>
        <w:ind w:left="1440"/>
      </w:pPr>
      <w:r>
        <w:t xml:space="preserve">A </w:t>
      </w:r>
      <w:r>
        <w:rPr>
          <w:rStyle w:val="8"/>
        </w:rPr>
        <w:t>larger training set</w:t>
      </w:r>
      <w:r>
        <w:t xml:space="preserve"> ensures the model learns well but may reduce test set accuracy evaluation</w:t>
      </w:r>
    </w:p>
    <w:p w14:paraId="6926B42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C. Random Forest Hyperparameters</w:t>
      </w:r>
    </w:p>
    <w:p w14:paraId="6A1C9ECC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Number of Trees (</w:t>
      </w:r>
      <w:r>
        <w:rPr>
          <w:rStyle w:val="6"/>
        </w:rPr>
        <w:t>n_estimators</w:t>
      </w:r>
      <w:r>
        <w:rPr>
          <w:rStyle w:val="8"/>
        </w:rPr>
        <w:t>)</w:t>
      </w:r>
      <w:r>
        <w:t>: Controls the number of decision trees.</w:t>
      </w:r>
    </w:p>
    <w:p w14:paraId="7169374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Max Depth (</w:t>
      </w:r>
      <w:r>
        <w:rPr>
          <w:rStyle w:val="6"/>
        </w:rPr>
        <w:t>max_depth</w:t>
      </w:r>
      <w:r>
        <w:rPr>
          <w:rStyle w:val="8"/>
        </w:rPr>
        <w:t>)</w:t>
      </w:r>
      <w:r>
        <w:t>: Restricts the depth of trees to prevent overfitting.</w:t>
      </w:r>
    </w:p>
    <w:p w14:paraId="44C0298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Effect on Output:</w:t>
      </w:r>
      <w:bookmarkStart w:id="0" w:name="_GoBack"/>
      <w:bookmarkEnd w:id="0"/>
    </w:p>
    <w:p w14:paraId="4FBFCBE0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 xml:space="preserve">Higher </w:t>
      </w:r>
      <w:r>
        <w:rPr>
          <w:rStyle w:val="6"/>
        </w:rPr>
        <w:t>n_estimators</w:t>
      </w:r>
      <w:r>
        <w:t xml:space="preserve"> → More accurate results but longer training time.</w:t>
      </w:r>
    </w:p>
    <w:p w14:paraId="312566EA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 xml:space="preserve">Higher </w:t>
      </w:r>
      <w:r>
        <w:rPr>
          <w:rStyle w:val="6"/>
        </w:rPr>
        <w:t>max_depth</w:t>
      </w:r>
      <w:r>
        <w:t xml:space="preserve"> → Increases complexity but may overfit data.</w:t>
      </w:r>
    </w:p>
    <w:p w14:paraId="6CCCCFAE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Lower values</w:t>
      </w:r>
      <w:r>
        <w:t xml:space="preserve"> → Model might underfit and miss key patterns</w:t>
      </w:r>
    </w:p>
    <w:p w14:paraId="5D22478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D. One-Class SVM Parameters</w:t>
      </w:r>
    </w:p>
    <w:p w14:paraId="3656B70A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Kernel Type (</w:t>
      </w:r>
      <w:r>
        <w:rPr>
          <w:rStyle w:val="6"/>
        </w:rPr>
        <w:t>rbf</w:t>
      </w:r>
      <w:r>
        <w:rPr>
          <w:rStyle w:val="8"/>
        </w:rPr>
        <w:t xml:space="preserve">, </w:t>
      </w:r>
      <w:r>
        <w:rPr>
          <w:rStyle w:val="6"/>
        </w:rPr>
        <w:t>linear</w:t>
      </w:r>
      <w:r>
        <w:rPr>
          <w:rStyle w:val="8"/>
        </w:rPr>
        <w:t>, etc.)</w:t>
      </w:r>
      <w:r>
        <w:t>: Defines the boundary for normal traffic.</w:t>
      </w:r>
    </w:p>
    <w:p w14:paraId="5FE6580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Nu (</w:t>
      </w:r>
      <w:r>
        <w:rPr>
          <w:rStyle w:val="6"/>
        </w:rPr>
        <w:t>ν</w:t>
      </w:r>
      <w:r>
        <w:rPr>
          <w:rStyle w:val="8"/>
        </w:rPr>
        <w:t xml:space="preserve"> parameter)</w:t>
      </w:r>
      <w:r>
        <w:t>: Controls the sensitivity to outliers.</w:t>
      </w:r>
    </w:p>
    <w:p w14:paraId="671CFCC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Effect on Output:</w:t>
      </w:r>
    </w:p>
    <w:p w14:paraId="78E832CD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 xml:space="preserve">High </w:t>
      </w:r>
      <w:r>
        <w:rPr>
          <w:rStyle w:val="6"/>
        </w:rPr>
        <w:t>nu</w:t>
      </w:r>
      <w:r>
        <w:rPr>
          <w:rStyle w:val="8"/>
        </w:rPr>
        <w:t xml:space="preserve"> value</w:t>
      </w:r>
      <w:r>
        <w:t xml:space="preserve"> → More anomalies detected (higher false positives).</w:t>
      </w:r>
    </w:p>
    <w:p w14:paraId="5225A31A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 xml:space="preserve">Low </w:t>
      </w:r>
      <w:r>
        <w:rPr>
          <w:rStyle w:val="6"/>
        </w:rPr>
        <w:t>nu</w:t>
      </w:r>
      <w:r>
        <w:rPr>
          <w:rStyle w:val="8"/>
        </w:rPr>
        <w:t xml:space="preserve"> value</w:t>
      </w:r>
      <w:r>
        <w:t xml:space="preserve"> → Fewer anomalies detected (higher false negatives).</w:t>
      </w:r>
    </w:p>
    <w:p w14:paraId="501C2AAB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Proper tuning balances detection accuracy</w:t>
      </w:r>
    </w:p>
    <w:p w14:paraId="667C469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E. Hybrid Decision Rule (Logical OR)</w:t>
      </w:r>
    </w:p>
    <w:p w14:paraId="77592D9D">
      <w:pPr>
        <w:pStyle w:val="7"/>
        <w:keepNext w:val="0"/>
        <w:keepLines w:val="0"/>
        <w:widowControl/>
        <w:suppressLineNumbers w:val="0"/>
        <w:ind w:left="720"/>
      </w:pPr>
      <w:r>
        <w:t xml:space="preserve">The final classification is determined using </w:t>
      </w:r>
      <w:r>
        <w:rPr>
          <w:rStyle w:val="8"/>
        </w:rPr>
        <w:t>Logical OR:</w:t>
      </w:r>
    </w:p>
    <w:p w14:paraId="6E3C46F4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If either Random Forest or One-Class SVM detects an anomaly → Final output = anomaly (1)</w:t>
      </w:r>
      <w:r>
        <w:t>.</w:t>
      </w:r>
    </w:p>
    <w:p w14:paraId="1CBAB3C0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Both must classify as normal for final output to be normal (0).</w:t>
      </w:r>
    </w:p>
    <w:p w14:paraId="15A8FC4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Effect on Output:</w:t>
      </w:r>
    </w:p>
    <w:p w14:paraId="4EBBAB5A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More flexible detection</w:t>
      </w:r>
      <w:r>
        <w:t xml:space="preserve"> of unknown attacks.</w:t>
      </w:r>
    </w:p>
    <w:p w14:paraId="64E0099A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Can increase false positives</w:t>
      </w:r>
      <w:r>
        <w:t>, requiring threshold tuning.</w:t>
      </w:r>
    </w:p>
    <w:p w14:paraId="27402DB4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How These Factors Affect Model Performance</w:t>
      </w:r>
    </w:p>
    <w:p w14:paraId="0E3BE5F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A. Accuracy and Precision Trade-Off</w:t>
      </w:r>
    </w:p>
    <w:p w14:paraId="7A96ECC2">
      <w:pPr>
        <w:pStyle w:val="7"/>
        <w:keepNext w:val="0"/>
        <w:keepLines w:val="0"/>
        <w:widowControl/>
        <w:suppressLineNumbers w:val="0"/>
        <w:ind w:left="720"/>
      </w:pPr>
      <w:r>
        <w:t xml:space="preserve">Random Forest ensures high </w:t>
      </w:r>
      <w:r>
        <w:rPr>
          <w:rStyle w:val="8"/>
        </w:rPr>
        <w:t>precision</w:t>
      </w:r>
      <w:r>
        <w:t xml:space="preserve"> (fewer false positives for known attacks).</w:t>
      </w:r>
    </w:p>
    <w:p w14:paraId="3A61E21B">
      <w:pPr>
        <w:pStyle w:val="7"/>
        <w:keepNext w:val="0"/>
        <w:keepLines w:val="0"/>
        <w:widowControl/>
        <w:suppressLineNumbers w:val="0"/>
        <w:ind w:left="720"/>
      </w:pPr>
      <w:r>
        <w:t xml:space="preserve">One-Class SVM increases </w:t>
      </w:r>
      <w:r>
        <w:rPr>
          <w:rStyle w:val="8"/>
        </w:rPr>
        <w:t>recall</w:t>
      </w:r>
      <w:r>
        <w:t xml:space="preserve"> (better detection of unknown attacks).</w:t>
      </w:r>
    </w:p>
    <w:p w14:paraId="12336D6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Effect on Output:</w:t>
      </w:r>
    </w:p>
    <w:p w14:paraId="3DD41226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Better detection of new anomalies</w:t>
      </w:r>
      <w:r>
        <w:t xml:space="preserve"> while minimizing false alarms.</w:t>
      </w:r>
    </w:p>
    <w:p w14:paraId="01DC6CEE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If not tuned properly, One-Class SVM may over-detect anomalies</w:t>
      </w:r>
      <w:r>
        <w:t>, reducing precision.</w:t>
      </w:r>
    </w:p>
    <w:p w14:paraId="07B9D11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B. Computation Time &amp; Efficiency</w:t>
      </w:r>
    </w:p>
    <w:p w14:paraId="555C6BE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Random Forest</w:t>
      </w:r>
      <w:r>
        <w:t xml:space="preserve"> is computationally heavy for large datasets due to multiple trees.</w:t>
      </w:r>
    </w:p>
    <w:p w14:paraId="61CAA1C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One-Class SVM</w:t>
      </w:r>
      <w:r>
        <w:t xml:space="preserve"> can be slow when learning from high-dimensional data.</w:t>
      </w:r>
    </w:p>
    <w:p w14:paraId="384E1C6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Effect on Output:</w:t>
      </w:r>
    </w:p>
    <w:p w14:paraId="385D6123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Longer training time</w:t>
      </w:r>
      <w:r>
        <w:t xml:space="preserve"> but better robustness.</w:t>
      </w:r>
    </w:p>
    <w:p w14:paraId="01E998C5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Feature reduction techniques like PCA can improve speed</w:t>
      </w:r>
      <w:r>
        <w:t>.</w:t>
      </w:r>
    </w:p>
    <w:p w14:paraId="3A9A236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C. Generalization to New Data</w:t>
      </w:r>
    </w:p>
    <w:p w14:paraId="21CF936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Random Forest learns from historical data</w:t>
      </w:r>
      <w:r>
        <w:t xml:space="preserve">, making it </w:t>
      </w:r>
      <w:r>
        <w:rPr>
          <w:rStyle w:val="8"/>
        </w:rPr>
        <w:t>ineffective for zero-day attacks</w:t>
      </w:r>
      <w:r>
        <w:t>.</w:t>
      </w:r>
    </w:p>
    <w:p w14:paraId="1E116D0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One-Class SVM adapts to unseen patterns</w:t>
      </w:r>
      <w:r>
        <w:t>, improving generalization.</w:t>
      </w:r>
    </w:p>
    <w:p w14:paraId="3FD97FD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Effect on Output:</w:t>
      </w:r>
    </w:p>
    <w:p w14:paraId="0C96F13C">
      <w:pPr>
        <w:pStyle w:val="7"/>
        <w:keepNext w:val="0"/>
        <w:keepLines w:val="0"/>
        <w:widowControl/>
        <w:suppressLineNumbers w:val="0"/>
        <w:ind w:left="1440"/>
      </w:pPr>
      <w:r>
        <w:t xml:space="preserve">Combination </w:t>
      </w:r>
      <w:r>
        <w:rPr>
          <w:rStyle w:val="8"/>
        </w:rPr>
        <w:t>ensures detection of both known and unknown threats</w:t>
      </w:r>
      <w:r>
        <w:t>.</w:t>
      </w:r>
    </w:p>
    <w:p w14:paraId="7209667E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Proper balance prevents overfitting or underfitting</w:t>
      </w:r>
      <w:r>
        <w:t>.</w:t>
      </w:r>
    </w:p>
    <w:p w14:paraId="2362824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D. Visualization &amp; Decision Boundary Effect</w:t>
      </w:r>
    </w:p>
    <w:p w14:paraId="287EF39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Principal Component Analysis (PCA)</w:t>
      </w:r>
      <w:r>
        <w:t xml:space="preserve"> helps visualize data separation.</w:t>
      </w:r>
    </w:p>
    <w:p w14:paraId="57C6A94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Effect on Output:</w:t>
      </w:r>
    </w:p>
    <w:p w14:paraId="7FC0841B">
      <w:pPr>
        <w:pStyle w:val="7"/>
        <w:keepNext w:val="0"/>
        <w:keepLines w:val="0"/>
        <w:widowControl/>
        <w:suppressLineNumbers w:val="0"/>
        <w:ind w:left="1440"/>
      </w:pPr>
      <w:r>
        <w:t xml:space="preserve">If decision boundary is well-defined, </w:t>
      </w:r>
      <w:r>
        <w:rPr>
          <w:rStyle w:val="8"/>
        </w:rPr>
        <w:t>clear separation between normal and anomaly</w:t>
      </w:r>
      <w:r>
        <w:t>.</w:t>
      </w:r>
    </w:p>
    <w:p w14:paraId="7235A5F1">
      <w:pPr>
        <w:pStyle w:val="7"/>
        <w:keepNext w:val="0"/>
        <w:keepLines w:val="0"/>
        <w:widowControl/>
        <w:suppressLineNumbers w:val="0"/>
        <w:ind w:left="1440"/>
        <w:rPr>
          <w:rFonts w:hint="default"/>
          <w:lang w:val="en-IN"/>
        </w:rPr>
      </w:pPr>
      <w:r>
        <w:rPr>
          <w:rStyle w:val="8"/>
        </w:rPr>
        <w:t>Overlapping decision boundary causes misclassification</w:t>
      </w:r>
      <w:r>
        <w:rPr>
          <w:rStyle w:val="8"/>
          <w:rFonts w:hint="default"/>
          <w:lang w:val="en-IN"/>
        </w:rPr>
        <w:t>.</w:t>
      </w:r>
    </w:p>
    <w:p w14:paraId="54C5325D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Conclusion</w:t>
      </w:r>
    </w:p>
    <w:p w14:paraId="75A99DE2">
      <w:pPr>
        <w:pStyle w:val="7"/>
        <w:keepNext w:val="0"/>
        <w:keepLines w:val="0"/>
        <w:widowControl/>
        <w:suppressLineNumbers w:val="0"/>
      </w:pPr>
      <w:r>
        <w:t xml:space="preserve">The effectiveness of this hybrid model depends on careful tuning of </w:t>
      </w:r>
      <w:r>
        <w:rPr>
          <w:rStyle w:val="8"/>
        </w:rPr>
        <w:t>feature selection, hyperparameters, decision rules, and model balancing</w:t>
      </w:r>
      <w:r>
        <w:t xml:space="preserve">. While </w:t>
      </w:r>
      <w:r>
        <w:rPr>
          <w:rStyle w:val="8"/>
        </w:rPr>
        <w:t>Random Forest ensures precision</w:t>
      </w:r>
      <w:r>
        <w:t xml:space="preserve">, </w:t>
      </w:r>
      <w:r>
        <w:rPr>
          <w:rStyle w:val="8"/>
        </w:rPr>
        <w:t>One-Class SVM captures unknown threats</w:t>
      </w:r>
      <w:r>
        <w:t>, making this combination highly effective for anomaly detection in cybersecurity.</w:t>
      </w:r>
    </w:p>
    <w:p w14:paraId="5DF4A8F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0E0B3B"/>
    <w:rsid w:val="52D576F4"/>
    <w:rsid w:val="7DD2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2025-04-02T05:42:00Z</dcterms:created>
  <dc:creator>ivmks</dc:creator>
  <cp:lastModifiedBy>Mythreya 12</cp:lastModifiedBy>
  <dcterms:modified xsi:type="dcterms:W3CDTF">2025-04-02T05:56:52Z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EFC601FA7F0041C7895B53EA43EFFD9D_12</vt:lpwstr>
  </property>
</Properties>
</file>