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6C72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Title: Hybrid Anomaly Detection Using Random Forest and One-Class SVM</w:t>
      </w:r>
    </w:p>
    <w:p w14:paraId="0F2CD66F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Introduction</w:t>
      </w:r>
    </w:p>
    <w:p w14:paraId="6C2D2903">
      <w:pPr>
        <w:pStyle w:val="8"/>
        <w:keepNext w:val="0"/>
        <w:keepLines w:val="0"/>
        <w:widowControl/>
        <w:suppressLineNumbers w:val="0"/>
      </w:pPr>
      <w:r>
        <w:t xml:space="preserve">Intrusion Detection Systems (IDS) are essential for detecting malicious activities in network traffic. This report analyzes a hybrid anomaly detection model that combines </w:t>
      </w:r>
      <w:r>
        <w:rPr>
          <w:rStyle w:val="9"/>
        </w:rPr>
        <w:t>Random Forest (Supervised Learning)</w:t>
      </w:r>
      <w:r>
        <w:t xml:space="preserve"> and </w:t>
      </w:r>
      <w:r>
        <w:rPr>
          <w:rStyle w:val="9"/>
        </w:rPr>
        <w:t>One-Class SVM (Unsupervised Learning)</w:t>
      </w:r>
      <w:r>
        <w:t xml:space="preserve"> to improve intrusion detection accuracy.</w:t>
      </w:r>
    </w:p>
    <w:p w14:paraId="21B047F3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 xml:space="preserve">2. Input Data: </w:t>
      </w:r>
      <w:r>
        <w:rPr>
          <w:rStyle w:val="7"/>
        </w:rPr>
        <w:t>anomaly_traffic_clean.csv</w:t>
      </w:r>
    </w:p>
    <w:p w14:paraId="6BD93830">
      <w:pPr>
        <w:pStyle w:val="8"/>
        <w:keepNext w:val="0"/>
        <w:keepLines w:val="0"/>
        <w:widowControl/>
        <w:suppressLineNumbers w:val="0"/>
      </w:pPr>
      <w:r>
        <w:t xml:space="preserve">The input file </w:t>
      </w:r>
      <w:r>
        <w:rPr>
          <w:rStyle w:val="7"/>
        </w:rPr>
        <w:t>anomaly_traffic_clean.csv</w:t>
      </w:r>
      <w:r>
        <w:t xml:space="preserve"> is a cleaned dataset containing network traffic records. It includes:</w:t>
      </w:r>
    </w:p>
    <w:p w14:paraId="52B0D6F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Features (X)</w:t>
      </w:r>
      <w:r>
        <w:t>: Various attributes describing network traffic (e.g., packet size, protocol type, connection duration, etc.).</w:t>
      </w:r>
    </w:p>
    <w:p w14:paraId="580DDE6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Target Label (y)</w:t>
      </w:r>
      <w:r>
        <w:t>:</w:t>
      </w:r>
    </w:p>
    <w:p w14:paraId="182FB385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0</w:t>
      </w:r>
      <w:r>
        <w:t xml:space="preserve"> → Normal Traffic</w:t>
      </w:r>
    </w:p>
    <w:p w14:paraId="752802A8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7"/>
        </w:rPr>
        <w:t>1</w:t>
      </w:r>
      <w:r>
        <w:t xml:space="preserve"> → Anomaly (Attack)</w:t>
      </w:r>
    </w:p>
    <w:p w14:paraId="58F933AC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Preprocessing Steps Before Model Training</w:t>
      </w:r>
    </w:p>
    <w:p w14:paraId="10BF0BF0">
      <w:pPr>
        <w:pStyle w:val="8"/>
        <w:keepNext w:val="0"/>
        <w:keepLines w:val="0"/>
        <w:widowControl/>
        <w:suppressLineNumbers w:val="0"/>
      </w:pPr>
      <w:r>
        <w:t>To ensure optimal performance, the dataset undergoes the following preprocessing:</w:t>
      </w:r>
    </w:p>
    <w:p w14:paraId="68505A8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One-Hot Encoding</w:t>
      </w:r>
      <w:r>
        <w:t xml:space="preserve"> → Converts categorical variables (like protocol type) into numerical form.</w:t>
      </w:r>
    </w:p>
    <w:p w14:paraId="156BE080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Feature Scaling</w:t>
      </w:r>
      <w:r>
        <w:t xml:space="preserve"> → Uses </w:t>
      </w:r>
      <w:r>
        <w:rPr>
          <w:rStyle w:val="7"/>
        </w:rPr>
        <w:t>StandardScaler()</w:t>
      </w:r>
      <w:r>
        <w:t xml:space="preserve"> to normalize numerical values.</w:t>
      </w:r>
    </w:p>
    <w:p w14:paraId="4B9AD77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Train-Test Split</w:t>
      </w:r>
      <w:r>
        <w:t xml:space="preserve"> → The dataset is divided into:</w:t>
      </w:r>
    </w:p>
    <w:p w14:paraId="6180408D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80% Training Set</w:t>
      </w:r>
      <w:r>
        <w:t xml:space="preserve"> → Used to train the models.</w:t>
      </w:r>
    </w:p>
    <w:p w14:paraId="2040F77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20% Testing Set</w:t>
      </w:r>
      <w:r>
        <w:t xml:space="preserve"> → Used to evaluate performance.</w:t>
      </w:r>
    </w:p>
    <w:p w14:paraId="6AE5945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3488C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3. Working of the Hybrid Model (Random Forest + One-Class SVM)</w:t>
      </w:r>
    </w:p>
    <w:p w14:paraId="0D504E9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1: Supervised Learning with Random Forest</w:t>
      </w:r>
    </w:p>
    <w:p w14:paraId="5E44AA00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Purpose:</w:t>
      </w:r>
    </w:p>
    <w:p w14:paraId="16F5906D">
      <w:pPr>
        <w:pStyle w:val="8"/>
        <w:keepNext w:val="0"/>
        <w:keepLines w:val="0"/>
        <w:widowControl/>
        <w:suppressLineNumbers w:val="0"/>
        <w:ind w:left="720"/>
      </w:pPr>
      <w:r>
        <w:t xml:space="preserve">A </w:t>
      </w:r>
      <w:r>
        <w:rPr>
          <w:rStyle w:val="9"/>
        </w:rPr>
        <w:t>Random Forest Classifier</w:t>
      </w:r>
      <w:r>
        <w:t xml:space="preserve"> is trained on the labeled dataset.</w:t>
      </w:r>
    </w:p>
    <w:p w14:paraId="600021B7">
      <w:pPr>
        <w:pStyle w:val="8"/>
        <w:keepNext w:val="0"/>
        <w:keepLines w:val="0"/>
        <w:widowControl/>
        <w:suppressLineNumbers w:val="0"/>
        <w:ind w:left="720"/>
      </w:pPr>
      <w:r>
        <w:t>It learns from past attack and normal traffic patterns.</w:t>
      </w:r>
    </w:p>
    <w:p w14:paraId="588E737B">
      <w:pPr>
        <w:pStyle w:val="8"/>
        <w:keepNext w:val="0"/>
        <w:keepLines w:val="0"/>
        <w:widowControl/>
        <w:suppressLineNumbers w:val="0"/>
        <w:ind w:left="720"/>
      </w:pPr>
      <w:r>
        <w:t xml:space="preserve">It predicts whether new traffic is </w:t>
      </w:r>
      <w:r>
        <w:rPr>
          <w:rStyle w:val="9"/>
        </w:rPr>
        <w:t>normal (0)</w:t>
      </w:r>
      <w:r>
        <w:t xml:space="preserve"> or an </w:t>
      </w:r>
      <w:r>
        <w:rPr>
          <w:rStyle w:val="9"/>
        </w:rPr>
        <w:t>anomaly (1)</w:t>
      </w:r>
      <w:r>
        <w:t>.</w:t>
      </w:r>
    </w:p>
    <w:p w14:paraId="696894D7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Advantages:</w:t>
      </w:r>
    </w:p>
    <w:p w14:paraId="46CB90AB">
      <w:pPr>
        <w:pStyle w:val="8"/>
        <w:keepNext w:val="0"/>
        <w:keepLines w:val="0"/>
        <w:widowControl/>
        <w:suppressLineNumbers w:val="0"/>
        <w:ind w:left="720"/>
      </w:pPr>
      <w:r>
        <w:t>Robust to noise and missing data.</w:t>
      </w:r>
    </w:p>
    <w:p w14:paraId="0E9CACAD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Uses multiple decision trees for better accuracy</w:t>
      </w:r>
      <w:r>
        <w:rPr>
          <w:rFonts w:hint="default"/>
          <w:lang w:val="en-IN"/>
        </w:rPr>
        <w:t>.</w:t>
      </w:r>
    </w:p>
    <w:p w14:paraId="2412D8D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Limitations:</w:t>
      </w:r>
    </w:p>
    <w:p w14:paraId="0C6AD27A">
      <w:pPr>
        <w:pStyle w:val="8"/>
        <w:keepNext w:val="0"/>
        <w:keepLines w:val="0"/>
        <w:widowControl/>
        <w:suppressLineNumbers w:val="0"/>
        <w:ind w:left="720"/>
      </w:pPr>
      <w:r>
        <w:t xml:space="preserve">Can only detect </w:t>
      </w:r>
      <w:r>
        <w:rPr>
          <w:rStyle w:val="9"/>
        </w:rPr>
        <w:t>known attacks</w:t>
      </w:r>
      <w:r>
        <w:t xml:space="preserve"> (patterns it has already seen).</w:t>
      </w:r>
    </w:p>
    <w:p w14:paraId="4DDE6CF4">
      <w:pPr>
        <w:pStyle w:val="8"/>
        <w:keepNext w:val="0"/>
        <w:keepLines w:val="0"/>
        <w:widowControl/>
        <w:suppressLineNumbers w:val="0"/>
        <w:ind w:left="720"/>
      </w:pPr>
      <w:r>
        <w:t xml:space="preserve">Cannot identify </w:t>
      </w:r>
      <w:r>
        <w:rPr>
          <w:rStyle w:val="9"/>
        </w:rPr>
        <w:t>new or unseen anomalies</w:t>
      </w:r>
      <w:r>
        <w:t xml:space="preserve"> effectively.</w:t>
      </w:r>
    </w:p>
    <w:p w14:paraId="4DF9022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DA5418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2: Unsupervised Learning with One-Class SVM</w:t>
      </w:r>
    </w:p>
    <w:p w14:paraId="27B39938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Purpose:</w:t>
      </w:r>
    </w:p>
    <w:p w14:paraId="1C9B6A1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One-Class SVM (Support Vector Machine)</w:t>
      </w:r>
      <w:r>
        <w:t xml:space="preserve"> is trained </w:t>
      </w:r>
      <w:r>
        <w:rPr>
          <w:rStyle w:val="9"/>
        </w:rPr>
        <w:t>only on normal traffic</w:t>
      </w:r>
      <w:r>
        <w:t xml:space="preserve"> data.</w:t>
      </w:r>
    </w:p>
    <w:p w14:paraId="35DF7B06">
      <w:pPr>
        <w:pStyle w:val="8"/>
        <w:keepNext w:val="0"/>
        <w:keepLines w:val="0"/>
        <w:widowControl/>
        <w:suppressLineNumbers w:val="0"/>
        <w:ind w:left="720"/>
      </w:pPr>
      <w:r>
        <w:t>Learns normal behavior and flags any deviation as an anomaly.</w:t>
      </w:r>
    </w:p>
    <w:p w14:paraId="1D2C94B9">
      <w:pPr>
        <w:pStyle w:val="8"/>
        <w:keepNext w:val="0"/>
        <w:keepLines w:val="0"/>
        <w:widowControl/>
        <w:suppressLineNumbers w:val="0"/>
      </w:pPr>
      <w:r>
        <w:rPr>
          <w:rStyle w:val="9"/>
        </w:rPr>
        <w:t>Advantages:</w:t>
      </w:r>
    </w:p>
    <w:p w14:paraId="5FB2B321">
      <w:pPr>
        <w:pStyle w:val="8"/>
        <w:keepNext w:val="0"/>
        <w:keepLines w:val="0"/>
        <w:widowControl/>
        <w:suppressLineNumbers w:val="0"/>
        <w:ind w:left="720"/>
      </w:pPr>
      <w:r>
        <w:t xml:space="preserve">Detects </w:t>
      </w:r>
      <w:r>
        <w:rPr>
          <w:rStyle w:val="9"/>
        </w:rPr>
        <w:t>zero-day attacks</w:t>
      </w:r>
      <w:r>
        <w:t xml:space="preserve"> (new attacks with unknown patterns).</w:t>
      </w:r>
    </w:p>
    <w:p w14:paraId="0B2D873B">
      <w:pPr>
        <w:pStyle w:val="8"/>
        <w:keepNext w:val="0"/>
        <w:keepLines w:val="0"/>
        <w:widowControl/>
        <w:suppressLineNumbers w:val="0"/>
        <w:ind w:left="720"/>
      </w:pPr>
      <w:r>
        <w:t>Works without labeled attack data.</w:t>
      </w:r>
    </w:p>
    <w:p w14:paraId="145C11BF">
      <w:pPr>
        <w:pStyle w:val="8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rPr>
          <w:rStyle w:val="9"/>
        </w:rPr>
        <w:t>Limitations</w:t>
      </w:r>
      <w:r>
        <w:rPr>
          <w:rStyle w:val="9"/>
          <w:rFonts w:hint="default"/>
          <w:lang w:val="en-IN"/>
        </w:rPr>
        <w:t>:</w:t>
      </w:r>
    </w:p>
    <w:p w14:paraId="18187A66">
      <w:pPr>
        <w:pStyle w:val="8"/>
        <w:keepNext w:val="0"/>
        <w:keepLines w:val="0"/>
        <w:widowControl/>
        <w:suppressLineNumbers w:val="0"/>
        <w:ind w:left="720"/>
      </w:pPr>
      <w:r>
        <w:t>May flag some normal traffic as anomalies (false positives).</w:t>
      </w:r>
    </w:p>
    <w:p w14:paraId="243E20CB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3F9B1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Step 3: Hybrid Prediction (Combining Both Models)</w:t>
      </w:r>
    </w:p>
    <w:p w14:paraId="2671BA13">
      <w:pPr>
        <w:pStyle w:val="8"/>
        <w:keepNext w:val="0"/>
        <w:keepLines w:val="0"/>
        <w:widowControl/>
        <w:suppressLineNumbers w:val="0"/>
      </w:pPr>
      <w:r>
        <w:t xml:space="preserve">The final decision is made by </w:t>
      </w:r>
      <w:r>
        <w:rPr>
          <w:rStyle w:val="9"/>
        </w:rPr>
        <w:t>combining predictions from both models</w:t>
      </w:r>
      <w:r>
        <w:t xml:space="preserve"> using a </w:t>
      </w:r>
      <w:r>
        <w:rPr>
          <w:rStyle w:val="9"/>
        </w:rPr>
        <w:t>Logical OR Rule</w:t>
      </w:r>
      <w:r>
        <w:t>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62"/>
        <w:gridCol w:w="2947"/>
        <w:gridCol w:w="2487"/>
      </w:tblGrid>
      <w:tr w14:paraId="44412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341680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Random Forest Prediction</w:t>
            </w:r>
          </w:p>
        </w:tc>
        <w:tc>
          <w:tcPr>
            <w:tcW w:w="0" w:type="auto"/>
            <w:shd w:val="clear"/>
            <w:vAlign w:val="center"/>
          </w:tcPr>
          <w:p w14:paraId="5AA1F5F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One-Class SVM Prediction</w:t>
            </w:r>
          </w:p>
        </w:tc>
        <w:tc>
          <w:tcPr>
            <w:tcW w:w="0" w:type="auto"/>
            <w:shd w:val="clear"/>
            <w:vAlign w:val="center"/>
          </w:tcPr>
          <w:p w14:paraId="3A39A7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Final Classification</w:t>
            </w:r>
          </w:p>
        </w:tc>
      </w:tr>
      <w:tr w14:paraId="37FBD7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CE6F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(0)</w:t>
            </w:r>
          </w:p>
        </w:tc>
        <w:tc>
          <w:tcPr>
            <w:tcW w:w="0" w:type="auto"/>
            <w:shd w:val="clear"/>
            <w:vAlign w:val="center"/>
          </w:tcPr>
          <w:p w14:paraId="64106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  <w:tc>
          <w:tcPr>
            <w:tcW w:w="0" w:type="auto"/>
            <w:shd w:val="clear"/>
            <w:vAlign w:val="center"/>
          </w:tcPr>
          <w:p w14:paraId="3DEF1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</w:tr>
      <w:tr w14:paraId="35176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E4A0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  <w:tc>
          <w:tcPr>
            <w:tcW w:w="0" w:type="auto"/>
            <w:shd w:val="clear"/>
            <w:vAlign w:val="center"/>
          </w:tcPr>
          <w:p w14:paraId="71580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(0)</w:t>
            </w:r>
          </w:p>
        </w:tc>
        <w:tc>
          <w:tcPr>
            <w:tcW w:w="0" w:type="auto"/>
            <w:shd w:val="clear"/>
            <w:vAlign w:val="center"/>
          </w:tcPr>
          <w:p w14:paraId="77DA8C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</w:tr>
      <w:tr w14:paraId="46AF1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78A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  <w:tc>
          <w:tcPr>
            <w:tcW w:w="0" w:type="auto"/>
            <w:shd w:val="clear"/>
            <w:vAlign w:val="center"/>
          </w:tcPr>
          <w:p w14:paraId="16016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  <w:tc>
          <w:tcPr>
            <w:tcW w:w="0" w:type="auto"/>
            <w:shd w:val="clear"/>
            <w:vAlign w:val="center"/>
          </w:tcPr>
          <w:p w14:paraId="093C9E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Anomaly (1)</w:t>
            </w:r>
          </w:p>
        </w:tc>
      </w:tr>
      <w:tr w14:paraId="15C5C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1A4A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(0)</w:t>
            </w:r>
          </w:p>
        </w:tc>
        <w:tc>
          <w:tcPr>
            <w:tcW w:w="0" w:type="auto"/>
            <w:shd w:val="clear"/>
            <w:vAlign w:val="center"/>
          </w:tcPr>
          <w:p w14:paraId="61D0F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(0)</w:t>
            </w:r>
          </w:p>
        </w:tc>
        <w:tc>
          <w:tcPr>
            <w:tcW w:w="0" w:type="auto"/>
            <w:shd w:val="clear"/>
            <w:vAlign w:val="center"/>
          </w:tcPr>
          <w:p w14:paraId="5CA105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Normal (0)</w:t>
            </w:r>
          </w:p>
        </w:tc>
      </w:tr>
    </w:tbl>
    <w:p w14:paraId="0ADF0787">
      <w:pPr>
        <w:pStyle w:val="8"/>
        <w:keepNext w:val="0"/>
        <w:keepLines w:val="0"/>
        <w:widowControl/>
        <w:suppressLineNumbers w:val="0"/>
      </w:pPr>
      <w:r>
        <w:t>This approach improves detection because:</w:t>
      </w:r>
    </w:p>
    <w:p w14:paraId="61A5FB02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Random Forest detects known attacks.</w:t>
      </w:r>
    </w:p>
    <w:p w14:paraId="377C7A5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One-Class SVM catches unknown threats.</w:t>
      </w:r>
    </w:p>
    <w:p w14:paraId="6C9F97B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DF3FE4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4. Visualization &amp; Performance Analysis</w:t>
      </w:r>
    </w:p>
    <w:p w14:paraId="106193C4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Principal Component Analysis (PCA) for Visualization</w:t>
      </w:r>
    </w:p>
    <w:p w14:paraId="01A3B2BB">
      <w:pPr>
        <w:pStyle w:val="8"/>
        <w:keepNext w:val="0"/>
        <w:keepLines w:val="0"/>
        <w:widowControl/>
        <w:suppressLineNumbers w:val="0"/>
        <w:ind w:left="720"/>
      </w:pPr>
      <w:r>
        <w:t xml:space="preserve">PCA reduces the high-dimensional dataset into </w:t>
      </w:r>
      <w:r>
        <w:rPr>
          <w:rStyle w:val="9"/>
        </w:rPr>
        <w:t>2D representations</w:t>
      </w:r>
      <w:r>
        <w:t>.</w:t>
      </w:r>
    </w:p>
    <w:p w14:paraId="0D82D343">
      <w:pPr>
        <w:pStyle w:val="8"/>
        <w:keepNext w:val="0"/>
        <w:keepLines w:val="0"/>
        <w:widowControl/>
        <w:suppressLineNumbers w:val="0"/>
        <w:ind w:left="720"/>
      </w:pPr>
      <w:r>
        <w:t>This helps in visualizing how well the models separate normal vs. anomaly traffic.</w:t>
      </w:r>
    </w:p>
    <w:p w14:paraId="772C01FF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Performance Metrics: Confusion Matrix &amp; Classification Report</w:t>
      </w:r>
    </w:p>
    <w:p w14:paraId="15401AC6">
      <w:pPr>
        <w:pStyle w:val="8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The script generates a confusion matrix and classification report, includin</w:t>
      </w:r>
      <w:r>
        <w:rPr>
          <w:rFonts w:hint="default"/>
          <w:lang w:val="en-IN"/>
        </w:rPr>
        <w:t>g</w:t>
      </w:r>
    </w:p>
    <w:p w14:paraId="649D1C94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Accuracy</w:t>
      </w:r>
      <w:r>
        <w:t xml:space="preserve"> → Overall correctness of the model.</w:t>
      </w:r>
    </w:p>
    <w:p w14:paraId="6CB01161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Precision</w:t>
      </w:r>
      <w:r>
        <w:t xml:space="preserve"> → How many predicted anomalies were actual attacks?</w:t>
      </w:r>
    </w:p>
    <w:p w14:paraId="1E8F260C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Recall</w:t>
      </w:r>
      <w:r>
        <w:t xml:space="preserve"> → How many real attacks were correctly detected?</w:t>
      </w:r>
    </w:p>
    <w:p w14:paraId="74197727">
      <w:pPr>
        <w:pStyle w:val="8"/>
        <w:keepNext w:val="0"/>
        <w:keepLines w:val="0"/>
        <w:widowControl/>
        <w:suppressLineNumbers w:val="0"/>
        <w:ind w:left="1440"/>
      </w:pPr>
      <w:r>
        <w:rPr>
          <w:rStyle w:val="9"/>
        </w:rPr>
        <w:t>F1-Score</w:t>
      </w:r>
      <w:r>
        <w:t xml:space="preserve"> → Balance between precision and recall.</w:t>
      </w:r>
    </w:p>
    <w:p w14:paraId="2630C7E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66A3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5. Understanding the Output &amp; How It Was Generated</w:t>
      </w:r>
    </w:p>
    <w:p w14:paraId="00CF0E4D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A. Data Preprocessing Steps</w:t>
      </w:r>
    </w:p>
    <w:p w14:paraId="278A814C">
      <w:pPr>
        <w:pStyle w:val="8"/>
        <w:keepNext w:val="0"/>
        <w:keepLines w:val="0"/>
        <w:widowControl/>
        <w:suppressLineNumbers w:val="0"/>
      </w:pPr>
      <w:r>
        <w:t>Before the model runs, the script preprocesses the data using:</w:t>
      </w:r>
    </w:p>
    <w:p w14:paraId="2FB3B8FE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One-Hot Encoding</w:t>
      </w:r>
      <w:r>
        <w:t>: Converts categorical variables into numeric form.</w:t>
      </w:r>
    </w:p>
    <w:p w14:paraId="3611DE2D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Feature Scaling</w:t>
      </w:r>
      <w:r>
        <w:t xml:space="preserve">: Uses </w:t>
      </w:r>
      <w:r>
        <w:rPr>
          <w:rStyle w:val="7"/>
        </w:rPr>
        <w:t>StandardScaler()</w:t>
      </w:r>
      <w:r>
        <w:t xml:space="preserve"> to normalize numerical values.</w:t>
      </w:r>
    </w:p>
    <w:p w14:paraId="2566352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Train-Test Split</w:t>
      </w:r>
      <w:r>
        <w:t>: Divides data into 80% training and 20% testing.</w:t>
      </w:r>
      <w:r>
        <w:br w:type="textWrapping"/>
      </w:r>
      <w:r>
        <w:t>This ensures that the models receive properly formatted and standardized data.</w:t>
      </w:r>
    </w:p>
    <w:p w14:paraId="467309B6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B. Model Predictions (Random Forest + One-Class SVM)</w:t>
      </w:r>
    </w:p>
    <w:p w14:paraId="39228D35">
      <w:pPr>
        <w:pStyle w:val="8"/>
        <w:keepNext w:val="0"/>
        <w:keepLines w:val="0"/>
        <w:widowControl/>
        <w:suppressLineNumbers w:val="0"/>
      </w:pPr>
      <w:r>
        <w:t>The models work in the following manner:</w:t>
      </w:r>
    </w:p>
    <w:p w14:paraId="781A8909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Random Forest Classifier</w:t>
      </w:r>
    </w:p>
    <w:p w14:paraId="7B7F7CF8">
      <w:pPr>
        <w:pStyle w:val="8"/>
        <w:keepNext w:val="0"/>
        <w:keepLines w:val="0"/>
        <w:widowControl/>
        <w:suppressLineNumbers w:val="0"/>
        <w:ind w:left="1440"/>
      </w:pPr>
      <w:r>
        <w:t>Trains on the labeled dataset (supervised learning).</w:t>
      </w:r>
    </w:p>
    <w:p w14:paraId="6EAF4472">
      <w:pPr>
        <w:pStyle w:val="8"/>
        <w:keepNext w:val="0"/>
        <w:keepLines w:val="0"/>
        <w:widowControl/>
        <w:suppressLineNumbers w:val="0"/>
        <w:ind w:left="1440"/>
      </w:pPr>
      <w:r>
        <w:t xml:space="preserve">Predicts whether a sample is </w:t>
      </w:r>
      <w:r>
        <w:rPr>
          <w:rStyle w:val="9"/>
        </w:rPr>
        <w:t>normal (0)</w:t>
      </w:r>
      <w:r>
        <w:t xml:space="preserve"> or </w:t>
      </w:r>
      <w:r>
        <w:rPr>
          <w:rStyle w:val="9"/>
        </w:rPr>
        <w:t>anomaly (1)</w:t>
      </w:r>
      <w:r>
        <w:t xml:space="preserve"> based on learned patterns.</w:t>
      </w:r>
    </w:p>
    <w:p w14:paraId="74D93FF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One-Class SVM</w:t>
      </w:r>
    </w:p>
    <w:p w14:paraId="7D134321">
      <w:pPr>
        <w:pStyle w:val="8"/>
        <w:keepNext w:val="0"/>
        <w:keepLines w:val="0"/>
        <w:widowControl/>
        <w:suppressLineNumbers w:val="0"/>
        <w:ind w:left="1440"/>
      </w:pPr>
      <w:r>
        <w:t>Trains only on normal traffic (unsupervised learning).</w:t>
      </w:r>
    </w:p>
    <w:p w14:paraId="53D7DE50">
      <w:pPr>
        <w:pStyle w:val="8"/>
        <w:keepNext w:val="0"/>
        <w:keepLines w:val="0"/>
        <w:widowControl/>
        <w:suppressLineNumbers w:val="0"/>
        <w:ind w:left="1440"/>
      </w:pPr>
      <w:r>
        <w:t>Detects deviations from normal behavior as potential anomalies.</w:t>
      </w:r>
    </w:p>
    <w:p w14:paraId="37AD1E5A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Final Prediction</w:t>
      </w:r>
    </w:p>
    <w:p w14:paraId="5AC4016B">
      <w:pPr>
        <w:pStyle w:val="8"/>
        <w:keepNext w:val="0"/>
        <w:keepLines w:val="0"/>
        <w:widowControl/>
        <w:suppressLineNumbers w:val="0"/>
        <w:ind w:left="1440"/>
      </w:pPr>
      <w:r>
        <w:t xml:space="preserve">The results of both models are combined using a </w:t>
      </w:r>
      <w:r>
        <w:rPr>
          <w:rStyle w:val="9"/>
        </w:rPr>
        <w:t>logical OR operation</w:t>
      </w:r>
      <w:r>
        <w:t>:</w:t>
      </w:r>
    </w:p>
    <w:p w14:paraId="168724C0">
      <w:pPr>
        <w:pStyle w:val="8"/>
        <w:keepNext w:val="0"/>
        <w:keepLines w:val="0"/>
        <w:widowControl/>
        <w:suppressLineNumbers w:val="0"/>
        <w:ind w:left="2160"/>
      </w:pPr>
      <w:r>
        <w:t xml:space="preserve">If </w:t>
      </w:r>
      <w:r>
        <w:rPr>
          <w:rStyle w:val="9"/>
        </w:rPr>
        <w:t>either model</w:t>
      </w:r>
      <w:r>
        <w:t xml:space="preserve"> predicts an anomaly (1), the final classification is </w:t>
      </w:r>
      <w:r>
        <w:rPr>
          <w:rStyle w:val="9"/>
        </w:rPr>
        <w:t>anomaly (1)</w:t>
      </w:r>
      <w:r>
        <w:t>.</w:t>
      </w:r>
    </w:p>
    <w:p w14:paraId="3CAB35F5">
      <w:pPr>
        <w:pStyle w:val="8"/>
        <w:keepNext w:val="0"/>
        <w:keepLines w:val="0"/>
        <w:widowControl/>
        <w:suppressLineNumbers w:val="0"/>
        <w:ind w:left="2160"/>
      </w:pPr>
      <w:r>
        <w:t xml:space="preserve">Otherwise, it is classified as </w:t>
      </w:r>
      <w:r>
        <w:rPr>
          <w:rStyle w:val="9"/>
        </w:rPr>
        <w:t>normal (0)</w:t>
      </w:r>
      <w:r>
        <w:t>.</w:t>
      </w:r>
    </w:p>
    <w:p w14:paraId="336FB0DA">
      <w:pPr>
        <w:pStyle w:val="3"/>
        <w:keepNext w:val="0"/>
        <w:keepLines w:val="0"/>
        <w:widowControl/>
        <w:suppressLineNumbers w:val="0"/>
      </w:pPr>
      <w:r>
        <w:rPr>
          <w:rStyle w:val="9"/>
          <w:b/>
          <w:bCs/>
        </w:rPr>
        <w:t>C. Output Graphs &amp; Metrics</w:t>
      </w:r>
    </w:p>
    <w:p w14:paraId="59943B45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1. PCA-Based Visualization</w:t>
      </w:r>
    </w:p>
    <w:p w14:paraId="6C3C8B43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Principal Component Analysis (PCA)</w:t>
      </w:r>
      <w:r>
        <w:t xml:space="preserve"> is applied to reduce the dataset’s dimensions to </w:t>
      </w:r>
      <w:r>
        <w:rPr>
          <w:rStyle w:val="9"/>
        </w:rPr>
        <w:t>2D</w:t>
      </w:r>
      <w:r>
        <w:t xml:space="preserve"> for visualization.</w:t>
      </w:r>
    </w:p>
    <w:p w14:paraId="3AA8AA40">
      <w:pPr>
        <w:pStyle w:val="8"/>
        <w:keepNext w:val="0"/>
        <w:keepLines w:val="0"/>
        <w:widowControl/>
        <w:suppressLineNumbers w:val="0"/>
        <w:ind w:left="720"/>
      </w:pPr>
      <w:r>
        <w:t>Helps in understanding how well normal and anomaly traffic is separated.</w:t>
      </w:r>
    </w:p>
    <w:p w14:paraId="1C08BF49">
      <w:pPr>
        <w:pStyle w:val="4"/>
        <w:keepNext w:val="0"/>
        <w:keepLines w:val="0"/>
        <w:widowControl/>
        <w:suppressLineNumbers w:val="0"/>
      </w:pPr>
      <w:r>
        <w:rPr>
          <w:rStyle w:val="9"/>
          <w:b/>
          <w:bCs/>
        </w:rPr>
        <w:t>2. Confusion Matrix &amp; Classification Report</w:t>
      </w:r>
    </w:p>
    <w:p w14:paraId="73367951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Confusion Matrix</w:t>
      </w:r>
      <w:r>
        <w:t>: Shows the number of correct and incorrect predictions.</w:t>
      </w:r>
    </w:p>
    <w:p w14:paraId="55E0160C">
      <w:pPr>
        <w:pStyle w:val="8"/>
        <w:keepNext w:val="0"/>
        <w:keepLines w:val="0"/>
        <w:widowControl/>
        <w:suppressLineNumbers w:val="0"/>
        <w:ind w:left="720"/>
      </w:pPr>
      <w:r>
        <w:rPr>
          <w:rStyle w:val="9"/>
        </w:rPr>
        <w:t>Classification Report</w:t>
      </w:r>
      <w:r>
        <w:t>: Provides metrics like accuracy, precision, recall, and F1-score to evaluate model performance.</w:t>
      </w:r>
    </w:p>
    <w:p w14:paraId="7F3903EE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3F738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6. Conclusion: Why This Hybrid Model is Effective?</w:t>
      </w:r>
    </w:p>
    <w:p w14:paraId="54000E90">
      <w:pPr>
        <w:pStyle w:val="8"/>
        <w:keepNext w:val="0"/>
        <w:keepLines w:val="0"/>
        <w:widowControl/>
        <w:suppressLineNumbers w:val="0"/>
      </w:pPr>
      <w:r>
        <w:t xml:space="preserve">✅ </w:t>
      </w:r>
      <w:r>
        <w:rPr>
          <w:rStyle w:val="9"/>
        </w:rPr>
        <w:t>Combines Supervised and Unsupervised Learning</w:t>
      </w:r>
      <w:r>
        <w:t xml:space="preserve"> → Detects both </w:t>
      </w:r>
      <w:r>
        <w:rPr>
          <w:rStyle w:val="9"/>
        </w:rPr>
        <w:t>known</w:t>
      </w:r>
      <w:r>
        <w:t xml:space="preserve"> and </w:t>
      </w:r>
      <w:r>
        <w:rPr>
          <w:rStyle w:val="9"/>
        </w:rPr>
        <w:t>unknown</w:t>
      </w:r>
      <w:r>
        <w:t xml:space="preserve"> attacks. ✅ </w:t>
      </w:r>
      <w:r>
        <w:rPr>
          <w:rStyle w:val="9"/>
        </w:rPr>
        <w:t>Improved Accuracy</w:t>
      </w:r>
      <w:r>
        <w:t xml:space="preserve"> → The OR rule increases detection coverage. ✅ </w:t>
      </w:r>
      <w:r>
        <w:rPr>
          <w:rStyle w:val="9"/>
        </w:rPr>
        <w:t>Better Generalization</w:t>
      </w:r>
      <w:r>
        <w:t xml:space="preserve"> → Works even when new attack types appear.</w:t>
      </w:r>
    </w:p>
    <w:p w14:paraId="1EF0D237">
      <w:pPr>
        <w:pStyle w:val="8"/>
        <w:keepNext w:val="0"/>
        <w:keepLines w:val="0"/>
        <w:widowControl/>
        <w:suppressLineNumbers w:val="0"/>
      </w:pPr>
      <w:r>
        <w:t>This hybrid approach enhances network security by effectively identifying both traditional and novel cyber threats.</w:t>
      </w:r>
    </w:p>
    <w:p w14:paraId="706F399C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38C720">
      <w:pPr>
        <w:pStyle w:val="2"/>
        <w:keepNext w:val="0"/>
        <w:keepLines w:val="0"/>
        <w:widowControl/>
        <w:suppressLineNumbers w:val="0"/>
      </w:pPr>
      <w:r>
        <w:rPr>
          <w:rStyle w:val="9"/>
          <w:b/>
          <w:bCs/>
        </w:rPr>
        <w:t>7. Future Work &amp; Improvements</w:t>
      </w:r>
    </w:p>
    <w:p w14:paraId="4715258C">
      <w:pPr>
        <w:pStyle w:val="8"/>
        <w:keepNext w:val="0"/>
        <w:keepLines w:val="0"/>
        <w:widowControl/>
        <w:suppressLineNumbers w:val="0"/>
        <w:ind w:left="720"/>
      </w:pPr>
      <w:r>
        <w:t>Optimize the One-Class SVM model to reduce false positives.</w:t>
      </w:r>
    </w:p>
    <w:p w14:paraId="27599B21">
      <w:pPr>
        <w:pStyle w:val="8"/>
        <w:keepNext w:val="0"/>
        <w:keepLines w:val="0"/>
        <w:widowControl/>
        <w:suppressLineNumbers w:val="0"/>
        <w:ind w:left="720"/>
      </w:pPr>
      <w:r>
        <w:t xml:space="preserve">Experiment with other anomaly detection algorithms like </w:t>
      </w:r>
      <w:r>
        <w:rPr>
          <w:rStyle w:val="9"/>
        </w:rPr>
        <w:t>Isolation Forest</w:t>
      </w:r>
      <w:r>
        <w:t xml:space="preserve"> or </w:t>
      </w:r>
      <w:r>
        <w:rPr>
          <w:rStyle w:val="9"/>
        </w:rPr>
        <w:t>Autoencoders</w:t>
      </w:r>
      <w:r>
        <w:t>.</w:t>
      </w:r>
    </w:p>
    <w:p w14:paraId="10957BE6">
      <w:pPr>
        <w:pStyle w:val="8"/>
        <w:keepNext w:val="0"/>
        <w:keepLines w:val="0"/>
        <w:widowControl/>
        <w:suppressLineNumbers w:val="0"/>
        <w:ind w:left="720"/>
      </w:pPr>
      <w:r>
        <w:t>Implement an ensemble voting mechanism instead of the OR rule to improve classification accuracy.</w:t>
      </w:r>
    </w:p>
    <w:p w14:paraId="227ABFA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5BA6783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FA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2025-04-02T05:08:59Z</dcterms:created>
  <dc:creator>ivmks</dc:creator>
  <cp:lastModifiedBy>Mythreya 12</cp:lastModifiedBy>
  <dcterms:modified xsi:type="dcterms:W3CDTF">2025-04-02T05:13:05Z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DDE05CDC567B4D189FBEC7315AA28730_12</vt:lpwstr>
  </property>
</Properties>
</file>