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4C0B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Random Forest + One-Class SVM Hybrid Anomaly Detection</w:t>
      </w:r>
    </w:p>
    <w:p w14:paraId="6DDCF0E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Introduction</w:t>
      </w:r>
    </w:p>
    <w:p w14:paraId="57F4CD1A">
      <w:pPr>
        <w:pStyle w:val="8"/>
        <w:keepNext w:val="0"/>
        <w:keepLines w:val="0"/>
        <w:widowControl/>
        <w:suppressLineNumbers w:val="0"/>
      </w:pPr>
      <w:r>
        <w:t xml:space="preserve">In this experiment, we implemented a hybrid anomaly detection model combining </w:t>
      </w:r>
      <w:r>
        <w:rPr>
          <w:rStyle w:val="9"/>
        </w:rPr>
        <w:t>Random Forest</w:t>
      </w:r>
      <w:r>
        <w:t xml:space="preserve"> (a supervised learning algorithm) and </w:t>
      </w:r>
      <w:r>
        <w:rPr>
          <w:rStyle w:val="9"/>
        </w:rPr>
        <w:t>One-Class SVM</w:t>
      </w:r>
      <w:r>
        <w:t xml:space="preserve"> (an unsupervised anomaly detection method). The goal was to detect anomalous network traffic using the preprocessed dataset </w:t>
      </w:r>
      <w:r>
        <w:rPr>
          <w:rStyle w:val="6"/>
        </w:rPr>
        <w:t>anomaly_traffic_clean.csv</w:t>
      </w:r>
      <w:r>
        <w:t>.</w:t>
      </w:r>
    </w:p>
    <w:p w14:paraId="6BD9F8F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Data Preprocessing</w:t>
      </w:r>
    </w:p>
    <w:p w14:paraId="076696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The dataset was loaded and cleaned.</w:t>
      </w:r>
    </w:p>
    <w:p w14:paraId="16EAEE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Categorical values (e.g., protocol types like 'tcp', 'udp') were encoded into numerical values.</w:t>
      </w:r>
    </w:p>
    <w:p w14:paraId="382715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Features were normalized using </w:t>
      </w:r>
      <w:r>
        <w:rPr>
          <w:rStyle w:val="9"/>
        </w:rPr>
        <w:t>StandardScaler</w:t>
      </w:r>
      <w:r>
        <w:t xml:space="preserve"> to improve model performance.</w:t>
      </w:r>
    </w:p>
    <w:p w14:paraId="234661D8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Model Training &amp; Testing</w:t>
      </w:r>
    </w:p>
    <w:p w14:paraId="56A6642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Random Forest Classification</w:t>
      </w:r>
    </w:p>
    <w:p w14:paraId="32029C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9"/>
        </w:rPr>
        <w:t>Random Forest classifier</w:t>
      </w:r>
      <w:r>
        <w:t xml:space="preserve"> was trained on labeled data.</w:t>
      </w:r>
    </w:p>
    <w:p w14:paraId="72806F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It was used to classify traffic into normal or anomalous.</w:t>
      </w:r>
    </w:p>
    <w:p w14:paraId="0BC0FC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predictions were visualized using </w:t>
      </w:r>
      <w:r>
        <w:rPr>
          <w:rStyle w:val="9"/>
        </w:rPr>
        <w:t>PCA (Principal Component Analysis)</w:t>
      </w:r>
      <w:r>
        <w:t xml:space="preserve"> to reduce the feature space into 2D for better interpretation.</w:t>
      </w:r>
    </w:p>
    <w:p w14:paraId="10BB865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One-Class SVM for Anomaly Detection</w:t>
      </w:r>
    </w:p>
    <w:p w14:paraId="2BF7C6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output of Random Forest was passed to a </w:t>
      </w:r>
      <w:r>
        <w:rPr>
          <w:rStyle w:val="9"/>
        </w:rPr>
        <w:t>One-Class SVM</w:t>
      </w:r>
      <w:r>
        <w:t xml:space="preserve"> model.</w:t>
      </w:r>
    </w:p>
    <w:p w14:paraId="4F01F9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This model is an unsupervised method designed to detect anomalies based on deviations from the normal data distribution.</w:t>
      </w:r>
    </w:p>
    <w:p w14:paraId="51BD8C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Predictions from One-Class SVM were plotted using PCA.</w:t>
      </w:r>
    </w:p>
    <w:p w14:paraId="65527BC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Results and Analysis</w:t>
      </w:r>
    </w:p>
    <w:p w14:paraId="6656A6C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Confusion Matrix:</w:t>
      </w:r>
    </w:p>
    <w:p w14:paraId="5C4DD4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[[   40    20]</w:t>
      </w:r>
    </w:p>
    <w:p w14:paraId="4E67A57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[    0 15410]]</w:t>
      </w:r>
    </w:p>
    <w:p w14:paraId="61C064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True Positives (15410)</w:t>
      </w:r>
      <w:r>
        <w:t>: Correctly identified normal instances.</w:t>
      </w:r>
    </w:p>
    <w:p w14:paraId="23CA80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False Positives (20)</w:t>
      </w:r>
      <w:r>
        <w:t>: Incorrectly classified normal traffic as anomalous.</w:t>
      </w:r>
    </w:p>
    <w:p w14:paraId="751CEE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False Negatives (0)</w:t>
      </w:r>
      <w:r>
        <w:t>: No anomalies were missed (ideal case).</w:t>
      </w:r>
    </w:p>
    <w:p w14:paraId="254C27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True Negatives (40)</w:t>
      </w:r>
      <w:r>
        <w:t>: Correctly identified anomalies.</w:t>
      </w:r>
    </w:p>
    <w:p w14:paraId="01F51F5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Classification Report:</w:t>
      </w:r>
    </w:p>
    <w:p w14:paraId="034028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precision    recall  f1-score   support</w:t>
      </w:r>
    </w:p>
    <w:p w14:paraId="3A146C6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74AB9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False       1.00      0.67      0.80        60</w:t>
      </w:r>
    </w:p>
    <w:p w14:paraId="617623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True       1.00      1.00      1.00     15410</w:t>
      </w:r>
    </w:p>
    <w:p w14:paraId="1648C0B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69F33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accuracy                           1.00     15470</w:t>
      </w:r>
    </w:p>
    <w:p w14:paraId="7EE445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macro avg       1.00      0.83      0.90     15470</w:t>
      </w:r>
    </w:p>
    <w:p w14:paraId="6AC4B58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weighted avg       1.00      1.00      1.00     15470</w:t>
      </w:r>
    </w:p>
    <w:p w14:paraId="5E7C58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Precision (1.00 for anomalies, 1.00 for normal traffic)</w:t>
      </w:r>
      <w:r>
        <w:t>: Model makes correct predictions most of the time.</w:t>
      </w:r>
    </w:p>
    <w:p w14:paraId="004BEB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Recall (0.67 for anomalies, 1.00 for normal traffic)</w:t>
      </w:r>
      <w:r>
        <w:t>: 33% of actual anomalies were misclassified.</w:t>
      </w:r>
    </w:p>
    <w:p w14:paraId="5966EF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F1-Score (0.80 for anomalies, 1.00 for normal traffic)</w:t>
      </w:r>
      <w:r>
        <w:t>: A balance between precision and recall.</w:t>
      </w:r>
    </w:p>
    <w:p w14:paraId="01E85DEC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Visualization Analysis</w:t>
      </w:r>
    </w:p>
    <w:p w14:paraId="7EAD4D6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Random Forest PCA Plot:</w:t>
      </w:r>
    </w:p>
    <w:p w14:paraId="7AFEE7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The first image represents PCA visualization of </w:t>
      </w:r>
      <w:r>
        <w:rPr>
          <w:rStyle w:val="9"/>
        </w:rPr>
        <w:t>Random Forest classification</w:t>
      </w:r>
      <w:r>
        <w:t>.</w:t>
      </w:r>
    </w:p>
    <w:p w14:paraId="0A8241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Data points are distributed, showing the separation of normal and anomalous traffic.</w:t>
      </w:r>
    </w:p>
    <w:p w14:paraId="0D4A93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Some overlap indicates possible misclassification.</w:t>
      </w:r>
    </w:p>
    <w:p w14:paraId="73B73CF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One-Class SVM PCA Plot:</w:t>
      </w:r>
    </w:p>
    <w:p w14:paraId="22C5B9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The second image shows </w:t>
      </w:r>
      <w:r>
        <w:rPr>
          <w:rStyle w:val="9"/>
        </w:rPr>
        <w:t>One-Class SVM anomaly detection</w:t>
      </w:r>
      <w:r>
        <w:t>.</w:t>
      </w:r>
    </w:p>
    <w:p w14:paraId="06D82E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Blue points represent anomalies, and red points represent normal traffic.</w:t>
      </w:r>
    </w:p>
    <w:p w14:paraId="1D4824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The presence of blue dots within normal clusters suggests misclassifications by One-Class SVM.</w:t>
      </w:r>
    </w:p>
    <w:p w14:paraId="423A7EB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Conclusion</w:t>
      </w:r>
    </w:p>
    <w:p w14:paraId="2CBAA2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Random Forest performed well</w:t>
      </w:r>
      <w:r>
        <w:t xml:space="preserve"> in classifying normal and anomalous traffic.</w:t>
      </w:r>
    </w:p>
    <w:p w14:paraId="14E1D7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One-Class SVM helped refine the anomaly detection</w:t>
      </w:r>
      <w:r>
        <w:t>, but still showed misclassification.</w:t>
      </w:r>
    </w:p>
    <w:p w14:paraId="745688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Improvements:</w:t>
      </w:r>
      <w:r>
        <w:t xml:space="preserve"> Adjusting the threshold, hyperparameter tuning, or testing different unsupervised methods like Isolation Forest might improve results.</w:t>
      </w:r>
    </w:p>
    <w:p w14:paraId="1C2E0BFD">
      <w:pPr>
        <w:pStyle w:val="8"/>
        <w:keepNext w:val="0"/>
        <w:keepLines w:val="0"/>
        <w:widowControl/>
        <w:suppressLineNumbers w:val="0"/>
      </w:pPr>
      <w:r>
        <w:t>This combination gives a strong anomaly detection mechanism but requires fine-tuning for better anomaly identification.</w:t>
      </w:r>
    </w:p>
    <w:p w14:paraId="49DBDBD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732B74"/>
    <w:multiLevelType w:val="multilevel"/>
    <w:tmpl w:val="98732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98D9C1"/>
    <w:multiLevelType w:val="multilevel"/>
    <w:tmpl w:val="A098D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9CDFAA8"/>
    <w:multiLevelType w:val="multilevel"/>
    <w:tmpl w:val="C9CDFA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528798"/>
    <w:multiLevelType w:val="multilevel"/>
    <w:tmpl w:val="0A528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2515A41"/>
    <w:multiLevelType w:val="multilevel"/>
    <w:tmpl w:val="12515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E042CA0"/>
    <w:multiLevelType w:val="multilevel"/>
    <w:tmpl w:val="1E042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74FDDB"/>
    <w:multiLevelType w:val="multilevel"/>
    <w:tmpl w:val="2974F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609E516"/>
    <w:multiLevelType w:val="multilevel"/>
    <w:tmpl w:val="3609E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E8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2025-03-12T08:49:00Z</dcterms:created>
  <dc:creator>ivmks</dc:creator>
  <cp:lastModifiedBy>Mythreya 12</cp:lastModifiedBy>
  <dcterms:modified xsi:type="dcterms:W3CDTF">2025-03-12T08:49:06Z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FE095637DB134D97A65DAFB7477B363E_12</vt:lpwstr>
  </property>
</Properties>
</file>