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49" w:rsidRPr="00EC2D25" w:rsidRDefault="002E7949" w:rsidP="00EC2D25">
      <w:pPr>
        <w:jc w:val="center"/>
        <w:rPr>
          <w:rFonts w:ascii="Cambria" w:hAnsi="Cambria"/>
          <w:b/>
          <w:color w:val="2F5496" w:themeColor="accent1" w:themeShade="BF"/>
          <w:sz w:val="36"/>
          <w:szCs w:val="36"/>
          <w:u w:val="single"/>
        </w:rPr>
      </w:pPr>
      <w:r w:rsidRPr="00EC2D25">
        <w:rPr>
          <w:rFonts w:ascii="Cambria" w:hAnsi="Cambria"/>
          <w:b/>
          <w:color w:val="2F5496" w:themeColor="accent1" w:themeShade="BF"/>
          <w:sz w:val="36"/>
          <w:szCs w:val="36"/>
          <w:u w:val="single"/>
        </w:rPr>
        <w:t>Steps needed for requesting for new access</w:t>
      </w:r>
    </w:p>
    <w:p w:rsidR="002E7949" w:rsidRDefault="002E7949" w:rsidP="00EC2D25">
      <w:pPr>
        <w:jc w:val="both"/>
      </w:pPr>
    </w:p>
    <w:p w:rsidR="00EC2D25" w:rsidRDefault="00EC2D25" w:rsidP="00EC2D25">
      <w:pPr>
        <w:jc w:val="both"/>
      </w:pPr>
    </w:p>
    <w:p w:rsidR="00EC2D25" w:rsidRDefault="00EC2D25" w:rsidP="00EC2D25">
      <w:pPr>
        <w:jc w:val="both"/>
      </w:pPr>
    </w:p>
    <w:p w:rsidR="002E7949" w:rsidRPr="00EC2D25" w:rsidRDefault="002E7949" w:rsidP="00EC2D25">
      <w:pPr>
        <w:pStyle w:val="ListParagraph"/>
        <w:numPr>
          <w:ilvl w:val="0"/>
          <w:numId w:val="1"/>
        </w:numPr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>Visit the below URL</w:t>
      </w:r>
      <w:r w:rsidR="00EC2D25">
        <w:rPr>
          <w:rFonts w:ascii="Cambria" w:hAnsi="Cambria" w:cs="Adobe Devanagari"/>
        </w:rPr>
        <w:t>;</w:t>
      </w:r>
    </w:p>
    <w:p w:rsidR="002E7949" w:rsidRPr="00EC2D25" w:rsidRDefault="002E7949" w:rsidP="00EC2D25">
      <w:pPr>
        <w:jc w:val="both"/>
        <w:rPr>
          <w:rFonts w:ascii="Cambria" w:hAnsi="Cambria" w:cs="Adobe Devanagari"/>
        </w:rPr>
      </w:pPr>
      <w:hyperlink r:id="rId7" w:history="1">
        <w:r w:rsidRPr="00EC2D25">
          <w:rPr>
            <w:rStyle w:val="Hyperlink"/>
            <w:rFonts w:ascii="Cambria" w:hAnsi="Cambria" w:cs="Adobe Devanagari"/>
          </w:rPr>
          <w:t>https://safe.accenture.com/SAFESelfService/Default.aspx?Direct=Yes&amp;AppName=Self%20Service&amp;SubAppName=My%20Profile&amp;FormUrl=QSForm.aspx%3FFormID%3D111%26PKID%3D805452%26PrevFormID%3D54&amp;DefTab=100126&amp;PrevUrl=QSForm.aspx%3FFormID%3D54%26PKID%3D805452&amp;PrevTab=103</w:t>
        </w:r>
      </w:hyperlink>
    </w:p>
    <w:p w:rsidR="002E7949" w:rsidRDefault="002E7949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 xml:space="preserve">Click the </w:t>
      </w:r>
      <w:r w:rsidRPr="00EC2D25">
        <w:rPr>
          <w:rFonts w:ascii="Cambria" w:hAnsi="Cambria" w:cs="Adobe Devanagari"/>
          <w:b/>
        </w:rPr>
        <w:t xml:space="preserve">HOME </w:t>
      </w:r>
      <w:r w:rsidRPr="00EC2D25">
        <w:rPr>
          <w:rFonts w:ascii="Cambria" w:hAnsi="Cambria" w:cs="Adobe Devanagari"/>
        </w:rPr>
        <w:t>tab</w:t>
      </w:r>
      <w:r w:rsidR="00EC2D25">
        <w:rPr>
          <w:rFonts w:ascii="Cambria" w:hAnsi="Cambria" w:cs="Adobe Devanagari"/>
        </w:rPr>
        <w:t>;</w:t>
      </w:r>
      <w:bookmarkStart w:id="0" w:name="_GoBack"/>
      <w:bookmarkEnd w:id="0"/>
    </w:p>
    <w:p w:rsidR="00EC2D25" w:rsidRDefault="002E7949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>Select the option mentioned “</w:t>
      </w:r>
      <w:r w:rsidRPr="00EC2D25">
        <w:rPr>
          <w:rFonts w:ascii="Cambria" w:hAnsi="Cambria" w:cs="Adobe Devanagari"/>
          <w:b/>
        </w:rPr>
        <w:t>Request for new access</w:t>
      </w:r>
      <w:r w:rsidR="00EC2D25" w:rsidRPr="00EC2D25">
        <w:rPr>
          <w:rFonts w:ascii="Cambria" w:hAnsi="Cambria" w:cs="Adobe Devanagari"/>
        </w:rPr>
        <w:t>”;</w:t>
      </w:r>
    </w:p>
    <w:p w:rsidR="00EC2D25" w:rsidRDefault="00EC2D25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 xml:space="preserve"> </w:t>
      </w:r>
      <w:r w:rsidR="002E7949" w:rsidRPr="00EC2D25">
        <w:rPr>
          <w:rFonts w:ascii="Cambria" w:hAnsi="Cambria" w:cs="Adobe Devanagari"/>
        </w:rPr>
        <w:t>You will be redirected to SELF SERVICE ta</w:t>
      </w:r>
      <w:r w:rsidRPr="00EC2D25">
        <w:rPr>
          <w:rFonts w:ascii="Cambria" w:hAnsi="Cambria" w:cs="Adobe Devanagari"/>
        </w:rPr>
        <w:t>b;</w:t>
      </w:r>
    </w:p>
    <w:p w:rsidR="00EC2D25" w:rsidRPr="00EC2D25" w:rsidRDefault="002E7949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  <w:color w:val="000000" w:themeColor="text1"/>
        </w:rPr>
      </w:pPr>
      <w:r w:rsidRPr="00EC2D25">
        <w:rPr>
          <w:rFonts w:ascii="Cambria" w:hAnsi="Cambria" w:cs="Adobe Devanagari"/>
        </w:rPr>
        <w:t xml:space="preserve">In </w:t>
      </w:r>
      <w:r w:rsidR="007F5286" w:rsidRPr="00EC2D25">
        <w:rPr>
          <w:rFonts w:ascii="Cambria" w:hAnsi="Cambria" w:cs="Adobe Devanagari"/>
        </w:rPr>
        <w:t xml:space="preserve">the same tab, </w:t>
      </w:r>
      <w:r w:rsidR="00EC2D25" w:rsidRPr="00EC2D25">
        <w:rPr>
          <w:rFonts w:ascii="Cambria" w:hAnsi="Cambria" w:cs="Adobe Devanagari"/>
        </w:rPr>
        <w:t>under REQUEST ACCESS</w:t>
      </w:r>
      <w:r w:rsidRPr="00EC2D25">
        <w:rPr>
          <w:rFonts w:ascii="Cambria" w:hAnsi="Cambria" w:cs="Adobe Devanagari"/>
        </w:rPr>
        <w:t xml:space="preserve"> </w:t>
      </w:r>
      <w:r w:rsidR="007F5286" w:rsidRPr="00EC2D25">
        <w:rPr>
          <w:rFonts w:ascii="Cambria" w:hAnsi="Cambria" w:cs="Adobe Devanagari"/>
        </w:rPr>
        <w:t>tab</w:t>
      </w:r>
      <w:r w:rsidR="00EC2D25" w:rsidRPr="00EC2D25">
        <w:rPr>
          <w:rFonts w:ascii="Cambria" w:hAnsi="Cambria" w:cs="Adobe Devanagari"/>
        </w:rPr>
        <w:t xml:space="preserve">, </w:t>
      </w:r>
      <w:r w:rsidR="007F5286" w:rsidRPr="00EC2D25">
        <w:rPr>
          <w:rFonts w:ascii="Cambria" w:hAnsi="Cambria" w:cs="Adobe Devanagari"/>
        </w:rPr>
        <w:t xml:space="preserve">you will have to enter the LOCATION, i.e.  </w:t>
      </w:r>
      <w:r w:rsidR="007F5286" w:rsidRPr="00EC2D25">
        <w:rPr>
          <w:rFonts w:ascii="Cambria" w:hAnsi="Cambria" w:cs="Adobe Devanagari"/>
          <w:color w:val="FF0000"/>
        </w:rPr>
        <w:t>HDC02</w:t>
      </w:r>
      <w:r w:rsidR="00EC2D25" w:rsidRPr="00EC2D25">
        <w:rPr>
          <w:rFonts w:ascii="Cambria" w:hAnsi="Cambria" w:cs="Adobe Devanagari"/>
          <w:color w:val="000000" w:themeColor="text1"/>
        </w:rPr>
        <w:t>;</w:t>
      </w:r>
    </w:p>
    <w:p w:rsid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>Click on search;</w:t>
      </w:r>
    </w:p>
    <w:p w:rsid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>You will get all the projects in that location;</w:t>
      </w:r>
    </w:p>
    <w:p w:rsidR="00EC2D25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</w:rPr>
        <w:t>From that select “</w:t>
      </w:r>
      <w:r w:rsidRPr="00EC2D25">
        <w:rPr>
          <w:rFonts w:ascii="Cambria" w:hAnsi="Cambria" w:cs="Adobe Devanagari"/>
          <w:color w:val="FF0000"/>
          <w:shd w:val="clear" w:color="auto" w:fill="FFFFFF"/>
        </w:rPr>
        <w:t>IND_HYD_02A_02_CHEVRON PROJECT</w:t>
      </w:r>
      <w:r w:rsidRPr="00EC2D25">
        <w:rPr>
          <w:rFonts w:ascii="Cambria" w:hAnsi="Cambria" w:cs="Adobe Devanagari"/>
          <w:color w:val="000000"/>
          <w:shd w:val="clear" w:color="auto" w:fill="FFFFFF"/>
        </w:rPr>
        <w:t>” and click ADD;</w:t>
      </w:r>
    </w:p>
    <w:p w:rsidR="00EC2D25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  <w:color w:val="000000"/>
          <w:shd w:val="clear" w:color="auto" w:fill="FFFFFF"/>
        </w:rPr>
        <w:t>For further confirmation you can enter the remaining credentials (Floor, Bay/Rooms, Area Name);</w:t>
      </w:r>
    </w:p>
    <w:p w:rsidR="00EC2D25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  <w:color w:val="000000"/>
          <w:shd w:val="clear" w:color="auto" w:fill="FFFFFF"/>
        </w:rPr>
        <w:t>Click on NEXT;</w:t>
      </w:r>
    </w:p>
    <w:p w:rsidR="00EC2D25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  <w:color w:val="000000"/>
          <w:shd w:val="clear" w:color="auto" w:fill="FFFFFF"/>
        </w:rPr>
        <w:t>You will be again redirected to a new tab “REQUEST REASON”;</w:t>
      </w:r>
    </w:p>
    <w:p w:rsidR="00EC2D25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  <w:color w:val="000000"/>
          <w:shd w:val="clear" w:color="auto" w:fill="FFFFFF"/>
        </w:rPr>
        <w:t>In the space provided mention the reason for request (just write that “I am a new joiner”);</w:t>
      </w:r>
    </w:p>
    <w:p w:rsidR="00EC2D25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  <w:color w:val="000000"/>
          <w:shd w:val="clear" w:color="auto" w:fill="FFFFFF"/>
        </w:rPr>
        <w:t>Click SAVE;</w:t>
      </w:r>
    </w:p>
    <w:p w:rsidR="007F5286" w:rsidRPr="00EC2D25" w:rsidRDefault="007F5286" w:rsidP="00EC2D2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Adobe Devanagari"/>
        </w:rPr>
      </w:pPr>
      <w:r w:rsidRPr="00EC2D25">
        <w:rPr>
          <w:rFonts w:ascii="Cambria" w:hAnsi="Cambria" w:cs="Adobe Devanagari"/>
          <w:color w:val="000000"/>
          <w:shd w:val="clear" w:color="auto" w:fill="FFFFFF"/>
        </w:rPr>
        <w:t xml:space="preserve">Then you will be redirected to a page, under “MY ACCESS” </w:t>
      </w:r>
      <w:r w:rsidR="00EC2D25" w:rsidRPr="00EC2D25">
        <w:rPr>
          <w:rFonts w:ascii="Cambria" w:hAnsi="Cambria" w:cs="Adobe Devanagari"/>
          <w:color w:val="000000"/>
          <w:shd w:val="clear" w:color="auto" w:fill="FFFFFF"/>
        </w:rPr>
        <w:t>you can see that your request raised will be PENDING, which will be approved within a couple of hours.</w:t>
      </w:r>
    </w:p>
    <w:p w:rsidR="007F5286" w:rsidRPr="00EC2D25" w:rsidRDefault="007F5286" w:rsidP="00EC2D25">
      <w:pPr>
        <w:jc w:val="both"/>
        <w:rPr>
          <w:rFonts w:ascii="Cambria" w:hAnsi="Cambria"/>
          <w:color w:val="000000"/>
          <w:shd w:val="clear" w:color="auto" w:fill="FFFFFF"/>
        </w:rPr>
      </w:pPr>
    </w:p>
    <w:p w:rsidR="007F5286" w:rsidRPr="00EC2D25" w:rsidRDefault="007F5286">
      <w:pPr>
        <w:rPr>
          <w:rFonts w:ascii="Cambria" w:hAnsi="Cambria"/>
        </w:rPr>
      </w:pPr>
      <w:r w:rsidRPr="00EC2D25">
        <w:rPr>
          <w:rFonts w:ascii="Cambria" w:hAnsi="Cambria"/>
          <w:color w:val="000000"/>
          <w:shd w:val="clear" w:color="auto" w:fill="FFFFFF"/>
        </w:rPr>
        <w:t xml:space="preserve">                     </w:t>
      </w:r>
    </w:p>
    <w:p w:rsidR="002E7949" w:rsidRDefault="002E7949">
      <w:r>
        <w:lastRenderedPageBreak/>
        <w:t xml:space="preserve">     </w:t>
      </w:r>
    </w:p>
    <w:sectPr w:rsidR="002E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EF0" w:rsidRDefault="00931EF0" w:rsidP="00931EF0">
      <w:pPr>
        <w:spacing w:after="0" w:line="240" w:lineRule="auto"/>
      </w:pPr>
      <w:r>
        <w:separator/>
      </w:r>
    </w:p>
  </w:endnote>
  <w:endnote w:type="continuationSeparator" w:id="0">
    <w:p w:rsidR="00931EF0" w:rsidRDefault="00931EF0" w:rsidP="0093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EF0" w:rsidRDefault="00931EF0" w:rsidP="00931EF0">
      <w:pPr>
        <w:spacing w:after="0" w:line="240" w:lineRule="auto"/>
      </w:pPr>
      <w:r>
        <w:separator/>
      </w:r>
    </w:p>
  </w:footnote>
  <w:footnote w:type="continuationSeparator" w:id="0">
    <w:p w:rsidR="00931EF0" w:rsidRDefault="00931EF0" w:rsidP="00931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59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AD963F1"/>
    <w:multiLevelType w:val="hybridMultilevel"/>
    <w:tmpl w:val="A530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49"/>
    <w:rsid w:val="002E7949"/>
    <w:rsid w:val="007F5286"/>
    <w:rsid w:val="00931EF0"/>
    <w:rsid w:val="00E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38E2B"/>
  <w15:chartTrackingRefBased/>
  <w15:docId w15:val="{E9A14FB5-FBCD-4CBF-A7F2-672977D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94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C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fe.accenture.com/SAFESelfService/Default.aspx?Direct=Yes&amp;AppName=Self%20Service&amp;SubAppName=My%20Profile&amp;FormUrl=QSForm.aspx%3FFormID%3D111%26PKID%3D805452%26PrevFormID%3D54&amp;DefTab=100126&amp;PrevUrl=QSForm.aspx%3FFormID%3D54%26PKID%3D805452&amp;PrevTab=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Rasamalla, Soujanya</dc:creator>
  <cp:keywords/>
  <dc:description/>
  <cp:lastModifiedBy>Rasamalla, Soujanya</cp:lastModifiedBy>
  <cp:revision>1</cp:revision>
  <dcterms:created xsi:type="dcterms:W3CDTF">2018-08-03T06:51:00Z</dcterms:created>
  <dcterms:modified xsi:type="dcterms:W3CDTF">2018-08-03T07:24:00Z</dcterms:modified>
</cp:coreProperties>
</file>